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0000001" w14:textId="77777777" w:rsidR="00767913" w:rsidRDefault="00880FA7">
      <w:pPr>
        <w:pBdr>
          <w:top w:val="nil"/>
          <w:left w:val="nil"/>
          <w:bottom w:val="nil"/>
          <w:right w:val="nil"/>
          <w:between w:val="nil"/>
        </w:pBdr>
        <w:jc w:val="center"/>
        <w:rPr>
          <w:color w:val="000000"/>
        </w:rPr>
      </w:pPr>
      <w:bookmarkStart w:id="0" w:name="_heading=h.gjdgxs" w:colFirst="0" w:colLast="0"/>
      <w:bookmarkEnd w:id="0"/>
      <w:r>
        <w:rPr>
          <w:noProof/>
          <w:color w:val="000000"/>
        </w:rPr>
        <w:drawing>
          <wp:inline distT="0" distB="0" distL="0" distR="0" wp14:anchorId="0CCB1AB4" wp14:editId="66CC30FF">
            <wp:extent cx="1790222" cy="918590"/>
            <wp:effectExtent l="0" t="0" r="0" b="0"/>
            <wp:docPr id="10" name="image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jpg"/>
                    <pic:cNvPicPr preferRelativeResize="0"/>
                  </pic:nvPicPr>
                  <pic:blipFill>
                    <a:blip r:embed="rId8"/>
                    <a:srcRect t="5165"/>
                    <a:stretch>
                      <a:fillRect/>
                    </a:stretch>
                  </pic:blipFill>
                  <pic:spPr>
                    <a:xfrm>
                      <a:off x="0" y="0"/>
                      <a:ext cx="1790222" cy="91859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0000002" w14:textId="77777777" w:rsidR="00767913" w:rsidRDefault="00880FA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b/>
          <w:color w:val="000000"/>
          <w:sz w:val="24"/>
          <w:szCs w:val="24"/>
        </w:rPr>
      </w:pPr>
      <w:r>
        <w:rPr>
          <w:b/>
          <w:color w:val="000000"/>
          <w:sz w:val="24"/>
          <w:szCs w:val="24"/>
        </w:rPr>
        <w:t>UNIVERSIDADE FEDERAL DE PERNAMBUCO</w:t>
      </w:r>
    </w:p>
    <w:p w14:paraId="00000003" w14:textId="77777777" w:rsidR="00767913" w:rsidRDefault="00880FA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b/>
          <w:color w:val="000000"/>
          <w:sz w:val="24"/>
          <w:szCs w:val="24"/>
        </w:rPr>
      </w:pPr>
      <w:r>
        <w:rPr>
          <w:b/>
          <w:color w:val="000000"/>
          <w:sz w:val="24"/>
          <w:szCs w:val="24"/>
        </w:rPr>
        <w:t>SUPERINTENDÊNCIA DE INFRAESTRUTURA</w:t>
      </w:r>
    </w:p>
    <w:p w14:paraId="00000004" w14:textId="77777777" w:rsidR="00767913" w:rsidRDefault="00880FA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b/>
          <w:color w:val="000000"/>
          <w:sz w:val="24"/>
          <w:szCs w:val="24"/>
        </w:rPr>
      </w:pPr>
      <w:r>
        <w:rPr>
          <w:b/>
          <w:color w:val="000000"/>
          <w:sz w:val="24"/>
          <w:szCs w:val="24"/>
        </w:rPr>
        <w:t>DIRETORIA DE PLANOS E PROJETOS</w:t>
      </w:r>
    </w:p>
    <w:p w14:paraId="00000005" w14:textId="77777777" w:rsidR="00767913" w:rsidRDefault="00767913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color w:val="000000"/>
        </w:rPr>
      </w:pPr>
    </w:p>
    <w:p w14:paraId="00000006" w14:textId="77777777" w:rsidR="00767913" w:rsidRDefault="00767913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C00000"/>
          <w:highlight w:val="white"/>
        </w:rPr>
      </w:pPr>
    </w:p>
    <w:p w14:paraId="00000007" w14:textId="77777777" w:rsidR="00767913" w:rsidRDefault="00880FA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b/>
          <w:color w:val="990000"/>
        </w:rPr>
      </w:pPr>
      <w:r>
        <w:rPr>
          <w:b/>
          <w:color w:val="990000"/>
        </w:rPr>
        <w:t>MEMORIAL DESCRITIVO DO PROJETO DE AMPLIAÇÃO DO RESTAURANTE UNIVERSITÁRIO - CAMPUS REITOR JOAQUIM AMAZONAS - ENGENHO DO MEIO - RECIFE - PERNAMBUCO</w:t>
      </w:r>
    </w:p>
    <w:p w14:paraId="00000008" w14:textId="77777777" w:rsidR="00767913" w:rsidRDefault="00767913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b/>
          <w:color w:val="990000"/>
          <w:highlight w:val="white"/>
        </w:rPr>
      </w:pPr>
    </w:p>
    <w:p w14:paraId="00000009" w14:textId="77777777" w:rsidR="00767913" w:rsidRDefault="00767913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color w:val="C00000"/>
        </w:rPr>
      </w:pPr>
    </w:p>
    <w:p w14:paraId="0000000A" w14:textId="77777777" w:rsidR="00767913" w:rsidRDefault="00880FA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color w:val="000000"/>
          <w:highlight w:val="white"/>
        </w:rPr>
      </w:pPr>
      <w:r>
        <w:rPr>
          <w:noProof/>
          <w:color w:val="000000"/>
          <w:highlight w:val="white"/>
        </w:rPr>
        <w:drawing>
          <wp:inline distT="0" distB="0" distL="0" distR="0" wp14:anchorId="42809D06" wp14:editId="5B14C8B8">
            <wp:extent cx="3942461" cy="2331947"/>
            <wp:effectExtent l="25400" t="25400" r="25400" b="25400"/>
            <wp:docPr id="12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9"/>
                    <a:srcRect l="3241" r="4685"/>
                    <a:stretch>
                      <a:fillRect/>
                    </a:stretch>
                  </pic:blipFill>
                  <pic:spPr>
                    <a:xfrm>
                      <a:off x="0" y="0"/>
                      <a:ext cx="3942461" cy="2331947"/>
                    </a:xfrm>
                    <a:prstGeom prst="rect">
                      <a:avLst/>
                    </a:prstGeom>
                    <a:ln w="25400">
                      <a:solidFill>
                        <a:srgbClr val="FFFFFF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 w14:paraId="0000000B" w14:textId="77777777" w:rsidR="00767913" w:rsidRDefault="00880FA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b/>
          <w:color w:val="000000"/>
          <w:highlight w:val="white"/>
        </w:rPr>
      </w:pPr>
      <w:r>
        <w:rPr>
          <w:b/>
          <w:color w:val="000000"/>
          <w:highlight w:val="white"/>
        </w:rPr>
        <w:t>2021</w:t>
      </w:r>
    </w:p>
    <w:p w14:paraId="0000000C" w14:textId="77777777" w:rsidR="00767913" w:rsidRDefault="00880FA7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before="240" w:after="0"/>
        <w:jc w:val="center"/>
        <w:rPr>
          <w:b/>
          <w:color w:val="990000"/>
          <w:sz w:val="24"/>
          <w:szCs w:val="24"/>
          <w:highlight w:val="white"/>
        </w:rPr>
      </w:pPr>
      <w:r>
        <w:rPr>
          <w:b/>
          <w:color w:val="990000"/>
          <w:sz w:val="24"/>
          <w:szCs w:val="24"/>
          <w:highlight w:val="white"/>
        </w:rPr>
        <w:lastRenderedPageBreak/>
        <w:t>ÍNDICE</w:t>
      </w:r>
    </w:p>
    <w:p w14:paraId="0000000D" w14:textId="77777777" w:rsidR="00767913" w:rsidRDefault="00767913">
      <w:pPr>
        <w:pBdr>
          <w:top w:val="nil"/>
          <w:left w:val="nil"/>
          <w:bottom w:val="nil"/>
          <w:right w:val="nil"/>
          <w:between w:val="nil"/>
        </w:pBdr>
        <w:spacing w:after="0"/>
        <w:rPr>
          <w:color w:val="000000"/>
          <w:sz w:val="16"/>
          <w:szCs w:val="16"/>
          <w:highlight w:val="white"/>
        </w:rPr>
      </w:pPr>
    </w:p>
    <w:sdt>
      <w:sdtPr>
        <w:id w:val="-760989457"/>
        <w:docPartObj>
          <w:docPartGallery w:val="Table of Contents"/>
          <w:docPartUnique/>
        </w:docPartObj>
      </w:sdtPr>
      <w:sdtEndPr/>
      <w:sdtContent>
        <w:p w14:paraId="0000000E" w14:textId="77777777" w:rsidR="00767913" w:rsidRDefault="00880FA7">
          <w:pPr>
            <w:tabs>
              <w:tab w:val="right" w:pos="6230"/>
            </w:tabs>
            <w:spacing w:before="80" w:line="240" w:lineRule="auto"/>
            <w:rPr>
              <w:color w:val="000000"/>
            </w:rPr>
          </w:pPr>
          <w:r>
            <w:fldChar w:fldCharType="begin"/>
          </w:r>
          <w:r>
            <w:instrText xml:space="preserve"> TOC \h \u \z </w:instrText>
          </w:r>
          <w:r>
            <w:fldChar w:fldCharType="separate"/>
          </w:r>
          <w:hyperlink w:anchor="_heading=h.30j0zll">
            <w:r>
              <w:rPr>
                <w:color w:val="000000"/>
              </w:rPr>
              <w:t>1. INTRODUÇÃO</w:t>
            </w:r>
          </w:hyperlink>
          <w:r>
            <w:rPr>
              <w:color w:val="000000"/>
            </w:rPr>
            <w:tab/>
          </w:r>
          <w:r>
            <w:fldChar w:fldCharType="begin"/>
          </w:r>
          <w:r>
            <w:instrText xml:space="preserve"> PAGEREF _heading=h.30j0zll \h </w:instrText>
          </w:r>
          <w:r>
            <w:fldChar w:fldCharType="separate"/>
          </w:r>
          <w:r>
            <w:rPr>
              <w:b/>
              <w:color w:val="000000"/>
            </w:rPr>
            <w:t>4</w:t>
          </w:r>
          <w:r>
            <w:fldChar w:fldCharType="end"/>
          </w:r>
        </w:p>
        <w:p w14:paraId="0000000F" w14:textId="77777777" w:rsidR="00767913" w:rsidRDefault="00FC184B">
          <w:pPr>
            <w:tabs>
              <w:tab w:val="right" w:pos="6230"/>
            </w:tabs>
            <w:spacing w:before="60" w:line="240" w:lineRule="auto"/>
            <w:ind w:left="720"/>
            <w:rPr>
              <w:color w:val="000000"/>
            </w:rPr>
          </w:pPr>
          <w:hyperlink w:anchor="_heading=h.3znysh7">
            <w:r w:rsidR="00880FA7">
              <w:rPr>
                <w:color w:val="000000"/>
              </w:rPr>
              <w:t>1.1 EQUIPE TÉCNICA</w:t>
            </w:r>
          </w:hyperlink>
          <w:r w:rsidR="00880FA7">
            <w:rPr>
              <w:color w:val="000000"/>
            </w:rPr>
            <w:tab/>
          </w:r>
          <w:r w:rsidR="00880FA7">
            <w:fldChar w:fldCharType="begin"/>
          </w:r>
          <w:r w:rsidR="00880FA7">
            <w:instrText xml:space="preserve"> PAGEREF _heading=h.3znysh7 \h </w:instrText>
          </w:r>
          <w:r w:rsidR="00880FA7">
            <w:fldChar w:fldCharType="separate"/>
          </w:r>
          <w:r w:rsidR="00880FA7">
            <w:rPr>
              <w:color w:val="000000"/>
            </w:rPr>
            <w:t>6</w:t>
          </w:r>
          <w:r w:rsidR="00880FA7">
            <w:fldChar w:fldCharType="end"/>
          </w:r>
        </w:p>
        <w:p w14:paraId="00000010" w14:textId="77777777" w:rsidR="00767913" w:rsidRDefault="00FC184B">
          <w:pPr>
            <w:tabs>
              <w:tab w:val="right" w:pos="6230"/>
            </w:tabs>
            <w:spacing w:before="60" w:line="240" w:lineRule="auto"/>
            <w:ind w:left="720"/>
            <w:rPr>
              <w:color w:val="000000"/>
            </w:rPr>
          </w:pPr>
          <w:hyperlink w:anchor="_heading=h.2et92p0">
            <w:r w:rsidR="00880FA7">
              <w:rPr>
                <w:color w:val="000000"/>
              </w:rPr>
              <w:t>1.2 LOCALIZAÇÃO</w:t>
            </w:r>
          </w:hyperlink>
          <w:r w:rsidR="00880FA7">
            <w:rPr>
              <w:color w:val="000000"/>
            </w:rPr>
            <w:tab/>
          </w:r>
          <w:r w:rsidR="00880FA7">
            <w:fldChar w:fldCharType="begin"/>
          </w:r>
          <w:r w:rsidR="00880FA7">
            <w:instrText xml:space="preserve"> PAGEREF _heading=h.2et92p0 \h </w:instrText>
          </w:r>
          <w:r w:rsidR="00880FA7">
            <w:fldChar w:fldCharType="separate"/>
          </w:r>
          <w:r w:rsidR="00880FA7">
            <w:rPr>
              <w:color w:val="000000"/>
            </w:rPr>
            <w:t>6</w:t>
          </w:r>
          <w:r w:rsidR="00880FA7">
            <w:fldChar w:fldCharType="end"/>
          </w:r>
        </w:p>
        <w:p w14:paraId="00000011" w14:textId="77777777" w:rsidR="00767913" w:rsidRDefault="00FC184B">
          <w:pPr>
            <w:tabs>
              <w:tab w:val="right" w:pos="6230"/>
            </w:tabs>
            <w:spacing w:before="200" w:line="240" w:lineRule="auto"/>
            <w:rPr>
              <w:b/>
            </w:rPr>
          </w:pPr>
          <w:hyperlink w:anchor="_heading=h.j26juco1az5y">
            <w:r w:rsidR="00880FA7">
              <w:rPr>
                <w:b/>
              </w:rPr>
              <w:t>2. ARQUITETURA</w:t>
            </w:r>
          </w:hyperlink>
          <w:r w:rsidR="00880FA7">
            <w:rPr>
              <w:b/>
            </w:rPr>
            <w:tab/>
          </w:r>
          <w:r w:rsidR="00880FA7">
            <w:fldChar w:fldCharType="begin"/>
          </w:r>
          <w:r w:rsidR="00880FA7">
            <w:instrText xml:space="preserve"> PAGEREF _heading=h.j26juco1az5y \h </w:instrText>
          </w:r>
          <w:r w:rsidR="00880FA7">
            <w:fldChar w:fldCharType="separate"/>
          </w:r>
          <w:r w:rsidR="00880FA7">
            <w:rPr>
              <w:b/>
            </w:rPr>
            <w:t>10</w:t>
          </w:r>
          <w:r w:rsidR="00880FA7">
            <w:fldChar w:fldCharType="end"/>
          </w:r>
        </w:p>
        <w:p w14:paraId="00000012" w14:textId="77777777" w:rsidR="00767913" w:rsidRDefault="00FC184B">
          <w:pPr>
            <w:tabs>
              <w:tab w:val="right" w:pos="6230"/>
            </w:tabs>
            <w:spacing w:before="60" w:line="240" w:lineRule="auto"/>
            <w:ind w:left="720"/>
            <w:rPr>
              <w:color w:val="000000"/>
            </w:rPr>
          </w:pPr>
          <w:hyperlink w:anchor="_heading=h.3dy6vkm">
            <w:r w:rsidR="00880FA7">
              <w:rPr>
                <w:color w:val="000000"/>
              </w:rPr>
              <w:t>2.1 PARÂMETROS FUNCIONAIS E ESTÉTICOS</w:t>
            </w:r>
          </w:hyperlink>
          <w:r w:rsidR="00880FA7">
            <w:rPr>
              <w:color w:val="000000"/>
            </w:rPr>
            <w:tab/>
          </w:r>
          <w:r w:rsidR="00880FA7">
            <w:fldChar w:fldCharType="begin"/>
          </w:r>
          <w:r w:rsidR="00880FA7">
            <w:instrText xml:space="preserve"> PAGEREF _heading=h.3dy6vkm \h </w:instrText>
          </w:r>
          <w:r w:rsidR="00880FA7">
            <w:fldChar w:fldCharType="separate"/>
          </w:r>
          <w:r w:rsidR="00880FA7">
            <w:rPr>
              <w:color w:val="000000"/>
            </w:rPr>
            <w:t>10</w:t>
          </w:r>
          <w:r w:rsidR="00880FA7">
            <w:fldChar w:fldCharType="end"/>
          </w:r>
        </w:p>
        <w:p w14:paraId="00000013" w14:textId="77777777" w:rsidR="00767913" w:rsidRDefault="00FC184B">
          <w:pPr>
            <w:tabs>
              <w:tab w:val="right" w:pos="6230"/>
            </w:tabs>
            <w:spacing w:before="60" w:line="240" w:lineRule="auto"/>
            <w:ind w:left="720"/>
            <w:rPr>
              <w:color w:val="000000"/>
            </w:rPr>
          </w:pPr>
          <w:hyperlink w:anchor="_heading=h.1t3h5sf">
            <w:r w:rsidR="00880FA7">
              <w:rPr>
                <w:color w:val="000000"/>
              </w:rPr>
              <w:t>2.2 ACESSIBILIDADE</w:t>
            </w:r>
          </w:hyperlink>
          <w:r w:rsidR="00880FA7">
            <w:rPr>
              <w:color w:val="000000"/>
            </w:rPr>
            <w:tab/>
          </w:r>
          <w:r w:rsidR="00880FA7">
            <w:fldChar w:fldCharType="begin"/>
          </w:r>
          <w:r w:rsidR="00880FA7">
            <w:instrText xml:space="preserve"> PAGEREF _heading=h.1t3h5sf \h </w:instrText>
          </w:r>
          <w:r w:rsidR="00880FA7">
            <w:fldChar w:fldCharType="separate"/>
          </w:r>
          <w:r w:rsidR="00880FA7">
            <w:rPr>
              <w:color w:val="000000"/>
            </w:rPr>
            <w:t>11</w:t>
          </w:r>
          <w:r w:rsidR="00880FA7">
            <w:fldChar w:fldCharType="end"/>
          </w:r>
        </w:p>
        <w:p w14:paraId="00000014" w14:textId="77777777" w:rsidR="00767913" w:rsidRDefault="00FC184B">
          <w:pPr>
            <w:tabs>
              <w:tab w:val="right" w:pos="6230"/>
            </w:tabs>
            <w:spacing w:before="200" w:line="240" w:lineRule="auto"/>
            <w:rPr>
              <w:color w:val="000000"/>
            </w:rPr>
          </w:pPr>
          <w:hyperlink w:anchor="_heading=h.4d34og8">
            <w:r w:rsidR="00880FA7">
              <w:rPr>
                <w:color w:val="000000"/>
              </w:rPr>
              <w:t>3. ELEMENTOS CONSTRUTIVOS</w:t>
            </w:r>
          </w:hyperlink>
          <w:r w:rsidR="00880FA7">
            <w:rPr>
              <w:color w:val="000000"/>
            </w:rPr>
            <w:tab/>
          </w:r>
          <w:r w:rsidR="00880FA7">
            <w:fldChar w:fldCharType="begin"/>
          </w:r>
          <w:r w:rsidR="00880FA7">
            <w:instrText xml:space="preserve"> PAGEREF _heading=h.4d34og8 \h </w:instrText>
          </w:r>
          <w:r w:rsidR="00880FA7">
            <w:fldChar w:fldCharType="separate"/>
          </w:r>
          <w:r w:rsidR="00880FA7">
            <w:rPr>
              <w:b/>
              <w:color w:val="000000"/>
            </w:rPr>
            <w:t>12</w:t>
          </w:r>
          <w:r w:rsidR="00880FA7">
            <w:fldChar w:fldCharType="end"/>
          </w:r>
        </w:p>
        <w:p w14:paraId="00000015" w14:textId="77777777" w:rsidR="00767913" w:rsidRDefault="00FC184B">
          <w:pPr>
            <w:tabs>
              <w:tab w:val="right" w:pos="6230"/>
            </w:tabs>
            <w:spacing w:before="60" w:line="240" w:lineRule="auto"/>
            <w:ind w:left="720"/>
            <w:rPr>
              <w:color w:val="000000"/>
            </w:rPr>
          </w:pPr>
          <w:hyperlink w:anchor="_heading=h.2s8eyo1">
            <w:r w:rsidR="00880FA7">
              <w:rPr>
                <w:color w:val="000000"/>
              </w:rPr>
              <w:t>3.1 SISTEMA DE VEDAÇÃO VERTICAL</w:t>
            </w:r>
          </w:hyperlink>
          <w:r w:rsidR="00880FA7">
            <w:rPr>
              <w:color w:val="000000"/>
            </w:rPr>
            <w:tab/>
          </w:r>
          <w:r w:rsidR="00880FA7">
            <w:fldChar w:fldCharType="begin"/>
          </w:r>
          <w:r w:rsidR="00880FA7">
            <w:instrText xml:space="preserve"> PAGEREF _heading=h.2s8eyo1 \h </w:instrText>
          </w:r>
          <w:r w:rsidR="00880FA7">
            <w:fldChar w:fldCharType="separate"/>
          </w:r>
          <w:r w:rsidR="00880FA7">
            <w:rPr>
              <w:color w:val="000000"/>
            </w:rPr>
            <w:t>12</w:t>
          </w:r>
          <w:r w:rsidR="00880FA7">
            <w:fldChar w:fldCharType="end"/>
          </w:r>
        </w:p>
        <w:p w14:paraId="00000016" w14:textId="77777777" w:rsidR="00767913" w:rsidRDefault="00FC184B">
          <w:pPr>
            <w:tabs>
              <w:tab w:val="right" w:pos="6230"/>
            </w:tabs>
            <w:spacing w:before="60" w:line="240" w:lineRule="auto"/>
            <w:ind w:left="720"/>
            <w:rPr>
              <w:color w:val="000000"/>
            </w:rPr>
          </w:pPr>
          <w:hyperlink w:anchor="_heading=h.17dp8vu">
            <w:r w:rsidR="00880FA7">
              <w:rPr>
                <w:color w:val="000000"/>
              </w:rPr>
              <w:t>3.2 CIRCULAÇÃO VERTICAL</w:t>
            </w:r>
          </w:hyperlink>
          <w:r w:rsidR="00880FA7">
            <w:rPr>
              <w:color w:val="000000"/>
            </w:rPr>
            <w:tab/>
          </w:r>
          <w:r w:rsidR="00880FA7">
            <w:fldChar w:fldCharType="begin"/>
          </w:r>
          <w:r w:rsidR="00880FA7">
            <w:instrText xml:space="preserve"> PAGEREF _heading=h.17dp8vu \h </w:instrText>
          </w:r>
          <w:r w:rsidR="00880FA7">
            <w:fldChar w:fldCharType="separate"/>
          </w:r>
          <w:r w:rsidR="00880FA7">
            <w:rPr>
              <w:color w:val="000000"/>
            </w:rPr>
            <w:t>13</w:t>
          </w:r>
          <w:r w:rsidR="00880FA7">
            <w:fldChar w:fldCharType="end"/>
          </w:r>
        </w:p>
        <w:p w14:paraId="00000017" w14:textId="77777777" w:rsidR="00767913" w:rsidRDefault="00FC184B">
          <w:pPr>
            <w:tabs>
              <w:tab w:val="right" w:pos="6230"/>
            </w:tabs>
            <w:spacing w:before="60" w:line="240" w:lineRule="auto"/>
            <w:ind w:left="720"/>
            <w:rPr>
              <w:color w:val="000000"/>
            </w:rPr>
          </w:pPr>
          <w:hyperlink w:anchor="_heading=h.3rdcrjn">
            <w:r w:rsidR="00880FA7">
              <w:rPr>
                <w:color w:val="000000"/>
              </w:rPr>
              <w:t>3.3 ESQUADRIAS</w:t>
            </w:r>
          </w:hyperlink>
          <w:r w:rsidR="00880FA7">
            <w:rPr>
              <w:color w:val="000000"/>
            </w:rPr>
            <w:tab/>
          </w:r>
          <w:r w:rsidR="00880FA7">
            <w:fldChar w:fldCharType="begin"/>
          </w:r>
          <w:r w:rsidR="00880FA7">
            <w:instrText xml:space="preserve"> PAGEREF _heading=h.3rdcrjn \h </w:instrText>
          </w:r>
          <w:r w:rsidR="00880FA7">
            <w:fldChar w:fldCharType="separate"/>
          </w:r>
          <w:r w:rsidR="00880FA7">
            <w:rPr>
              <w:color w:val="000000"/>
            </w:rPr>
            <w:t>14</w:t>
          </w:r>
          <w:r w:rsidR="00880FA7">
            <w:fldChar w:fldCharType="end"/>
          </w:r>
        </w:p>
        <w:p w14:paraId="00000018" w14:textId="77777777" w:rsidR="00767913" w:rsidRDefault="00FC184B">
          <w:pPr>
            <w:tabs>
              <w:tab w:val="right" w:pos="6230"/>
            </w:tabs>
            <w:spacing w:before="60" w:line="240" w:lineRule="auto"/>
            <w:ind w:left="720"/>
            <w:rPr>
              <w:color w:val="000000"/>
            </w:rPr>
          </w:pPr>
          <w:hyperlink w:anchor="_heading=h.26in1rg">
            <w:r w:rsidR="00880FA7">
              <w:rPr>
                <w:color w:val="000000"/>
              </w:rPr>
              <w:t>3.3 ESTRUTURAS DE FORRO</w:t>
            </w:r>
          </w:hyperlink>
          <w:r w:rsidR="00880FA7">
            <w:rPr>
              <w:color w:val="000000"/>
            </w:rPr>
            <w:tab/>
          </w:r>
          <w:r w:rsidR="00880FA7">
            <w:fldChar w:fldCharType="begin"/>
          </w:r>
          <w:r w:rsidR="00880FA7">
            <w:instrText xml:space="preserve"> PAGEREF _heading=h.26in1rg \h </w:instrText>
          </w:r>
          <w:r w:rsidR="00880FA7">
            <w:fldChar w:fldCharType="separate"/>
          </w:r>
          <w:r w:rsidR="00880FA7">
            <w:rPr>
              <w:color w:val="000000"/>
            </w:rPr>
            <w:t>15</w:t>
          </w:r>
          <w:r w:rsidR="00880FA7">
            <w:fldChar w:fldCharType="end"/>
          </w:r>
        </w:p>
        <w:p w14:paraId="00000019" w14:textId="77777777" w:rsidR="00767913" w:rsidRDefault="00FC184B">
          <w:pPr>
            <w:tabs>
              <w:tab w:val="right" w:pos="6230"/>
            </w:tabs>
            <w:spacing w:before="60" w:line="240" w:lineRule="auto"/>
            <w:ind w:left="720"/>
            <w:rPr>
              <w:color w:val="000000"/>
            </w:rPr>
          </w:pPr>
          <w:hyperlink w:anchor="_heading=h.lnxbz9">
            <w:r w:rsidR="00880FA7">
              <w:rPr>
                <w:color w:val="000000"/>
              </w:rPr>
              <w:t>3.5 ESTRUTURAS DE COBERTURA</w:t>
            </w:r>
          </w:hyperlink>
          <w:r w:rsidR="00880FA7">
            <w:rPr>
              <w:color w:val="000000"/>
            </w:rPr>
            <w:tab/>
          </w:r>
          <w:r w:rsidR="00880FA7">
            <w:fldChar w:fldCharType="begin"/>
          </w:r>
          <w:r w:rsidR="00880FA7">
            <w:instrText xml:space="preserve"> PAGEREF _heading=h.lnxbz9 \h </w:instrText>
          </w:r>
          <w:r w:rsidR="00880FA7">
            <w:fldChar w:fldCharType="separate"/>
          </w:r>
          <w:r w:rsidR="00880FA7">
            <w:rPr>
              <w:color w:val="000000"/>
            </w:rPr>
            <w:t>16</w:t>
          </w:r>
          <w:r w:rsidR="00880FA7">
            <w:fldChar w:fldCharType="end"/>
          </w:r>
        </w:p>
        <w:p w14:paraId="0000001A" w14:textId="77777777" w:rsidR="00767913" w:rsidRDefault="00FC184B">
          <w:pPr>
            <w:tabs>
              <w:tab w:val="right" w:pos="6230"/>
            </w:tabs>
            <w:spacing w:before="200" w:line="240" w:lineRule="auto"/>
            <w:rPr>
              <w:color w:val="000000"/>
            </w:rPr>
          </w:pPr>
          <w:hyperlink w:anchor="_heading=h.35nkun2">
            <w:r w:rsidR="00880FA7">
              <w:rPr>
                <w:color w:val="000000"/>
              </w:rPr>
              <w:t>4. ELEMENTOS DE REVESTIMENTO E ACABAMENTO</w:t>
            </w:r>
          </w:hyperlink>
          <w:r w:rsidR="00880FA7">
            <w:rPr>
              <w:color w:val="000000"/>
            </w:rPr>
            <w:tab/>
          </w:r>
          <w:r w:rsidR="00880FA7">
            <w:fldChar w:fldCharType="begin"/>
          </w:r>
          <w:r w:rsidR="00880FA7">
            <w:instrText xml:space="preserve"> PAGEREF _heading=h.35nkun2 \h </w:instrText>
          </w:r>
          <w:r w:rsidR="00880FA7">
            <w:fldChar w:fldCharType="separate"/>
          </w:r>
          <w:r w:rsidR="00880FA7">
            <w:rPr>
              <w:b/>
              <w:color w:val="000000"/>
            </w:rPr>
            <w:t>18</w:t>
          </w:r>
          <w:r w:rsidR="00880FA7">
            <w:fldChar w:fldCharType="end"/>
          </w:r>
        </w:p>
        <w:p w14:paraId="0000001B" w14:textId="77777777" w:rsidR="00767913" w:rsidRDefault="00FC184B">
          <w:pPr>
            <w:tabs>
              <w:tab w:val="right" w:pos="6230"/>
            </w:tabs>
            <w:spacing w:before="60" w:line="240" w:lineRule="auto"/>
            <w:ind w:left="720"/>
            <w:rPr>
              <w:color w:val="000000"/>
            </w:rPr>
          </w:pPr>
          <w:hyperlink w:anchor="_heading=h.1ksv4uv">
            <w:r w:rsidR="00880FA7">
              <w:rPr>
                <w:color w:val="000000"/>
              </w:rPr>
              <w:t>4.1 REVESTIMENTOS DE PAREDE INTERNOS E EXTERNOS</w:t>
            </w:r>
          </w:hyperlink>
          <w:r w:rsidR="00880FA7">
            <w:rPr>
              <w:color w:val="000000"/>
            </w:rPr>
            <w:tab/>
          </w:r>
          <w:r w:rsidR="00880FA7">
            <w:fldChar w:fldCharType="begin"/>
          </w:r>
          <w:r w:rsidR="00880FA7">
            <w:instrText xml:space="preserve"> PAGEREF _heading=h.1ksv4uv \h </w:instrText>
          </w:r>
          <w:r w:rsidR="00880FA7">
            <w:fldChar w:fldCharType="separate"/>
          </w:r>
          <w:r w:rsidR="00880FA7">
            <w:rPr>
              <w:color w:val="000000"/>
            </w:rPr>
            <w:t>18</w:t>
          </w:r>
          <w:r w:rsidR="00880FA7">
            <w:fldChar w:fldCharType="end"/>
          </w:r>
        </w:p>
        <w:p w14:paraId="0000001C" w14:textId="77777777" w:rsidR="00767913" w:rsidRDefault="00FC184B">
          <w:pPr>
            <w:tabs>
              <w:tab w:val="right" w:pos="6230"/>
            </w:tabs>
            <w:spacing w:before="60" w:line="240" w:lineRule="auto"/>
            <w:ind w:left="720"/>
            <w:rPr>
              <w:color w:val="000000"/>
            </w:rPr>
          </w:pPr>
          <w:hyperlink w:anchor="_heading=h.44sinio">
            <w:r w:rsidR="00880FA7">
              <w:rPr>
                <w:color w:val="000000"/>
              </w:rPr>
              <w:t>4.2 SISTEMAS DE PISOS INTERNOS E EXTERNOS</w:t>
            </w:r>
          </w:hyperlink>
          <w:r w:rsidR="00880FA7">
            <w:rPr>
              <w:color w:val="000000"/>
            </w:rPr>
            <w:tab/>
          </w:r>
          <w:r w:rsidR="00880FA7">
            <w:fldChar w:fldCharType="begin"/>
          </w:r>
          <w:r w:rsidR="00880FA7">
            <w:instrText xml:space="preserve"> PAGEREF _heading=h.44sinio \h </w:instrText>
          </w:r>
          <w:r w:rsidR="00880FA7">
            <w:fldChar w:fldCharType="separate"/>
          </w:r>
          <w:r w:rsidR="00880FA7">
            <w:rPr>
              <w:color w:val="000000"/>
            </w:rPr>
            <w:t>18</w:t>
          </w:r>
          <w:r w:rsidR="00880FA7">
            <w:fldChar w:fldCharType="end"/>
          </w:r>
        </w:p>
        <w:p w14:paraId="0000001D" w14:textId="77777777" w:rsidR="00767913" w:rsidRDefault="00FC184B">
          <w:pPr>
            <w:tabs>
              <w:tab w:val="right" w:pos="6230"/>
            </w:tabs>
            <w:spacing w:before="60" w:line="240" w:lineRule="auto"/>
            <w:ind w:left="720"/>
            <w:rPr>
              <w:color w:val="000000"/>
            </w:rPr>
          </w:pPr>
          <w:hyperlink w:anchor="_heading=h.2jxsxqh">
            <w:r w:rsidR="00880FA7">
              <w:rPr>
                <w:color w:val="000000"/>
              </w:rPr>
              <w:t>4.3 REVESTIMENTOS/ACABAMENTOS DE TETOS</w:t>
            </w:r>
          </w:hyperlink>
          <w:r w:rsidR="00880FA7">
            <w:rPr>
              <w:color w:val="000000"/>
            </w:rPr>
            <w:tab/>
          </w:r>
          <w:r w:rsidR="00880FA7">
            <w:fldChar w:fldCharType="begin"/>
          </w:r>
          <w:r w:rsidR="00880FA7">
            <w:instrText xml:space="preserve"> PAGEREF _heading=h.2jxsxqh \h </w:instrText>
          </w:r>
          <w:r w:rsidR="00880FA7">
            <w:fldChar w:fldCharType="separate"/>
          </w:r>
          <w:r w:rsidR="00880FA7">
            <w:rPr>
              <w:color w:val="000000"/>
            </w:rPr>
            <w:t>20</w:t>
          </w:r>
          <w:r w:rsidR="00880FA7">
            <w:fldChar w:fldCharType="end"/>
          </w:r>
        </w:p>
        <w:p w14:paraId="0000001E" w14:textId="77777777" w:rsidR="00767913" w:rsidRDefault="00FC184B">
          <w:pPr>
            <w:tabs>
              <w:tab w:val="right" w:pos="6230"/>
            </w:tabs>
            <w:spacing w:before="60" w:line="240" w:lineRule="auto"/>
            <w:ind w:left="720"/>
            <w:rPr>
              <w:color w:val="000000"/>
            </w:rPr>
          </w:pPr>
          <w:hyperlink w:anchor="_heading=h.z337ya">
            <w:r w:rsidR="00880FA7">
              <w:rPr>
                <w:color w:val="000000"/>
              </w:rPr>
              <w:t>4.4 GRANITOS, LOUÇAS, METAIS, ACESSÓRIOS E COMPLEMENTOS</w:t>
            </w:r>
          </w:hyperlink>
          <w:r w:rsidR="00880FA7">
            <w:rPr>
              <w:color w:val="000000"/>
            </w:rPr>
            <w:tab/>
          </w:r>
          <w:r w:rsidR="00880FA7">
            <w:fldChar w:fldCharType="begin"/>
          </w:r>
          <w:r w:rsidR="00880FA7">
            <w:instrText xml:space="preserve"> PAGEREF _heading=h.z337ya \h </w:instrText>
          </w:r>
          <w:r w:rsidR="00880FA7">
            <w:fldChar w:fldCharType="separate"/>
          </w:r>
          <w:r w:rsidR="00880FA7">
            <w:rPr>
              <w:color w:val="000000"/>
            </w:rPr>
            <w:t>21</w:t>
          </w:r>
          <w:r w:rsidR="00880FA7">
            <w:fldChar w:fldCharType="end"/>
          </w:r>
        </w:p>
        <w:p w14:paraId="0000001F" w14:textId="77777777" w:rsidR="00767913" w:rsidRDefault="00FC184B">
          <w:pPr>
            <w:tabs>
              <w:tab w:val="right" w:pos="6230"/>
            </w:tabs>
            <w:spacing w:before="200" w:line="240" w:lineRule="auto"/>
            <w:rPr>
              <w:color w:val="000000"/>
            </w:rPr>
          </w:pPr>
          <w:hyperlink w:anchor="_heading=h.3j2qqm3">
            <w:r w:rsidR="00880FA7">
              <w:rPr>
                <w:color w:val="000000"/>
              </w:rPr>
              <w:t>5. MOBILIÁRIO</w:t>
            </w:r>
          </w:hyperlink>
          <w:r w:rsidR="00880FA7">
            <w:rPr>
              <w:color w:val="000000"/>
            </w:rPr>
            <w:tab/>
          </w:r>
          <w:r w:rsidR="00880FA7">
            <w:fldChar w:fldCharType="begin"/>
          </w:r>
          <w:r w:rsidR="00880FA7">
            <w:instrText xml:space="preserve"> PAGEREF _heading=h.3j2qqm3 \h </w:instrText>
          </w:r>
          <w:r w:rsidR="00880FA7">
            <w:fldChar w:fldCharType="separate"/>
          </w:r>
          <w:r w:rsidR="00880FA7">
            <w:rPr>
              <w:b/>
              <w:color w:val="000000"/>
            </w:rPr>
            <w:t>22</w:t>
          </w:r>
          <w:r w:rsidR="00880FA7">
            <w:fldChar w:fldCharType="end"/>
          </w:r>
        </w:p>
        <w:p w14:paraId="00000020" w14:textId="77777777" w:rsidR="00767913" w:rsidRDefault="00FC184B">
          <w:pPr>
            <w:tabs>
              <w:tab w:val="right" w:pos="6230"/>
            </w:tabs>
            <w:spacing w:before="200" w:line="240" w:lineRule="auto"/>
            <w:rPr>
              <w:color w:val="000000"/>
            </w:rPr>
          </w:pPr>
          <w:hyperlink w:anchor="_heading=h.1y810tw">
            <w:r w:rsidR="00880FA7">
              <w:rPr>
                <w:color w:val="000000"/>
              </w:rPr>
              <w:t>6. ÁREAS EXTERNAS</w:t>
            </w:r>
          </w:hyperlink>
          <w:r w:rsidR="00880FA7">
            <w:rPr>
              <w:color w:val="000000"/>
            </w:rPr>
            <w:tab/>
          </w:r>
          <w:r w:rsidR="00880FA7">
            <w:fldChar w:fldCharType="begin"/>
          </w:r>
          <w:r w:rsidR="00880FA7">
            <w:instrText xml:space="preserve"> PAGEREF _heading=h.1y810tw \h </w:instrText>
          </w:r>
          <w:r w:rsidR="00880FA7">
            <w:fldChar w:fldCharType="separate"/>
          </w:r>
          <w:r w:rsidR="00880FA7">
            <w:rPr>
              <w:b/>
              <w:color w:val="000000"/>
            </w:rPr>
            <w:t>22</w:t>
          </w:r>
          <w:r w:rsidR="00880FA7">
            <w:fldChar w:fldCharType="end"/>
          </w:r>
        </w:p>
        <w:p w14:paraId="00000021" w14:textId="77777777" w:rsidR="00767913" w:rsidRDefault="00FC184B">
          <w:pPr>
            <w:tabs>
              <w:tab w:val="right" w:pos="6230"/>
            </w:tabs>
            <w:spacing w:before="200" w:line="240" w:lineRule="auto"/>
            <w:rPr>
              <w:color w:val="000000"/>
            </w:rPr>
          </w:pPr>
          <w:hyperlink w:anchor="_heading=h.4i7ojhp">
            <w:r w:rsidR="00880FA7">
              <w:rPr>
                <w:color w:val="000000"/>
              </w:rPr>
              <w:t>7. ROTA ACESSÍVEL</w:t>
            </w:r>
          </w:hyperlink>
          <w:r w:rsidR="00880FA7">
            <w:rPr>
              <w:color w:val="000000"/>
            </w:rPr>
            <w:tab/>
          </w:r>
          <w:r w:rsidR="00880FA7">
            <w:fldChar w:fldCharType="begin"/>
          </w:r>
          <w:r w:rsidR="00880FA7">
            <w:instrText xml:space="preserve"> PAGEREF _heading=h.4i7ojhp \h </w:instrText>
          </w:r>
          <w:r w:rsidR="00880FA7">
            <w:fldChar w:fldCharType="separate"/>
          </w:r>
          <w:r w:rsidR="00880FA7">
            <w:rPr>
              <w:b/>
              <w:color w:val="000000"/>
            </w:rPr>
            <w:t>22</w:t>
          </w:r>
          <w:r w:rsidR="00880FA7">
            <w:fldChar w:fldCharType="end"/>
          </w:r>
        </w:p>
        <w:p w14:paraId="00000022" w14:textId="77777777" w:rsidR="00767913" w:rsidRDefault="00FC184B">
          <w:pPr>
            <w:tabs>
              <w:tab w:val="right" w:pos="6230"/>
            </w:tabs>
            <w:spacing w:before="200" w:line="240" w:lineRule="auto"/>
            <w:rPr>
              <w:color w:val="000000"/>
            </w:rPr>
          </w:pPr>
          <w:hyperlink w:anchor="_heading=h.2xcytpi">
            <w:r w:rsidR="00880FA7">
              <w:rPr>
                <w:color w:val="000000"/>
              </w:rPr>
              <w:t>8. PROJETOS FUTUROS E ADAPTAÇÕES</w:t>
            </w:r>
          </w:hyperlink>
          <w:r w:rsidR="00880FA7">
            <w:rPr>
              <w:color w:val="000000"/>
            </w:rPr>
            <w:tab/>
          </w:r>
          <w:r w:rsidR="00880FA7">
            <w:fldChar w:fldCharType="begin"/>
          </w:r>
          <w:r w:rsidR="00880FA7">
            <w:instrText xml:space="preserve"> PAGEREF _heading=h.2xcytpi \h </w:instrText>
          </w:r>
          <w:r w:rsidR="00880FA7">
            <w:fldChar w:fldCharType="separate"/>
          </w:r>
          <w:r w:rsidR="00880FA7">
            <w:rPr>
              <w:b/>
              <w:color w:val="000000"/>
            </w:rPr>
            <w:t>22</w:t>
          </w:r>
          <w:r w:rsidR="00880FA7">
            <w:fldChar w:fldCharType="end"/>
          </w:r>
        </w:p>
        <w:p w14:paraId="00000023" w14:textId="77777777" w:rsidR="00767913" w:rsidRDefault="00FC184B">
          <w:pPr>
            <w:tabs>
              <w:tab w:val="right" w:pos="6230"/>
            </w:tabs>
            <w:spacing w:before="200" w:after="80" w:line="240" w:lineRule="auto"/>
            <w:rPr>
              <w:color w:val="000000"/>
            </w:rPr>
          </w:pPr>
          <w:hyperlink w:anchor="_heading=h.1ci93xb">
            <w:r w:rsidR="00880FA7">
              <w:rPr>
                <w:color w:val="000000"/>
              </w:rPr>
              <w:t>9. REFERÊNCIAS NORMATIVAS</w:t>
            </w:r>
          </w:hyperlink>
          <w:r w:rsidR="00880FA7">
            <w:rPr>
              <w:color w:val="000000"/>
            </w:rPr>
            <w:tab/>
          </w:r>
          <w:r w:rsidR="00880FA7">
            <w:fldChar w:fldCharType="begin"/>
          </w:r>
          <w:r w:rsidR="00880FA7">
            <w:instrText xml:space="preserve"> PAGEREF _heading=h.1ci93xb \h </w:instrText>
          </w:r>
          <w:r w:rsidR="00880FA7">
            <w:fldChar w:fldCharType="separate"/>
          </w:r>
          <w:r w:rsidR="00880FA7">
            <w:rPr>
              <w:b/>
              <w:color w:val="000000"/>
            </w:rPr>
            <w:t>23</w:t>
          </w:r>
          <w:r w:rsidR="00880FA7">
            <w:fldChar w:fldCharType="end"/>
          </w:r>
          <w:r w:rsidR="00880FA7">
            <w:fldChar w:fldCharType="end"/>
          </w:r>
        </w:p>
      </w:sdtContent>
    </w:sdt>
    <w:p w14:paraId="00000024" w14:textId="77777777" w:rsidR="00767913" w:rsidRDefault="00880FA7">
      <w:pPr>
        <w:pBdr>
          <w:top w:val="nil"/>
          <w:left w:val="nil"/>
          <w:bottom w:val="nil"/>
          <w:right w:val="nil"/>
          <w:between w:val="nil"/>
        </w:pBdr>
        <w:rPr>
          <w:b/>
          <w:color w:val="C00000"/>
          <w:sz w:val="24"/>
          <w:szCs w:val="24"/>
          <w:highlight w:val="white"/>
        </w:rPr>
      </w:pPr>
      <w:r>
        <w:br w:type="page"/>
      </w:r>
    </w:p>
    <w:p w14:paraId="00000025" w14:textId="77777777" w:rsidR="00767913" w:rsidRDefault="00880FA7">
      <w:pPr>
        <w:pStyle w:val="Ttulo1"/>
        <w:rPr>
          <w:color w:val="990000"/>
          <w:highlight w:val="white"/>
        </w:rPr>
      </w:pPr>
      <w:bookmarkStart w:id="1" w:name="_heading=h.30j0zll" w:colFirst="0" w:colLast="0"/>
      <w:bookmarkEnd w:id="1"/>
      <w:r>
        <w:rPr>
          <w:color w:val="990000"/>
          <w:highlight w:val="white"/>
        </w:rPr>
        <w:lastRenderedPageBreak/>
        <w:t>1. INTRODUÇÃO</w:t>
      </w:r>
    </w:p>
    <w:p w14:paraId="00000026" w14:textId="77777777" w:rsidR="00767913" w:rsidRDefault="00767913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</w:rPr>
      </w:pPr>
    </w:p>
    <w:p w14:paraId="00000027" w14:textId="77777777" w:rsidR="00767913" w:rsidRDefault="00880FA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  <w:highlight w:val="white"/>
        </w:rPr>
      </w:pPr>
      <w:r>
        <w:rPr>
          <w:color w:val="000000"/>
          <w:highlight w:val="white"/>
        </w:rPr>
        <w:t>O presente relatório é parte dos produtos relativos ao Projeto de Ampliação do Restaurante Universitário - situado no Campus Reitor Joaquim Amazonas, localizado no bairro do Engenho do Meio, na cidade de Recife - PE.</w:t>
      </w:r>
    </w:p>
    <w:p w14:paraId="00000028" w14:textId="77777777" w:rsidR="00767913" w:rsidRDefault="00767913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  <w:highlight w:val="white"/>
        </w:rPr>
      </w:pPr>
    </w:p>
    <w:p w14:paraId="00000029" w14:textId="77777777" w:rsidR="00767913" w:rsidRDefault="00880FA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  <w:highlight w:val="white"/>
        </w:rPr>
      </w:pPr>
      <w:r>
        <w:rPr>
          <w:color w:val="000000"/>
          <w:highlight w:val="white"/>
        </w:rPr>
        <w:t>Tem como objetivo estabelecer as condições referentes ao desenvolvimento dos serviços relativos à obra do projeto supracitado.</w:t>
      </w:r>
    </w:p>
    <w:p w14:paraId="0000002A" w14:textId="77777777" w:rsidR="00767913" w:rsidRDefault="00880FA7">
      <w:pPr>
        <w:pBdr>
          <w:top w:val="nil"/>
          <w:left w:val="nil"/>
          <w:bottom w:val="nil"/>
          <w:right w:val="nil"/>
          <w:between w:val="nil"/>
        </w:pBdr>
        <w:spacing w:before="240" w:after="240" w:line="240" w:lineRule="auto"/>
        <w:jc w:val="both"/>
        <w:rPr>
          <w:color w:val="000000"/>
          <w:highlight w:val="white"/>
        </w:rPr>
      </w:pPr>
      <w:r>
        <w:rPr>
          <w:color w:val="000000"/>
          <w:highlight w:val="white"/>
        </w:rPr>
        <w:t>Para concepção deste projeto foram observadas as Normas Técnicas pertinentes a este tipo de edificação e aplicados princípios de sustentabilidade relativos a diversos campos da construção civil.</w:t>
      </w:r>
    </w:p>
    <w:p w14:paraId="0000002B" w14:textId="77777777" w:rsidR="00767913" w:rsidRDefault="00880FA7">
      <w:pPr>
        <w:pBdr>
          <w:top w:val="nil"/>
          <w:left w:val="nil"/>
          <w:bottom w:val="nil"/>
          <w:right w:val="nil"/>
          <w:between w:val="nil"/>
        </w:pBdr>
        <w:spacing w:before="240" w:after="240" w:line="240" w:lineRule="auto"/>
        <w:jc w:val="both"/>
        <w:rPr>
          <w:color w:val="000000"/>
          <w:highlight w:val="white"/>
        </w:rPr>
      </w:pPr>
      <w:r>
        <w:rPr>
          <w:color w:val="000000"/>
          <w:highlight w:val="white"/>
        </w:rPr>
        <w:t>Constam do presente documento a descrição dos elementos constituintes do projeto arquitetônico, com suas respectivas especificações. Constam também a citação de leis, normas, decretos, regulamentos, portarias, códigos referentes à construção civil, emitidos por órgãos públicos federais, estaduais e municipais, ou por concessionárias de serviços públicos.</w:t>
      </w:r>
    </w:p>
    <w:p w14:paraId="0000002C" w14:textId="77777777" w:rsidR="00767913" w:rsidRDefault="00880FA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  <w:highlight w:val="white"/>
        </w:rPr>
      </w:pPr>
      <w:r>
        <w:rPr>
          <w:color w:val="000000"/>
          <w:highlight w:val="white"/>
        </w:rPr>
        <w:t>Os projetos complementares serão desenvolvidos pelas gerências responsáveis e entregues em volumes separados deste memorial, assim como o Orçamento e o Cronograma Físico-Financeiro de execução dos serviços.</w:t>
      </w:r>
    </w:p>
    <w:p w14:paraId="0000002D" w14:textId="77777777" w:rsidR="00767913" w:rsidRDefault="00767913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  <w:highlight w:val="yellow"/>
        </w:rPr>
      </w:pPr>
    </w:p>
    <w:p w14:paraId="0000002E" w14:textId="1145A682" w:rsidR="00767913" w:rsidRDefault="00880FA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  <w:highlight w:val="white"/>
        </w:rPr>
      </w:pPr>
      <w:r>
        <w:rPr>
          <w:color w:val="000000"/>
          <w:highlight w:val="white"/>
        </w:rPr>
        <w:t>Por fim, as peças gráficas relativas ao Projeto Executivo de Arquitetura estão listadas na tabela abaixo.</w:t>
      </w:r>
    </w:p>
    <w:p w14:paraId="0000002F" w14:textId="77777777" w:rsidR="00767913" w:rsidRDefault="00767913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  <w:highlight w:val="white"/>
        </w:rPr>
      </w:pPr>
    </w:p>
    <w:p w14:paraId="00000030" w14:textId="77777777" w:rsidR="00767913" w:rsidRDefault="00767913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  <w:highlight w:val="white"/>
        </w:rPr>
      </w:pPr>
    </w:p>
    <w:p w14:paraId="00000031" w14:textId="77777777" w:rsidR="00767913" w:rsidRDefault="00767913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  <w:highlight w:val="white"/>
        </w:rPr>
      </w:pPr>
    </w:p>
    <w:p w14:paraId="00000032" w14:textId="77777777" w:rsidR="00767913" w:rsidRDefault="00767913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  <w:highlight w:val="white"/>
        </w:rPr>
      </w:pPr>
    </w:p>
    <w:tbl>
      <w:tblPr>
        <w:tblStyle w:val="a2"/>
        <w:tblW w:w="6190" w:type="dxa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40"/>
        <w:gridCol w:w="1570"/>
        <w:gridCol w:w="709"/>
        <w:gridCol w:w="709"/>
        <w:gridCol w:w="2262"/>
      </w:tblGrid>
      <w:tr w:rsidR="00767913" w14:paraId="45BA53D9" w14:textId="77777777">
        <w:tc>
          <w:tcPr>
            <w:tcW w:w="940" w:type="dxa"/>
            <w:shd w:val="clear" w:color="auto" w:fill="990000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33" w14:textId="77777777" w:rsidR="00767913" w:rsidRDefault="00880F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b/>
                <w:color w:val="FFFFFF"/>
                <w:sz w:val="16"/>
                <w:szCs w:val="16"/>
                <w:shd w:val="clear" w:color="auto" w:fill="990000"/>
              </w:rPr>
            </w:pPr>
            <w:r>
              <w:rPr>
                <w:b/>
                <w:color w:val="FFFFFF"/>
                <w:sz w:val="16"/>
                <w:szCs w:val="16"/>
                <w:shd w:val="clear" w:color="auto" w:fill="990000"/>
              </w:rPr>
              <w:lastRenderedPageBreak/>
              <w:t>PRANCHA</w:t>
            </w:r>
          </w:p>
        </w:tc>
        <w:tc>
          <w:tcPr>
            <w:tcW w:w="1570" w:type="dxa"/>
            <w:shd w:val="clear" w:color="auto" w:fill="990000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34" w14:textId="77777777" w:rsidR="00767913" w:rsidRDefault="00880F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b/>
                <w:color w:val="FFFFFF"/>
                <w:sz w:val="16"/>
                <w:szCs w:val="16"/>
                <w:shd w:val="clear" w:color="auto" w:fill="990000"/>
              </w:rPr>
            </w:pPr>
            <w:r>
              <w:rPr>
                <w:b/>
                <w:color w:val="FFFFFF"/>
                <w:sz w:val="16"/>
                <w:szCs w:val="16"/>
                <w:shd w:val="clear" w:color="auto" w:fill="990000"/>
              </w:rPr>
              <w:t>DESCRIÇÃO</w:t>
            </w:r>
          </w:p>
        </w:tc>
        <w:tc>
          <w:tcPr>
            <w:tcW w:w="709" w:type="dxa"/>
            <w:shd w:val="clear" w:color="auto" w:fill="990000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35" w14:textId="77777777" w:rsidR="00767913" w:rsidRDefault="00880F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b/>
                <w:color w:val="FFFFFF"/>
                <w:sz w:val="16"/>
                <w:szCs w:val="16"/>
                <w:shd w:val="clear" w:color="auto" w:fill="990000"/>
              </w:rPr>
            </w:pPr>
            <w:r>
              <w:rPr>
                <w:b/>
                <w:color w:val="FFFFFF"/>
                <w:sz w:val="16"/>
                <w:szCs w:val="16"/>
                <w:shd w:val="clear" w:color="auto" w:fill="990000"/>
              </w:rPr>
              <w:t>FORM.</w:t>
            </w:r>
          </w:p>
        </w:tc>
        <w:tc>
          <w:tcPr>
            <w:tcW w:w="709" w:type="dxa"/>
            <w:shd w:val="clear" w:color="auto" w:fill="990000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36" w14:textId="77777777" w:rsidR="00767913" w:rsidRDefault="00880F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b/>
                <w:color w:val="FFFFFF"/>
                <w:sz w:val="16"/>
                <w:szCs w:val="16"/>
                <w:shd w:val="clear" w:color="auto" w:fill="990000"/>
              </w:rPr>
            </w:pPr>
            <w:r>
              <w:rPr>
                <w:b/>
                <w:color w:val="FFFFFF"/>
                <w:sz w:val="16"/>
                <w:szCs w:val="16"/>
                <w:shd w:val="clear" w:color="auto" w:fill="990000"/>
              </w:rPr>
              <w:t>ESC.</w:t>
            </w:r>
          </w:p>
        </w:tc>
        <w:tc>
          <w:tcPr>
            <w:tcW w:w="2262" w:type="dxa"/>
            <w:shd w:val="clear" w:color="auto" w:fill="990000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37" w14:textId="77777777" w:rsidR="00767913" w:rsidRDefault="00880F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b/>
                <w:color w:val="FFFFFF"/>
                <w:sz w:val="16"/>
                <w:szCs w:val="16"/>
                <w:shd w:val="clear" w:color="auto" w:fill="990000"/>
              </w:rPr>
            </w:pPr>
            <w:r>
              <w:rPr>
                <w:b/>
                <w:color w:val="FFFFFF"/>
                <w:sz w:val="16"/>
                <w:szCs w:val="16"/>
                <w:shd w:val="clear" w:color="auto" w:fill="990000"/>
              </w:rPr>
              <w:t>ARQUIVO</w:t>
            </w:r>
          </w:p>
        </w:tc>
      </w:tr>
      <w:tr w:rsidR="00767913" w14:paraId="182F7CC2" w14:textId="77777777">
        <w:tc>
          <w:tcPr>
            <w:tcW w:w="9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38" w14:textId="77777777" w:rsidR="00767913" w:rsidRDefault="00880F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P01</w:t>
            </w:r>
            <w:r>
              <w:rPr>
                <w:sz w:val="16"/>
                <w:szCs w:val="16"/>
              </w:rPr>
              <w:t>/28</w:t>
            </w:r>
          </w:p>
        </w:tc>
        <w:tc>
          <w:tcPr>
            <w:tcW w:w="157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39" w14:textId="77777777" w:rsidR="00767913" w:rsidRDefault="00880F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16"/>
                <w:szCs w:val="16"/>
              </w:rPr>
            </w:pPr>
            <w:r>
              <w:rPr>
                <w:sz w:val="16"/>
                <w:szCs w:val="16"/>
              </w:rPr>
              <w:t>Planta De Situação, Planta De Locação E Corte - Demolição</w:t>
            </w:r>
          </w:p>
        </w:tc>
        <w:tc>
          <w:tcPr>
            <w:tcW w:w="70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3A" w14:textId="77777777" w:rsidR="00767913" w:rsidRDefault="00880F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A1</w:t>
            </w:r>
          </w:p>
        </w:tc>
        <w:tc>
          <w:tcPr>
            <w:tcW w:w="70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3B" w14:textId="77777777" w:rsidR="00767913" w:rsidRDefault="00880F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1/200</w:t>
            </w:r>
          </w:p>
        </w:tc>
        <w:tc>
          <w:tcPr>
            <w:tcW w:w="2262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3C" w14:textId="77777777" w:rsidR="00767913" w:rsidRDefault="00880F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sz w:val="16"/>
                <w:szCs w:val="16"/>
              </w:rPr>
              <w:t>RU_AMPLIAÇÃO_ARQ_PE_REV05</w:t>
            </w:r>
          </w:p>
        </w:tc>
      </w:tr>
      <w:tr w:rsidR="00767913" w14:paraId="70D1D88B" w14:textId="77777777">
        <w:tc>
          <w:tcPr>
            <w:tcW w:w="9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3D" w14:textId="77777777" w:rsidR="00767913" w:rsidRDefault="00880F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P02</w:t>
            </w:r>
            <w:r>
              <w:rPr>
                <w:sz w:val="16"/>
                <w:szCs w:val="16"/>
              </w:rPr>
              <w:t>/28</w:t>
            </w:r>
          </w:p>
        </w:tc>
        <w:tc>
          <w:tcPr>
            <w:tcW w:w="157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3E" w14:textId="77777777" w:rsidR="00767913" w:rsidRDefault="00880F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16"/>
                <w:szCs w:val="16"/>
              </w:rPr>
            </w:pPr>
            <w:r>
              <w:rPr>
                <w:sz w:val="16"/>
                <w:szCs w:val="16"/>
              </w:rPr>
              <w:t>Planta De Situação E Planta De Locação - Construção</w:t>
            </w:r>
          </w:p>
        </w:tc>
        <w:tc>
          <w:tcPr>
            <w:tcW w:w="70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3F" w14:textId="77777777" w:rsidR="00767913" w:rsidRDefault="00880F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A1</w:t>
            </w:r>
          </w:p>
        </w:tc>
        <w:tc>
          <w:tcPr>
            <w:tcW w:w="70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40" w14:textId="77777777" w:rsidR="00767913" w:rsidRDefault="00880F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1/200</w:t>
            </w:r>
          </w:p>
        </w:tc>
        <w:tc>
          <w:tcPr>
            <w:tcW w:w="2262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41" w14:textId="77777777" w:rsidR="00767913" w:rsidRDefault="00880F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sz w:val="16"/>
                <w:szCs w:val="16"/>
              </w:rPr>
              <w:t>RU_AMPLIAÇÃO_ARQ_PE_REV05</w:t>
            </w:r>
          </w:p>
        </w:tc>
      </w:tr>
      <w:tr w:rsidR="00767913" w14:paraId="3D6D43EF" w14:textId="77777777">
        <w:tc>
          <w:tcPr>
            <w:tcW w:w="9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42" w14:textId="77777777" w:rsidR="00767913" w:rsidRDefault="00880F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P03</w:t>
            </w:r>
            <w:r>
              <w:rPr>
                <w:sz w:val="16"/>
                <w:szCs w:val="16"/>
              </w:rPr>
              <w:t>/28</w:t>
            </w:r>
          </w:p>
        </w:tc>
        <w:tc>
          <w:tcPr>
            <w:tcW w:w="157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43" w14:textId="77777777" w:rsidR="00767913" w:rsidRDefault="00880F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16"/>
                <w:szCs w:val="16"/>
              </w:rPr>
            </w:pPr>
            <w:r>
              <w:rPr>
                <w:sz w:val="16"/>
                <w:szCs w:val="16"/>
              </w:rPr>
              <w:t>Planta De Situação, Planta De Coberta E Planta Baixa</w:t>
            </w:r>
          </w:p>
        </w:tc>
        <w:tc>
          <w:tcPr>
            <w:tcW w:w="70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44" w14:textId="77777777" w:rsidR="00767913" w:rsidRDefault="00880F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A1</w:t>
            </w:r>
          </w:p>
        </w:tc>
        <w:tc>
          <w:tcPr>
            <w:tcW w:w="70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45" w14:textId="77777777" w:rsidR="00767913" w:rsidRDefault="00880F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1/100</w:t>
            </w:r>
          </w:p>
        </w:tc>
        <w:tc>
          <w:tcPr>
            <w:tcW w:w="2262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46" w14:textId="77777777" w:rsidR="00767913" w:rsidRDefault="00880F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sz w:val="16"/>
                <w:szCs w:val="16"/>
              </w:rPr>
              <w:t>RU_AMPLIAÇÃO_ARQ_PE_REV05</w:t>
            </w:r>
          </w:p>
        </w:tc>
      </w:tr>
      <w:tr w:rsidR="00767913" w14:paraId="23D3EFFB" w14:textId="77777777">
        <w:tc>
          <w:tcPr>
            <w:tcW w:w="9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47" w14:textId="77777777" w:rsidR="00767913" w:rsidRDefault="00880F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P04</w:t>
            </w:r>
            <w:r>
              <w:rPr>
                <w:sz w:val="16"/>
                <w:szCs w:val="16"/>
              </w:rPr>
              <w:t>/28</w:t>
            </w:r>
          </w:p>
        </w:tc>
        <w:tc>
          <w:tcPr>
            <w:tcW w:w="157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48" w14:textId="5205E1F9" w:rsidR="00767913" w:rsidRDefault="00880F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Cortes, Fachadas, Detalhes 01 </w:t>
            </w:r>
            <w:r w:rsidR="00AF5DD4">
              <w:rPr>
                <w:sz w:val="16"/>
                <w:szCs w:val="16"/>
              </w:rPr>
              <w:t>e</w:t>
            </w:r>
            <w:r>
              <w:rPr>
                <w:sz w:val="16"/>
                <w:szCs w:val="16"/>
              </w:rPr>
              <w:t xml:space="preserve"> 02</w:t>
            </w:r>
          </w:p>
        </w:tc>
        <w:tc>
          <w:tcPr>
            <w:tcW w:w="70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49" w14:textId="77777777" w:rsidR="00767913" w:rsidRDefault="00880F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A1</w:t>
            </w:r>
          </w:p>
        </w:tc>
        <w:tc>
          <w:tcPr>
            <w:tcW w:w="70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4A" w14:textId="77777777" w:rsidR="00767913" w:rsidRDefault="00880F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1/100</w:t>
            </w:r>
          </w:p>
        </w:tc>
        <w:tc>
          <w:tcPr>
            <w:tcW w:w="2262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4B" w14:textId="77777777" w:rsidR="00767913" w:rsidRDefault="00880F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sz w:val="16"/>
                <w:szCs w:val="16"/>
              </w:rPr>
              <w:t>RU_AMPLIAÇÃO_ARQ_PE_REV05</w:t>
            </w:r>
          </w:p>
        </w:tc>
      </w:tr>
      <w:tr w:rsidR="00767913" w14:paraId="14AA46F4" w14:textId="77777777">
        <w:tc>
          <w:tcPr>
            <w:tcW w:w="9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4C" w14:textId="77777777" w:rsidR="00767913" w:rsidRDefault="00880F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P05</w:t>
            </w:r>
            <w:r>
              <w:rPr>
                <w:sz w:val="16"/>
                <w:szCs w:val="16"/>
              </w:rPr>
              <w:t>/28</w:t>
            </w:r>
          </w:p>
        </w:tc>
        <w:tc>
          <w:tcPr>
            <w:tcW w:w="157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4D" w14:textId="44A51C2A" w:rsidR="00767913" w:rsidRDefault="00880F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Planta Baixa </w:t>
            </w:r>
            <w:r w:rsidR="00AF5DD4">
              <w:rPr>
                <w:sz w:val="16"/>
                <w:szCs w:val="16"/>
              </w:rPr>
              <w:t>d</w:t>
            </w:r>
            <w:r>
              <w:rPr>
                <w:sz w:val="16"/>
                <w:szCs w:val="16"/>
              </w:rPr>
              <w:t xml:space="preserve">e Layout, Rota Acessível </w:t>
            </w:r>
            <w:r w:rsidR="00AF5DD4">
              <w:rPr>
                <w:sz w:val="16"/>
                <w:szCs w:val="16"/>
              </w:rPr>
              <w:t>e</w:t>
            </w:r>
            <w:r>
              <w:rPr>
                <w:sz w:val="16"/>
                <w:szCs w:val="16"/>
              </w:rPr>
              <w:t xml:space="preserve"> Pontos </w:t>
            </w:r>
            <w:r w:rsidR="00AF5DD4">
              <w:rPr>
                <w:sz w:val="16"/>
                <w:szCs w:val="16"/>
              </w:rPr>
              <w:t>d</w:t>
            </w:r>
            <w:r>
              <w:rPr>
                <w:sz w:val="16"/>
                <w:szCs w:val="16"/>
              </w:rPr>
              <w:t>e Elétrica</w:t>
            </w:r>
          </w:p>
        </w:tc>
        <w:tc>
          <w:tcPr>
            <w:tcW w:w="70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4E" w14:textId="77777777" w:rsidR="00767913" w:rsidRDefault="00880F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A1</w:t>
            </w:r>
          </w:p>
        </w:tc>
        <w:tc>
          <w:tcPr>
            <w:tcW w:w="70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4F" w14:textId="77777777" w:rsidR="00767913" w:rsidRDefault="00880F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1/100</w:t>
            </w:r>
          </w:p>
        </w:tc>
        <w:tc>
          <w:tcPr>
            <w:tcW w:w="2262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50" w14:textId="77777777" w:rsidR="00767913" w:rsidRDefault="00880FA7">
            <w:pPr>
              <w:widowControl w:val="0"/>
              <w:spacing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sz w:val="16"/>
                <w:szCs w:val="16"/>
              </w:rPr>
              <w:t>RU_AMPLIAÇÃO_ARQ_PE_REV05</w:t>
            </w:r>
          </w:p>
        </w:tc>
      </w:tr>
      <w:tr w:rsidR="00767913" w14:paraId="6370BF27" w14:textId="77777777">
        <w:tc>
          <w:tcPr>
            <w:tcW w:w="9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51" w14:textId="77777777" w:rsidR="00767913" w:rsidRDefault="00880F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P06</w:t>
            </w:r>
            <w:r>
              <w:rPr>
                <w:sz w:val="16"/>
                <w:szCs w:val="16"/>
              </w:rPr>
              <w:t>/28</w:t>
            </w:r>
          </w:p>
        </w:tc>
        <w:tc>
          <w:tcPr>
            <w:tcW w:w="157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52" w14:textId="76E4C174" w:rsidR="00767913" w:rsidRDefault="00880F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Planta Paginação </w:t>
            </w:r>
            <w:r w:rsidR="00AF5DD4">
              <w:rPr>
                <w:sz w:val="16"/>
                <w:szCs w:val="16"/>
              </w:rPr>
              <w:t>d</w:t>
            </w:r>
            <w:r>
              <w:rPr>
                <w:sz w:val="16"/>
                <w:szCs w:val="16"/>
              </w:rPr>
              <w:t xml:space="preserve">e Piso </w:t>
            </w:r>
          </w:p>
        </w:tc>
        <w:tc>
          <w:tcPr>
            <w:tcW w:w="70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53" w14:textId="77777777" w:rsidR="00767913" w:rsidRDefault="00880F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A1</w:t>
            </w:r>
          </w:p>
        </w:tc>
        <w:tc>
          <w:tcPr>
            <w:tcW w:w="70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54" w14:textId="77777777" w:rsidR="00767913" w:rsidRDefault="00880F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1/100</w:t>
            </w:r>
          </w:p>
        </w:tc>
        <w:tc>
          <w:tcPr>
            <w:tcW w:w="2262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55" w14:textId="77777777" w:rsidR="00767913" w:rsidRDefault="00880FA7">
            <w:pPr>
              <w:widowControl w:val="0"/>
              <w:spacing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sz w:val="16"/>
                <w:szCs w:val="16"/>
              </w:rPr>
              <w:t>RU_AMPLIAÇÃO_ARQ_PE_REV05</w:t>
            </w:r>
          </w:p>
        </w:tc>
      </w:tr>
      <w:tr w:rsidR="00767913" w14:paraId="77622411" w14:textId="77777777">
        <w:tc>
          <w:tcPr>
            <w:tcW w:w="9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56" w14:textId="77777777" w:rsidR="00767913" w:rsidRDefault="00880F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P07</w:t>
            </w:r>
            <w:r>
              <w:rPr>
                <w:sz w:val="16"/>
                <w:szCs w:val="16"/>
              </w:rPr>
              <w:t>/28</w:t>
            </w:r>
          </w:p>
        </w:tc>
        <w:tc>
          <w:tcPr>
            <w:tcW w:w="157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57" w14:textId="0C37CE8E" w:rsidR="00767913" w:rsidRDefault="00880F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Planta Paginação </w:t>
            </w:r>
            <w:r w:rsidR="00AF5DD4">
              <w:rPr>
                <w:sz w:val="16"/>
                <w:szCs w:val="16"/>
              </w:rPr>
              <w:t>d</w:t>
            </w:r>
            <w:r>
              <w:rPr>
                <w:sz w:val="16"/>
                <w:szCs w:val="16"/>
              </w:rPr>
              <w:t xml:space="preserve">o Forro </w:t>
            </w:r>
            <w:r w:rsidR="00AF5DD4">
              <w:rPr>
                <w:sz w:val="16"/>
                <w:szCs w:val="16"/>
              </w:rPr>
              <w:t>e</w:t>
            </w:r>
            <w:r>
              <w:rPr>
                <w:sz w:val="16"/>
                <w:szCs w:val="16"/>
              </w:rPr>
              <w:t xml:space="preserve"> Iluminação</w:t>
            </w:r>
          </w:p>
        </w:tc>
        <w:tc>
          <w:tcPr>
            <w:tcW w:w="70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58" w14:textId="77777777" w:rsidR="00767913" w:rsidRDefault="00880F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A1</w:t>
            </w:r>
          </w:p>
        </w:tc>
        <w:tc>
          <w:tcPr>
            <w:tcW w:w="70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59" w14:textId="77777777" w:rsidR="00767913" w:rsidRDefault="00880F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1/100</w:t>
            </w:r>
          </w:p>
        </w:tc>
        <w:tc>
          <w:tcPr>
            <w:tcW w:w="2262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5A" w14:textId="77777777" w:rsidR="00767913" w:rsidRDefault="00880FA7">
            <w:pPr>
              <w:widowControl w:val="0"/>
              <w:spacing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sz w:val="16"/>
                <w:szCs w:val="16"/>
              </w:rPr>
              <w:t>RU_AMPLIAÇÃO_ARQ_PE_REV05</w:t>
            </w:r>
          </w:p>
        </w:tc>
      </w:tr>
      <w:tr w:rsidR="00767913" w14:paraId="0B0E8568" w14:textId="77777777">
        <w:tc>
          <w:tcPr>
            <w:tcW w:w="9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5B" w14:textId="77777777" w:rsidR="00767913" w:rsidRDefault="00880F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P08</w:t>
            </w:r>
            <w:r>
              <w:rPr>
                <w:sz w:val="16"/>
                <w:szCs w:val="16"/>
              </w:rPr>
              <w:t>/28</w:t>
            </w:r>
          </w:p>
        </w:tc>
        <w:tc>
          <w:tcPr>
            <w:tcW w:w="157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5C" w14:textId="41851024" w:rsidR="00767913" w:rsidRDefault="00880F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Detalhamento Coberta </w:t>
            </w:r>
            <w:r w:rsidR="00AF5DD4">
              <w:rPr>
                <w:sz w:val="16"/>
                <w:szCs w:val="16"/>
              </w:rPr>
              <w:t>d</w:t>
            </w:r>
            <w:r>
              <w:rPr>
                <w:sz w:val="16"/>
                <w:szCs w:val="16"/>
              </w:rPr>
              <w:t xml:space="preserve">o Terraço, Gárgula </w:t>
            </w:r>
            <w:r w:rsidR="00AF5DD4">
              <w:rPr>
                <w:sz w:val="16"/>
                <w:szCs w:val="16"/>
              </w:rPr>
              <w:t>e</w:t>
            </w:r>
            <w:r>
              <w:rPr>
                <w:sz w:val="16"/>
                <w:szCs w:val="16"/>
              </w:rPr>
              <w:t xml:space="preserve"> Poço Absorvente</w:t>
            </w:r>
          </w:p>
        </w:tc>
        <w:tc>
          <w:tcPr>
            <w:tcW w:w="70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5D" w14:textId="77777777" w:rsidR="00767913" w:rsidRDefault="00880F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A</w:t>
            </w:r>
            <w:r>
              <w:rPr>
                <w:sz w:val="16"/>
                <w:szCs w:val="16"/>
              </w:rPr>
              <w:t>1</w:t>
            </w:r>
          </w:p>
        </w:tc>
        <w:tc>
          <w:tcPr>
            <w:tcW w:w="70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5E" w14:textId="77777777" w:rsidR="00767913" w:rsidRDefault="00880F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1/50</w:t>
            </w:r>
          </w:p>
          <w:p w14:paraId="0000005F" w14:textId="77777777" w:rsidR="00767913" w:rsidRDefault="00880F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sz w:val="16"/>
                <w:szCs w:val="16"/>
              </w:rPr>
              <w:t>1/</w:t>
            </w:r>
            <w:r>
              <w:rPr>
                <w:color w:val="000000"/>
                <w:sz w:val="16"/>
                <w:szCs w:val="16"/>
              </w:rPr>
              <w:t>20</w:t>
            </w:r>
          </w:p>
          <w:p w14:paraId="00000060" w14:textId="77777777" w:rsidR="00767913" w:rsidRDefault="00880F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1/10</w:t>
            </w:r>
          </w:p>
        </w:tc>
        <w:tc>
          <w:tcPr>
            <w:tcW w:w="2262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61" w14:textId="77777777" w:rsidR="00767913" w:rsidRDefault="00880FA7">
            <w:pPr>
              <w:widowControl w:val="0"/>
              <w:spacing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sz w:val="16"/>
                <w:szCs w:val="16"/>
              </w:rPr>
              <w:t>RU_AMPLIAÇÃO_ARQ_PE_REV05</w:t>
            </w:r>
          </w:p>
        </w:tc>
      </w:tr>
      <w:tr w:rsidR="00767913" w14:paraId="4720A98B" w14:textId="77777777">
        <w:tc>
          <w:tcPr>
            <w:tcW w:w="9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62" w14:textId="28C909F9" w:rsidR="00767913" w:rsidRDefault="00880FA7">
            <w:pPr>
              <w:widowControl w:val="0"/>
              <w:spacing w:after="0" w:line="240" w:lineRule="auto"/>
              <w:rPr>
                <w:color w:val="000000"/>
                <w:sz w:val="16"/>
                <w:szCs w:val="16"/>
              </w:rPr>
            </w:pPr>
            <w:r>
              <w:rPr>
                <w:sz w:val="16"/>
                <w:szCs w:val="16"/>
              </w:rPr>
              <w:t>P09/28 A P24/28</w:t>
            </w:r>
          </w:p>
        </w:tc>
        <w:tc>
          <w:tcPr>
            <w:tcW w:w="157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63" w14:textId="77777777" w:rsidR="00767913" w:rsidRDefault="00880F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Detalhamento Esquadrias</w:t>
            </w:r>
          </w:p>
        </w:tc>
        <w:tc>
          <w:tcPr>
            <w:tcW w:w="70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64" w14:textId="77777777" w:rsidR="00767913" w:rsidRDefault="00880F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sz w:val="16"/>
                <w:szCs w:val="16"/>
              </w:rPr>
              <w:t>A4</w:t>
            </w:r>
          </w:p>
        </w:tc>
        <w:tc>
          <w:tcPr>
            <w:tcW w:w="70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65" w14:textId="77777777" w:rsidR="00767913" w:rsidRDefault="00880F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sz w:val="16"/>
                <w:szCs w:val="16"/>
              </w:rPr>
              <w:t>1/20</w:t>
            </w:r>
          </w:p>
        </w:tc>
        <w:tc>
          <w:tcPr>
            <w:tcW w:w="2262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66" w14:textId="77777777" w:rsidR="00767913" w:rsidRDefault="00880FA7">
            <w:pPr>
              <w:widowControl w:val="0"/>
              <w:spacing w:after="0" w:line="240" w:lineRule="auto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RU_AMPLIAÇÃO_ARQ_PE_REV05</w:t>
            </w:r>
          </w:p>
        </w:tc>
      </w:tr>
      <w:tr w:rsidR="00767913" w14:paraId="4B150D44" w14:textId="77777777">
        <w:tc>
          <w:tcPr>
            <w:tcW w:w="9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67" w14:textId="43906794" w:rsidR="00767913" w:rsidRDefault="00880F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P</w:t>
            </w:r>
            <w:r>
              <w:rPr>
                <w:sz w:val="16"/>
                <w:szCs w:val="16"/>
              </w:rPr>
              <w:t>26/28</w:t>
            </w:r>
            <w:r>
              <w:rPr>
                <w:color w:val="000000"/>
                <w:sz w:val="16"/>
                <w:szCs w:val="16"/>
              </w:rPr>
              <w:t xml:space="preserve"> E P</w:t>
            </w:r>
            <w:r>
              <w:rPr>
                <w:sz w:val="16"/>
                <w:szCs w:val="16"/>
              </w:rPr>
              <w:t>26/28</w:t>
            </w:r>
          </w:p>
        </w:tc>
        <w:tc>
          <w:tcPr>
            <w:tcW w:w="157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68" w14:textId="77777777" w:rsidR="00767913" w:rsidRDefault="00880F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Detalhes Bancada</w:t>
            </w:r>
          </w:p>
        </w:tc>
        <w:tc>
          <w:tcPr>
            <w:tcW w:w="70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69" w14:textId="77777777" w:rsidR="00767913" w:rsidRDefault="00880F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sz w:val="16"/>
                <w:szCs w:val="16"/>
              </w:rPr>
              <w:t>A</w:t>
            </w:r>
            <w:r>
              <w:rPr>
                <w:color w:val="000000"/>
                <w:sz w:val="16"/>
                <w:szCs w:val="16"/>
              </w:rPr>
              <w:t>4</w:t>
            </w:r>
          </w:p>
        </w:tc>
        <w:tc>
          <w:tcPr>
            <w:tcW w:w="70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6A" w14:textId="77777777" w:rsidR="00767913" w:rsidRDefault="00880F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1/20</w:t>
            </w:r>
          </w:p>
        </w:tc>
        <w:tc>
          <w:tcPr>
            <w:tcW w:w="2262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6B" w14:textId="77777777" w:rsidR="00767913" w:rsidRDefault="00880FA7">
            <w:pPr>
              <w:widowControl w:val="0"/>
              <w:spacing w:after="0" w:line="240" w:lineRule="auto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RU_AMPLIAÇÃO_ARQ_PE_REV05</w:t>
            </w:r>
          </w:p>
        </w:tc>
      </w:tr>
    </w:tbl>
    <w:p w14:paraId="0000006C" w14:textId="77777777" w:rsidR="00767913" w:rsidRDefault="00880FA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color w:val="000000"/>
          <w:sz w:val="16"/>
          <w:szCs w:val="16"/>
        </w:rPr>
      </w:pPr>
      <w:r>
        <w:rPr>
          <w:color w:val="000000"/>
          <w:sz w:val="18"/>
          <w:szCs w:val="18"/>
        </w:rPr>
        <w:t>Tabela 01 - Peças gráficas de Arquitetura</w:t>
      </w:r>
    </w:p>
    <w:p w14:paraId="0000006D" w14:textId="77777777" w:rsidR="00767913" w:rsidRDefault="00767913">
      <w:pPr>
        <w:pStyle w:val="Ttulo3"/>
        <w:rPr>
          <w:highlight w:val="white"/>
        </w:rPr>
      </w:pPr>
      <w:bookmarkStart w:id="2" w:name="_heading=h.1fob9te" w:colFirst="0" w:colLast="0"/>
      <w:bookmarkEnd w:id="2"/>
    </w:p>
    <w:p w14:paraId="0000006E" w14:textId="77777777" w:rsidR="00767913" w:rsidRDefault="00767913">
      <w:p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</w:p>
    <w:p w14:paraId="0000006F" w14:textId="77777777" w:rsidR="00767913" w:rsidRDefault="00880FA7">
      <w:pPr>
        <w:pStyle w:val="Ttulo3"/>
      </w:pPr>
      <w:bookmarkStart w:id="3" w:name="_heading=h.3znysh7" w:colFirst="0" w:colLast="0"/>
      <w:bookmarkEnd w:id="3"/>
      <w:r>
        <w:rPr>
          <w:highlight w:val="white"/>
        </w:rPr>
        <w:lastRenderedPageBreak/>
        <w:t>1.1 EQUIPE TÉCNICA</w:t>
      </w:r>
    </w:p>
    <w:p w14:paraId="00000070" w14:textId="77777777" w:rsidR="00767913" w:rsidRDefault="00880FA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color w:val="000000"/>
        </w:rPr>
        <w:t>Carlos Falcão - Superintendente da SINFRA</w:t>
      </w:r>
    </w:p>
    <w:p w14:paraId="00000071" w14:textId="77777777" w:rsidR="00767913" w:rsidRDefault="00880FA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color w:val="000000"/>
        </w:rPr>
        <w:t>Diretora de Planos e Projetos - Maria Isabel Pinto</w:t>
      </w:r>
    </w:p>
    <w:p w14:paraId="00000072" w14:textId="77777777" w:rsidR="00767913" w:rsidRDefault="00880FA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color w:val="000000"/>
        </w:rPr>
        <w:t xml:space="preserve">Coordenadora de </w:t>
      </w:r>
      <w:r>
        <w:t>Arquitetura</w:t>
      </w:r>
      <w:r>
        <w:rPr>
          <w:color w:val="000000"/>
        </w:rPr>
        <w:t xml:space="preserve"> - Ana Tereza Assis </w:t>
      </w:r>
    </w:p>
    <w:p w14:paraId="00000073" w14:textId="77777777" w:rsidR="00767913" w:rsidRDefault="00880FA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color w:val="000000"/>
        </w:rPr>
        <w:t>Arquitet</w:t>
      </w:r>
      <w:r>
        <w:t>o</w:t>
      </w:r>
      <w:r>
        <w:rPr>
          <w:color w:val="000000"/>
        </w:rPr>
        <w:t xml:space="preserve">s - </w:t>
      </w:r>
      <w:r>
        <w:t>P</w:t>
      </w:r>
      <w:r>
        <w:rPr>
          <w:color w:val="000000"/>
        </w:rPr>
        <w:t>riscila Oliveira e Marcus Luna</w:t>
      </w:r>
    </w:p>
    <w:p w14:paraId="00000074" w14:textId="77777777" w:rsidR="00767913" w:rsidRDefault="00880FA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color w:val="000000"/>
        </w:rPr>
        <w:t xml:space="preserve">Gerência de Engenharia - Geraldo Cabral </w:t>
      </w:r>
    </w:p>
    <w:p w14:paraId="00000075" w14:textId="77777777" w:rsidR="00767913" w:rsidRDefault="00880FA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color w:val="000000"/>
        </w:rPr>
        <w:t xml:space="preserve">Gerência de Orçamento - </w:t>
      </w:r>
      <w:proofErr w:type="spellStart"/>
      <w:r>
        <w:rPr>
          <w:color w:val="000000"/>
        </w:rPr>
        <w:t>Macirleide</w:t>
      </w:r>
      <w:proofErr w:type="spellEnd"/>
      <w:r>
        <w:rPr>
          <w:color w:val="000000"/>
        </w:rPr>
        <w:t xml:space="preserve"> Duarte</w:t>
      </w:r>
    </w:p>
    <w:p w14:paraId="00000076" w14:textId="77777777" w:rsidR="00767913" w:rsidRDefault="00880FA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color w:val="000000"/>
        </w:rPr>
        <w:t xml:space="preserve">Coordenação de Cadastro de Bens Imóveis - Marina </w:t>
      </w:r>
      <w:proofErr w:type="spellStart"/>
      <w:r>
        <w:rPr>
          <w:color w:val="000000"/>
        </w:rPr>
        <w:t>Capano</w:t>
      </w:r>
      <w:proofErr w:type="spellEnd"/>
      <w:r>
        <w:rPr>
          <w:color w:val="000000"/>
        </w:rPr>
        <w:t xml:space="preserve"> </w:t>
      </w:r>
    </w:p>
    <w:p w14:paraId="00000077" w14:textId="77777777" w:rsidR="00767913" w:rsidRDefault="00880FA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color w:val="000000"/>
        </w:rPr>
        <w:t xml:space="preserve">Estagiária - </w:t>
      </w:r>
      <w:proofErr w:type="spellStart"/>
      <w:r>
        <w:rPr>
          <w:color w:val="000000"/>
        </w:rPr>
        <w:t>Karolaine</w:t>
      </w:r>
      <w:proofErr w:type="spellEnd"/>
      <w:r>
        <w:rPr>
          <w:color w:val="000000"/>
        </w:rPr>
        <w:t xml:space="preserve"> Buarque</w:t>
      </w:r>
    </w:p>
    <w:p w14:paraId="00000078" w14:textId="77777777" w:rsidR="00767913" w:rsidRDefault="00767913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  <w:highlight w:val="yellow"/>
        </w:rPr>
      </w:pPr>
    </w:p>
    <w:p w14:paraId="00000079" w14:textId="77777777" w:rsidR="00767913" w:rsidRDefault="00880FA7">
      <w:pPr>
        <w:pStyle w:val="Ttulo3"/>
      </w:pPr>
      <w:bookmarkStart w:id="4" w:name="_heading=h.2et92p0" w:colFirst="0" w:colLast="0"/>
      <w:bookmarkEnd w:id="4"/>
      <w:r>
        <w:rPr>
          <w:highlight w:val="white"/>
        </w:rPr>
        <w:t>1.2 LOCALIZAÇÃO</w:t>
      </w:r>
    </w:p>
    <w:p w14:paraId="0000007A" w14:textId="34C61AE1" w:rsidR="00767913" w:rsidRDefault="00880FA7">
      <w:pPr>
        <w:pBdr>
          <w:top w:val="nil"/>
          <w:left w:val="nil"/>
          <w:bottom w:val="nil"/>
          <w:right w:val="nil"/>
          <w:between w:val="nil"/>
        </w:pBdr>
        <w:spacing w:after="240" w:line="240" w:lineRule="auto"/>
        <w:jc w:val="both"/>
        <w:rPr>
          <w:color w:val="000000"/>
          <w:highlight w:val="yellow"/>
        </w:rPr>
      </w:pPr>
      <w:r>
        <w:rPr>
          <w:color w:val="000000"/>
        </w:rPr>
        <w:t xml:space="preserve">O Novo Salão de Refeições do Restaurante Universitário será construído no Campus Reitor Joaquim Amazonas, localizado no bairro do Engenho do Meio, na cidade de Recife-PE. O acesso pode ser feito pela Avenida Reitor Joaquim Amazonas. O edifício será </w:t>
      </w:r>
      <w:r>
        <w:t>anexo ao</w:t>
      </w:r>
      <w:r>
        <w:rPr>
          <w:color w:val="000000"/>
        </w:rPr>
        <w:t xml:space="preserve"> Restaurante Universitário existente e está </w:t>
      </w:r>
      <w:r>
        <w:t>localizado próximo à</w:t>
      </w:r>
      <w:r>
        <w:rPr>
          <w:color w:val="000000"/>
        </w:rPr>
        <w:t xml:space="preserve"> Biblioteca Central, Centro de Artes e Comunicação</w:t>
      </w:r>
      <w:r w:rsidR="00BA5E80">
        <w:rPr>
          <w:color w:val="000000"/>
        </w:rPr>
        <w:t xml:space="preserve"> </w:t>
      </w:r>
      <w:r>
        <w:rPr>
          <w:color w:val="000000"/>
        </w:rPr>
        <w:t>(CAC) e Centro de Filosofia e Ciências Humanas</w:t>
      </w:r>
      <w:r w:rsidR="00BA5E80">
        <w:rPr>
          <w:color w:val="000000"/>
        </w:rPr>
        <w:t xml:space="preserve"> </w:t>
      </w:r>
      <w:r>
        <w:rPr>
          <w:color w:val="000000"/>
        </w:rPr>
        <w:t xml:space="preserve">(CFCH). </w:t>
      </w:r>
    </w:p>
    <w:p w14:paraId="0000007B" w14:textId="77777777" w:rsidR="00767913" w:rsidRDefault="00880FA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color w:val="000000"/>
          <w:highlight w:val="yellow"/>
        </w:rPr>
      </w:pPr>
      <w:r>
        <w:rPr>
          <w:noProof/>
          <w:color w:val="000000"/>
        </w:rPr>
        <w:drawing>
          <wp:inline distT="0" distB="0" distL="0" distR="0" wp14:anchorId="47651701" wp14:editId="0C306B3E">
            <wp:extent cx="3279944" cy="2016535"/>
            <wp:effectExtent l="3175" t="3175" r="3175" b="3175"/>
            <wp:docPr id="11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10"/>
                    <a:srcRect l="27067" t="26246" r="29528" b="26247"/>
                    <a:stretch>
                      <a:fillRect/>
                    </a:stretch>
                  </pic:blipFill>
                  <pic:spPr>
                    <a:xfrm>
                      <a:off x="0" y="0"/>
                      <a:ext cx="3279944" cy="2016535"/>
                    </a:xfrm>
                    <a:prstGeom prst="rect">
                      <a:avLst/>
                    </a:prstGeom>
                    <a:ln w="3175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 w14:paraId="0000007C" w14:textId="77777777" w:rsidR="00767913" w:rsidRDefault="00880FA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color w:val="000000"/>
          <w:sz w:val="18"/>
          <w:szCs w:val="18"/>
        </w:rPr>
      </w:pPr>
      <w:r>
        <w:rPr>
          <w:color w:val="000000"/>
          <w:sz w:val="18"/>
          <w:szCs w:val="18"/>
        </w:rPr>
        <w:t>Figura 01 - Mapa Campus UFPE Recife</w:t>
      </w:r>
    </w:p>
    <w:p w14:paraId="0000007D" w14:textId="77777777" w:rsidR="00767913" w:rsidRDefault="00767913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center"/>
        <w:rPr>
          <w:color w:val="000000"/>
          <w:highlight w:val="white"/>
        </w:rPr>
      </w:pPr>
    </w:p>
    <w:p w14:paraId="0000007E" w14:textId="77777777" w:rsidR="00767913" w:rsidRDefault="00880FA7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100" w:right="169"/>
        <w:jc w:val="center"/>
        <w:rPr>
          <w:color w:val="000000"/>
        </w:rPr>
      </w:pPr>
      <w:r>
        <w:rPr>
          <w:noProof/>
          <w:color w:val="000000"/>
        </w:rPr>
        <w:lastRenderedPageBreak/>
        <w:drawing>
          <wp:inline distT="0" distB="0" distL="0" distR="0" wp14:anchorId="388ECFE3" wp14:editId="59CA114D">
            <wp:extent cx="3800968" cy="2160000"/>
            <wp:effectExtent l="0" t="0" r="0" b="0"/>
            <wp:docPr id="14" name="image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.png"/>
                    <pic:cNvPicPr preferRelativeResize="0"/>
                  </pic:nvPicPr>
                  <pic:blipFill>
                    <a:blip r:embed="rId11"/>
                    <a:srcRect l="17717" t="17498" r="17716" b="17498"/>
                    <a:stretch>
                      <a:fillRect/>
                    </a:stretch>
                  </pic:blipFill>
                  <pic:spPr>
                    <a:xfrm>
                      <a:off x="0" y="0"/>
                      <a:ext cx="3800968" cy="2160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000007F" w14:textId="77777777" w:rsidR="00767913" w:rsidRDefault="00880FA7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100" w:right="169"/>
        <w:jc w:val="center"/>
        <w:rPr>
          <w:color w:val="000000"/>
          <w:sz w:val="16"/>
          <w:szCs w:val="16"/>
        </w:rPr>
      </w:pPr>
      <w:r>
        <w:rPr>
          <w:color w:val="000000"/>
          <w:sz w:val="16"/>
          <w:szCs w:val="16"/>
        </w:rPr>
        <w:t>Foto 01 - Restaurante Universitário - Salão de Refeições existente</w:t>
      </w:r>
    </w:p>
    <w:p w14:paraId="00000080" w14:textId="77777777" w:rsidR="00767913" w:rsidRDefault="00767913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100" w:right="169"/>
        <w:jc w:val="center"/>
        <w:rPr>
          <w:color w:val="000000"/>
          <w:sz w:val="16"/>
          <w:szCs w:val="16"/>
        </w:rPr>
      </w:pPr>
    </w:p>
    <w:p w14:paraId="00000081" w14:textId="77777777" w:rsidR="00767913" w:rsidRDefault="00880FA7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100" w:right="169"/>
        <w:jc w:val="center"/>
        <w:rPr>
          <w:color w:val="000000"/>
          <w:sz w:val="16"/>
          <w:szCs w:val="16"/>
        </w:rPr>
      </w:pPr>
      <w:r>
        <w:rPr>
          <w:noProof/>
          <w:color w:val="000000"/>
          <w:sz w:val="16"/>
          <w:szCs w:val="16"/>
        </w:rPr>
        <w:drawing>
          <wp:inline distT="0" distB="0" distL="0" distR="0" wp14:anchorId="3806AF02" wp14:editId="7374B91D">
            <wp:extent cx="3796017" cy="2160000"/>
            <wp:effectExtent l="0" t="0" r="0" b="0"/>
            <wp:docPr id="13" name="image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png"/>
                    <pic:cNvPicPr preferRelativeResize="0"/>
                  </pic:nvPicPr>
                  <pic:blipFill>
                    <a:blip r:embed="rId12"/>
                    <a:srcRect l="17717" t="17498" r="17716" b="17498"/>
                    <a:stretch>
                      <a:fillRect/>
                    </a:stretch>
                  </pic:blipFill>
                  <pic:spPr>
                    <a:xfrm>
                      <a:off x="0" y="0"/>
                      <a:ext cx="3796017" cy="2160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0000082" w14:textId="77777777" w:rsidR="00767913" w:rsidRDefault="00880FA7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100" w:right="169"/>
        <w:jc w:val="center"/>
        <w:rPr>
          <w:color w:val="000000"/>
          <w:sz w:val="16"/>
          <w:szCs w:val="16"/>
        </w:rPr>
      </w:pPr>
      <w:r>
        <w:rPr>
          <w:color w:val="000000"/>
          <w:sz w:val="16"/>
          <w:szCs w:val="16"/>
        </w:rPr>
        <w:t>Foto 02 - Restaurante Universitário - Bloco da Cozinha existente</w:t>
      </w:r>
    </w:p>
    <w:p w14:paraId="00000083" w14:textId="77777777" w:rsidR="00767913" w:rsidRDefault="00880FA7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100" w:right="169"/>
        <w:jc w:val="center"/>
        <w:rPr>
          <w:color w:val="000000"/>
          <w:sz w:val="16"/>
          <w:szCs w:val="16"/>
        </w:rPr>
      </w:pPr>
      <w:r>
        <w:rPr>
          <w:noProof/>
          <w:color w:val="000000"/>
          <w:sz w:val="16"/>
          <w:szCs w:val="16"/>
        </w:rPr>
        <w:lastRenderedPageBreak/>
        <w:drawing>
          <wp:inline distT="0" distB="0" distL="0" distR="0" wp14:anchorId="5FEE821F" wp14:editId="5C02D160">
            <wp:extent cx="3802881" cy="2160000"/>
            <wp:effectExtent l="0" t="0" r="0" b="0"/>
            <wp:docPr id="16" name="image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png"/>
                    <pic:cNvPicPr preferRelativeResize="0"/>
                  </pic:nvPicPr>
                  <pic:blipFill>
                    <a:blip r:embed="rId13"/>
                    <a:srcRect l="17717" t="17498" r="17716" b="17498"/>
                    <a:stretch>
                      <a:fillRect/>
                    </a:stretch>
                  </pic:blipFill>
                  <pic:spPr>
                    <a:xfrm>
                      <a:off x="0" y="0"/>
                      <a:ext cx="3802881" cy="2160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0000084" w14:textId="77777777" w:rsidR="00767913" w:rsidRDefault="00880FA7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100" w:right="169"/>
        <w:jc w:val="center"/>
        <w:rPr>
          <w:color w:val="000000"/>
          <w:sz w:val="16"/>
          <w:szCs w:val="16"/>
        </w:rPr>
      </w:pPr>
      <w:r>
        <w:rPr>
          <w:color w:val="000000"/>
          <w:sz w:val="16"/>
          <w:szCs w:val="16"/>
        </w:rPr>
        <w:t>Foto 03 - Restaurante Universitário - Local do Novo Salão de Refeições</w:t>
      </w:r>
    </w:p>
    <w:p w14:paraId="00000085" w14:textId="77777777" w:rsidR="00767913" w:rsidRDefault="00767913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100" w:right="169"/>
        <w:jc w:val="center"/>
        <w:rPr>
          <w:color w:val="000000"/>
          <w:sz w:val="16"/>
          <w:szCs w:val="16"/>
        </w:rPr>
      </w:pPr>
    </w:p>
    <w:p w14:paraId="00000086" w14:textId="77777777" w:rsidR="00767913" w:rsidRDefault="00880FA7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100" w:right="169"/>
        <w:jc w:val="center"/>
        <w:rPr>
          <w:color w:val="000000"/>
          <w:sz w:val="16"/>
          <w:szCs w:val="16"/>
        </w:rPr>
      </w:pPr>
      <w:r>
        <w:rPr>
          <w:noProof/>
          <w:color w:val="000000"/>
          <w:sz w:val="16"/>
          <w:szCs w:val="16"/>
        </w:rPr>
        <w:drawing>
          <wp:inline distT="0" distB="0" distL="0" distR="0" wp14:anchorId="73274236" wp14:editId="442418DD">
            <wp:extent cx="3802881" cy="2160000"/>
            <wp:effectExtent l="0" t="0" r="0" b="0"/>
            <wp:docPr id="15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>
                    <a:blip r:embed="rId14"/>
                    <a:srcRect l="17717" t="17498" r="17716" b="17498"/>
                    <a:stretch>
                      <a:fillRect/>
                    </a:stretch>
                  </pic:blipFill>
                  <pic:spPr>
                    <a:xfrm>
                      <a:off x="0" y="0"/>
                      <a:ext cx="3802881" cy="2160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0000087" w14:textId="77777777" w:rsidR="00767913" w:rsidRDefault="00880FA7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100" w:right="169"/>
        <w:jc w:val="center"/>
        <w:rPr>
          <w:color w:val="000000"/>
          <w:sz w:val="16"/>
          <w:szCs w:val="16"/>
        </w:rPr>
      </w:pPr>
      <w:r>
        <w:rPr>
          <w:color w:val="000000"/>
          <w:sz w:val="16"/>
          <w:szCs w:val="16"/>
        </w:rPr>
        <w:t>Foto 04 - Restaurante Universitário - Local do Novo Salão de Refeições</w:t>
      </w:r>
    </w:p>
    <w:p w14:paraId="00000088" w14:textId="77777777" w:rsidR="00767913" w:rsidRDefault="00767913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100" w:right="169"/>
        <w:jc w:val="center"/>
        <w:rPr>
          <w:color w:val="000000"/>
          <w:sz w:val="16"/>
          <w:szCs w:val="16"/>
        </w:rPr>
      </w:pPr>
    </w:p>
    <w:p w14:paraId="00000089" w14:textId="38117A9B" w:rsidR="00767913" w:rsidRDefault="00767913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100" w:right="169"/>
        <w:jc w:val="center"/>
        <w:rPr>
          <w:color w:val="000000"/>
          <w:sz w:val="16"/>
          <w:szCs w:val="16"/>
        </w:rPr>
      </w:pPr>
    </w:p>
    <w:p w14:paraId="11995AB0" w14:textId="4338C543" w:rsidR="00D23C3A" w:rsidRDefault="00D23C3A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100" w:right="169"/>
        <w:jc w:val="center"/>
        <w:rPr>
          <w:color w:val="000000"/>
          <w:sz w:val="16"/>
          <w:szCs w:val="16"/>
        </w:rPr>
      </w:pPr>
    </w:p>
    <w:p w14:paraId="73F4856F" w14:textId="06AFFB53" w:rsidR="00D23C3A" w:rsidRDefault="00D23C3A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100" w:right="169"/>
        <w:jc w:val="center"/>
        <w:rPr>
          <w:color w:val="000000"/>
          <w:sz w:val="16"/>
          <w:szCs w:val="16"/>
        </w:rPr>
      </w:pPr>
    </w:p>
    <w:p w14:paraId="28494657" w14:textId="1E1C515F" w:rsidR="00D23C3A" w:rsidRDefault="00D23C3A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100" w:right="169"/>
        <w:jc w:val="center"/>
        <w:rPr>
          <w:color w:val="000000"/>
          <w:sz w:val="16"/>
          <w:szCs w:val="16"/>
        </w:rPr>
      </w:pPr>
    </w:p>
    <w:p w14:paraId="3F6A7437" w14:textId="71F93F7D" w:rsidR="00D23C3A" w:rsidRDefault="00D23C3A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100" w:right="169"/>
        <w:jc w:val="center"/>
        <w:rPr>
          <w:color w:val="000000"/>
          <w:sz w:val="16"/>
          <w:szCs w:val="16"/>
        </w:rPr>
      </w:pPr>
    </w:p>
    <w:p w14:paraId="020592A1" w14:textId="77777777" w:rsidR="00D23C3A" w:rsidRDefault="00D23C3A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100" w:right="169"/>
        <w:jc w:val="center"/>
        <w:rPr>
          <w:color w:val="000000"/>
          <w:sz w:val="16"/>
          <w:szCs w:val="16"/>
        </w:rPr>
      </w:pPr>
    </w:p>
    <w:p w14:paraId="0000008A" w14:textId="77777777" w:rsidR="00767913" w:rsidRDefault="00880FA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b/>
          <w:color w:val="000000"/>
        </w:rPr>
      </w:pPr>
      <w:r>
        <w:rPr>
          <w:b/>
          <w:color w:val="000000"/>
          <w:highlight w:val="white"/>
        </w:rPr>
        <w:lastRenderedPageBreak/>
        <w:t>1.3 PROGRAMA ARQUITETÔNICO</w:t>
      </w:r>
    </w:p>
    <w:p w14:paraId="0000008B" w14:textId="2F01EC33" w:rsidR="00767913" w:rsidRDefault="00880FA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b/>
          <w:color w:val="000000"/>
        </w:rPr>
      </w:pPr>
      <w:r>
        <w:rPr>
          <w:color w:val="000000"/>
        </w:rPr>
        <w:t xml:space="preserve">O programa de necessidades foi definido de acordo com demandas apresentadas em reuniões com a Gestão do Restaurante Universitário. As questões relativas </w:t>
      </w:r>
      <w:proofErr w:type="gramStart"/>
      <w:r>
        <w:rPr>
          <w:color w:val="000000"/>
        </w:rPr>
        <w:t>a</w:t>
      </w:r>
      <w:proofErr w:type="gramEnd"/>
      <w:r>
        <w:rPr>
          <w:color w:val="000000"/>
        </w:rPr>
        <w:t xml:space="preserve"> Acessibilidade e reforma da Cozinha existente serão tratadas em outro projeto separado, desenvolvido pela arquite</w:t>
      </w:r>
      <w:r>
        <w:t xml:space="preserve">ta Ana Carolina </w:t>
      </w:r>
      <w:proofErr w:type="spellStart"/>
      <w:r>
        <w:t>Previatello</w:t>
      </w:r>
      <w:proofErr w:type="spellEnd"/>
      <w:r>
        <w:rPr>
          <w:color w:val="000000"/>
        </w:rPr>
        <w:t>.</w:t>
      </w:r>
    </w:p>
    <w:p w14:paraId="0000008C" w14:textId="77777777" w:rsidR="00767913" w:rsidRDefault="00767913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</w:p>
    <w:tbl>
      <w:tblPr>
        <w:tblStyle w:val="a3"/>
        <w:tblW w:w="6240" w:type="dxa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2085"/>
        <w:gridCol w:w="4155"/>
      </w:tblGrid>
      <w:tr w:rsidR="00767913" w14:paraId="01AAC665" w14:textId="77777777">
        <w:trPr>
          <w:trHeight w:val="312"/>
        </w:trPr>
        <w:tc>
          <w:tcPr>
            <w:tcW w:w="6240" w:type="dxa"/>
            <w:gridSpan w:val="2"/>
            <w:shd w:val="clear" w:color="auto" w:fill="990000"/>
          </w:tcPr>
          <w:p w14:paraId="0000008D" w14:textId="77777777" w:rsidR="00767913" w:rsidRDefault="00880F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b/>
                <w:color w:val="FFFFFF"/>
                <w:sz w:val="16"/>
                <w:szCs w:val="16"/>
                <w:shd w:val="clear" w:color="auto" w:fill="990000"/>
              </w:rPr>
            </w:pPr>
            <w:r>
              <w:rPr>
                <w:b/>
                <w:color w:val="FFFFFF"/>
                <w:sz w:val="16"/>
                <w:szCs w:val="16"/>
                <w:shd w:val="clear" w:color="auto" w:fill="990000"/>
              </w:rPr>
              <w:t>BLOCO RESTAURANTE UNIVERSITÁRIO NOVO SALÃO DE REFEIÇÕES</w:t>
            </w:r>
          </w:p>
        </w:tc>
      </w:tr>
      <w:tr w:rsidR="00767913" w14:paraId="0F89B842" w14:textId="77777777">
        <w:trPr>
          <w:trHeight w:val="312"/>
        </w:trPr>
        <w:tc>
          <w:tcPr>
            <w:tcW w:w="2085" w:type="dxa"/>
            <w:shd w:val="clear" w:color="auto" w:fill="990000"/>
          </w:tcPr>
          <w:p w14:paraId="0000008F" w14:textId="77777777" w:rsidR="00767913" w:rsidRDefault="00880F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b/>
                <w:color w:val="FFFFFF"/>
                <w:sz w:val="16"/>
                <w:szCs w:val="16"/>
                <w:shd w:val="clear" w:color="auto" w:fill="990000"/>
              </w:rPr>
            </w:pPr>
            <w:r>
              <w:rPr>
                <w:b/>
                <w:color w:val="FFFFFF"/>
                <w:sz w:val="16"/>
                <w:szCs w:val="16"/>
                <w:shd w:val="clear" w:color="auto" w:fill="990000"/>
              </w:rPr>
              <w:t>AMBIENTE</w:t>
            </w:r>
          </w:p>
        </w:tc>
        <w:tc>
          <w:tcPr>
            <w:tcW w:w="4155" w:type="dxa"/>
            <w:shd w:val="clear" w:color="auto" w:fill="990000"/>
          </w:tcPr>
          <w:p w14:paraId="00000090" w14:textId="77777777" w:rsidR="00767913" w:rsidRDefault="00880F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b/>
                <w:color w:val="FFFFFF"/>
                <w:sz w:val="16"/>
                <w:szCs w:val="16"/>
                <w:shd w:val="clear" w:color="auto" w:fill="990000"/>
              </w:rPr>
            </w:pPr>
            <w:r>
              <w:rPr>
                <w:b/>
                <w:color w:val="FFFFFF"/>
                <w:sz w:val="16"/>
                <w:szCs w:val="16"/>
                <w:shd w:val="clear" w:color="auto" w:fill="990000"/>
              </w:rPr>
              <w:t>DEMANDA</w:t>
            </w:r>
          </w:p>
        </w:tc>
      </w:tr>
      <w:tr w:rsidR="00767913" w14:paraId="316E6BDC" w14:textId="77777777">
        <w:trPr>
          <w:trHeight w:val="312"/>
        </w:trPr>
        <w:tc>
          <w:tcPr>
            <w:tcW w:w="208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91" w14:textId="77777777" w:rsidR="00767913" w:rsidRDefault="00880F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color w:val="000000"/>
                <w:sz w:val="16"/>
                <w:szCs w:val="16"/>
                <w:highlight w:val="white"/>
              </w:rPr>
            </w:pPr>
            <w:r>
              <w:rPr>
                <w:color w:val="000000"/>
                <w:sz w:val="16"/>
                <w:szCs w:val="16"/>
                <w:highlight w:val="white"/>
              </w:rPr>
              <w:t>Salão Refeições Novo</w:t>
            </w:r>
          </w:p>
        </w:tc>
        <w:tc>
          <w:tcPr>
            <w:tcW w:w="415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92" w14:textId="77777777" w:rsidR="00767913" w:rsidRDefault="00880F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color w:val="000000"/>
                <w:sz w:val="16"/>
                <w:szCs w:val="16"/>
                <w:highlight w:val="white"/>
              </w:rPr>
            </w:pPr>
            <w:r>
              <w:rPr>
                <w:color w:val="000000"/>
                <w:sz w:val="16"/>
                <w:szCs w:val="16"/>
                <w:highlight w:val="white"/>
              </w:rPr>
              <w:t>Local para 350 lugares</w:t>
            </w:r>
          </w:p>
        </w:tc>
      </w:tr>
      <w:tr w:rsidR="00767913" w14:paraId="742CA405" w14:textId="77777777">
        <w:trPr>
          <w:trHeight w:val="312"/>
        </w:trPr>
        <w:tc>
          <w:tcPr>
            <w:tcW w:w="208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93" w14:textId="77777777" w:rsidR="00767913" w:rsidRDefault="00880FA7">
            <w:pPr>
              <w:jc w:val="center"/>
            </w:pPr>
            <w:r>
              <w:rPr>
                <w:sz w:val="16"/>
                <w:szCs w:val="16"/>
                <w:highlight w:val="white"/>
              </w:rPr>
              <w:t>Salão Refeições Novo</w:t>
            </w:r>
          </w:p>
        </w:tc>
        <w:tc>
          <w:tcPr>
            <w:tcW w:w="415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94" w14:textId="77777777" w:rsidR="00767913" w:rsidRDefault="00880F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color w:val="000000"/>
                <w:sz w:val="16"/>
                <w:szCs w:val="16"/>
                <w:highlight w:val="white"/>
              </w:rPr>
            </w:pPr>
            <w:r>
              <w:rPr>
                <w:color w:val="000000"/>
                <w:sz w:val="16"/>
                <w:szCs w:val="16"/>
                <w:highlight w:val="white"/>
              </w:rPr>
              <w:t>Local para lavagem de copos, recolhimento de bandejas</w:t>
            </w:r>
          </w:p>
        </w:tc>
      </w:tr>
      <w:tr w:rsidR="00767913" w14:paraId="6F9D507F" w14:textId="77777777">
        <w:trPr>
          <w:trHeight w:val="312"/>
        </w:trPr>
        <w:tc>
          <w:tcPr>
            <w:tcW w:w="208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95" w14:textId="77777777" w:rsidR="00767913" w:rsidRDefault="00880FA7">
            <w:pPr>
              <w:jc w:val="center"/>
            </w:pPr>
            <w:r>
              <w:rPr>
                <w:sz w:val="16"/>
                <w:szCs w:val="16"/>
                <w:highlight w:val="white"/>
              </w:rPr>
              <w:t>Salão Refeições Novo</w:t>
            </w:r>
          </w:p>
        </w:tc>
        <w:tc>
          <w:tcPr>
            <w:tcW w:w="415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96" w14:textId="77777777" w:rsidR="00767913" w:rsidRDefault="00880F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color w:val="000000"/>
                <w:sz w:val="16"/>
                <w:szCs w:val="16"/>
                <w:highlight w:val="white"/>
              </w:rPr>
            </w:pPr>
            <w:r>
              <w:rPr>
                <w:color w:val="000000"/>
                <w:sz w:val="16"/>
                <w:szCs w:val="16"/>
                <w:highlight w:val="white"/>
              </w:rPr>
              <w:t>Saída de Emergência/Rota de Fuga</w:t>
            </w:r>
          </w:p>
        </w:tc>
      </w:tr>
      <w:tr w:rsidR="00767913" w14:paraId="0125FB92" w14:textId="77777777">
        <w:trPr>
          <w:trHeight w:val="312"/>
        </w:trPr>
        <w:tc>
          <w:tcPr>
            <w:tcW w:w="208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97" w14:textId="77777777" w:rsidR="00767913" w:rsidRDefault="00880FA7">
            <w:pPr>
              <w:jc w:val="center"/>
            </w:pPr>
            <w:r>
              <w:rPr>
                <w:sz w:val="16"/>
                <w:szCs w:val="16"/>
                <w:highlight w:val="white"/>
              </w:rPr>
              <w:t>Salão Refeições Novo</w:t>
            </w:r>
          </w:p>
        </w:tc>
        <w:tc>
          <w:tcPr>
            <w:tcW w:w="415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98" w14:textId="77777777" w:rsidR="00767913" w:rsidRDefault="00880F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color w:val="000000"/>
                <w:sz w:val="16"/>
                <w:szCs w:val="16"/>
                <w:highlight w:val="white"/>
              </w:rPr>
            </w:pPr>
            <w:r>
              <w:rPr>
                <w:color w:val="000000"/>
                <w:sz w:val="16"/>
                <w:szCs w:val="16"/>
                <w:highlight w:val="white"/>
              </w:rPr>
              <w:t>Climatização</w:t>
            </w:r>
          </w:p>
        </w:tc>
      </w:tr>
      <w:tr w:rsidR="00767913" w14:paraId="2930C504" w14:textId="77777777">
        <w:trPr>
          <w:trHeight w:val="312"/>
        </w:trPr>
        <w:tc>
          <w:tcPr>
            <w:tcW w:w="208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99" w14:textId="77777777" w:rsidR="00767913" w:rsidRDefault="00880FA7">
            <w:pPr>
              <w:jc w:val="center"/>
            </w:pPr>
            <w:r>
              <w:rPr>
                <w:sz w:val="16"/>
                <w:szCs w:val="16"/>
                <w:highlight w:val="white"/>
              </w:rPr>
              <w:t>Salão Refeições Novo</w:t>
            </w:r>
          </w:p>
        </w:tc>
        <w:tc>
          <w:tcPr>
            <w:tcW w:w="415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9A" w14:textId="77777777" w:rsidR="00767913" w:rsidRDefault="00880F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color w:val="000000"/>
                <w:sz w:val="16"/>
                <w:szCs w:val="16"/>
                <w:highlight w:val="white"/>
              </w:rPr>
            </w:pPr>
            <w:r>
              <w:rPr>
                <w:color w:val="000000"/>
                <w:sz w:val="16"/>
                <w:szCs w:val="16"/>
                <w:highlight w:val="white"/>
              </w:rPr>
              <w:t>Acessibilidade</w:t>
            </w:r>
          </w:p>
        </w:tc>
      </w:tr>
      <w:tr w:rsidR="00767913" w14:paraId="4F02EE0A" w14:textId="77777777">
        <w:trPr>
          <w:trHeight w:val="312"/>
        </w:trPr>
        <w:tc>
          <w:tcPr>
            <w:tcW w:w="208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9B" w14:textId="77777777" w:rsidR="00767913" w:rsidRDefault="00880FA7">
            <w:pPr>
              <w:jc w:val="center"/>
            </w:pPr>
            <w:r>
              <w:rPr>
                <w:sz w:val="16"/>
                <w:szCs w:val="16"/>
                <w:highlight w:val="white"/>
              </w:rPr>
              <w:t>Salão Refeições Novo</w:t>
            </w:r>
          </w:p>
        </w:tc>
        <w:tc>
          <w:tcPr>
            <w:tcW w:w="415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9C" w14:textId="77777777" w:rsidR="00767913" w:rsidRDefault="00880F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color w:val="000000"/>
                <w:sz w:val="16"/>
                <w:szCs w:val="16"/>
                <w:highlight w:val="white"/>
              </w:rPr>
            </w:pPr>
            <w:r>
              <w:rPr>
                <w:color w:val="000000"/>
                <w:sz w:val="16"/>
                <w:szCs w:val="16"/>
                <w:highlight w:val="white"/>
              </w:rPr>
              <w:t>Cota final da nova construção - 3.70m</w:t>
            </w:r>
          </w:p>
        </w:tc>
      </w:tr>
      <w:tr w:rsidR="00767913" w14:paraId="3E72D4D4" w14:textId="77777777">
        <w:trPr>
          <w:trHeight w:val="312"/>
        </w:trPr>
        <w:tc>
          <w:tcPr>
            <w:tcW w:w="208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9D" w14:textId="77777777" w:rsidR="00767913" w:rsidRDefault="00880FA7">
            <w:pPr>
              <w:jc w:val="center"/>
            </w:pPr>
            <w:r>
              <w:rPr>
                <w:sz w:val="16"/>
                <w:szCs w:val="16"/>
                <w:highlight w:val="white"/>
              </w:rPr>
              <w:t>Salão Refeições Novo</w:t>
            </w:r>
          </w:p>
        </w:tc>
        <w:tc>
          <w:tcPr>
            <w:tcW w:w="415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9E" w14:textId="77777777" w:rsidR="00767913" w:rsidRDefault="00880F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color w:val="000000"/>
                <w:sz w:val="16"/>
                <w:szCs w:val="16"/>
                <w:highlight w:val="white"/>
              </w:rPr>
            </w:pPr>
            <w:r>
              <w:rPr>
                <w:color w:val="000000"/>
                <w:sz w:val="16"/>
                <w:szCs w:val="16"/>
                <w:highlight w:val="white"/>
              </w:rPr>
              <w:t>Preservar vegetação e construções existente</w:t>
            </w:r>
          </w:p>
        </w:tc>
      </w:tr>
      <w:tr w:rsidR="00767913" w14:paraId="565BAD6B" w14:textId="77777777">
        <w:trPr>
          <w:trHeight w:val="312"/>
        </w:trPr>
        <w:tc>
          <w:tcPr>
            <w:tcW w:w="208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9F" w14:textId="77777777" w:rsidR="00767913" w:rsidRDefault="00880FA7">
            <w:pPr>
              <w:jc w:val="center"/>
            </w:pPr>
            <w:r>
              <w:rPr>
                <w:sz w:val="16"/>
                <w:szCs w:val="16"/>
                <w:highlight w:val="white"/>
              </w:rPr>
              <w:t>Salão Refeições Novo</w:t>
            </w:r>
          </w:p>
        </w:tc>
        <w:tc>
          <w:tcPr>
            <w:tcW w:w="415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A0" w14:textId="77777777" w:rsidR="00767913" w:rsidRDefault="00880F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color w:val="000000"/>
                <w:sz w:val="16"/>
                <w:szCs w:val="16"/>
                <w:highlight w:val="white"/>
              </w:rPr>
            </w:pPr>
            <w:r>
              <w:rPr>
                <w:color w:val="000000"/>
                <w:sz w:val="16"/>
                <w:szCs w:val="16"/>
                <w:highlight w:val="white"/>
              </w:rPr>
              <w:t>Uso de Concreto e Estrutura Metálica</w:t>
            </w:r>
          </w:p>
        </w:tc>
      </w:tr>
    </w:tbl>
    <w:p w14:paraId="000000A1" w14:textId="77777777" w:rsidR="00767913" w:rsidRDefault="00880FA7">
      <w:pPr>
        <w:pBdr>
          <w:top w:val="nil"/>
          <w:left w:val="nil"/>
          <w:bottom w:val="nil"/>
          <w:right w:val="nil"/>
          <w:between w:val="nil"/>
        </w:pBdr>
        <w:spacing w:after="240" w:line="240" w:lineRule="auto"/>
        <w:jc w:val="center"/>
        <w:rPr>
          <w:color w:val="000000"/>
          <w:sz w:val="18"/>
          <w:szCs w:val="18"/>
        </w:rPr>
      </w:pPr>
      <w:bookmarkStart w:id="5" w:name="_heading=h.tyjcwt" w:colFirst="0" w:colLast="0"/>
      <w:bookmarkEnd w:id="5"/>
      <w:r>
        <w:rPr>
          <w:color w:val="000000"/>
          <w:sz w:val="18"/>
          <w:szCs w:val="18"/>
          <w:highlight w:val="white"/>
        </w:rPr>
        <w:t>Tabela 02 - Programa de Necessidades</w:t>
      </w:r>
    </w:p>
    <w:p w14:paraId="000000A2" w14:textId="77777777" w:rsidR="00767913" w:rsidRDefault="00767913">
      <w:pPr>
        <w:pBdr>
          <w:top w:val="nil"/>
          <w:left w:val="nil"/>
          <w:bottom w:val="nil"/>
          <w:right w:val="nil"/>
          <w:between w:val="nil"/>
        </w:pBdr>
        <w:spacing w:after="240" w:line="240" w:lineRule="auto"/>
        <w:jc w:val="center"/>
        <w:rPr>
          <w:color w:val="000000"/>
        </w:rPr>
      </w:pPr>
    </w:p>
    <w:p w14:paraId="000000A3" w14:textId="77777777" w:rsidR="00767913" w:rsidRDefault="00880FA7">
      <w:pPr>
        <w:pStyle w:val="Ttulo1"/>
        <w:rPr>
          <w:color w:val="990000"/>
          <w:highlight w:val="white"/>
        </w:rPr>
      </w:pPr>
      <w:bookmarkStart w:id="6" w:name="_heading=h.j26juco1az5y" w:colFirst="0" w:colLast="0"/>
      <w:bookmarkEnd w:id="6"/>
      <w:r>
        <w:rPr>
          <w:color w:val="990000"/>
          <w:highlight w:val="white"/>
        </w:rPr>
        <w:lastRenderedPageBreak/>
        <w:t>2. ARQUITETURA</w:t>
      </w:r>
    </w:p>
    <w:p w14:paraId="000000A4" w14:textId="77777777" w:rsidR="00767913" w:rsidRDefault="00880FA7">
      <w:pPr>
        <w:pStyle w:val="Ttulo3"/>
        <w:rPr>
          <w:highlight w:val="white"/>
        </w:rPr>
      </w:pPr>
      <w:bookmarkStart w:id="7" w:name="_heading=h.3dy6vkm" w:colFirst="0" w:colLast="0"/>
      <w:bookmarkEnd w:id="7"/>
      <w:r>
        <w:rPr>
          <w:highlight w:val="white"/>
        </w:rPr>
        <w:t>2.1 PARÂMETROS FUNCIONAIS E ESTÉTICOS</w:t>
      </w:r>
    </w:p>
    <w:p w14:paraId="000000A5" w14:textId="77777777" w:rsidR="00767913" w:rsidRDefault="00880FA7">
      <w:p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color w:val="000000"/>
          <w:highlight w:val="white"/>
        </w:rPr>
      </w:pPr>
      <w:r>
        <w:rPr>
          <w:color w:val="000000"/>
          <w:highlight w:val="white"/>
        </w:rPr>
        <w:t>Para a elaboração do projeto foram condicionantes alguns parâmetros, a seguir relacionados:</w:t>
      </w:r>
    </w:p>
    <w:p w14:paraId="000000A6" w14:textId="77777777" w:rsidR="00767913" w:rsidRDefault="00880FA7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</w:pPr>
      <w:r>
        <w:rPr>
          <w:color w:val="000000"/>
        </w:rPr>
        <w:t>Programa arquitetônico;</w:t>
      </w:r>
    </w:p>
    <w:p w14:paraId="000000A7" w14:textId="77777777" w:rsidR="00767913" w:rsidRDefault="00880FA7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</w:pPr>
      <w:r>
        <w:rPr>
          <w:color w:val="000000"/>
        </w:rPr>
        <w:t>Hierarquia do projeto existente;</w:t>
      </w:r>
    </w:p>
    <w:p w14:paraId="000000A8" w14:textId="77777777" w:rsidR="00767913" w:rsidRDefault="00880FA7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</w:pPr>
      <w:r>
        <w:rPr>
          <w:color w:val="000000"/>
        </w:rPr>
        <w:t>Construções existentes próximas;</w:t>
      </w:r>
    </w:p>
    <w:p w14:paraId="000000A9" w14:textId="77777777" w:rsidR="00767913" w:rsidRDefault="00880FA7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</w:pPr>
      <w:r>
        <w:rPr>
          <w:color w:val="000000"/>
        </w:rPr>
        <w:t>Vegetação existente;</w:t>
      </w:r>
    </w:p>
    <w:p w14:paraId="000000AA" w14:textId="77777777" w:rsidR="00767913" w:rsidRDefault="00880FA7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</w:pPr>
      <w:r>
        <w:rPr>
          <w:color w:val="000000"/>
        </w:rPr>
        <w:t>Layout;</w:t>
      </w:r>
    </w:p>
    <w:p w14:paraId="000000AB" w14:textId="77777777" w:rsidR="00767913" w:rsidRDefault="00880FA7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</w:pPr>
      <w:r>
        <w:rPr>
          <w:color w:val="000000"/>
        </w:rPr>
        <w:t>Esquadrias;</w:t>
      </w:r>
    </w:p>
    <w:p w14:paraId="000000AC" w14:textId="77777777" w:rsidR="00767913" w:rsidRDefault="00880FA7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</w:pPr>
      <w:r>
        <w:rPr>
          <w:color w:val="000000"/>
        </w:rPr>
        <w:t>Elementos arquitetônicos de identidade visual;</w:t>
      </w:r>
    </w:p>
    <w:p w14:paraId="000000AD" w14:textId="77777777" w:rsidR="00767913" w:rsidRDefault="00880FA7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</w:pPr>
      <w:r>
        <w:rPr>
          <w:color w:val="000000"/>
        </w:rPr>
        <w:t>Funcionalidade dos materiais de acabamentos;</w:t>
      </w:r>
    </w:p>
    <w:p w14:paraId="000000AE" w14:textId="77777777" w:rsidR="00767913" w:rsidRDefault="00880FA7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</w:pPr>
      <w:r>
        <w:rPr>
          <w:color w:val="000000"/>
        </w:rPr>
        <w:t>Especificações das cores de acabamento.</w:t>
      </w:r>
    </w:p>
    <w:p w14:paraId="000000AF" w14:textId="77777777" w:rsidR="00767913" w:rsidRDefault="00767913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jc w:val="both"/>
        <w:rPr>
          <w:color w:val="000000"/>
        </w:rPr>
      </w:pPr>
    </w:p>
    <w:p w14:paraId="000000B0" w14:textId="77777777" w:rsidR="00767913" w:rsidRDefault="00880FA7">
      <w:pPr>
        <w:pStyle w:val="Ttulo3"/>
        <w:rPr>
          <w:highlight w:val="white"/>
        </w:rPr>
      </w:pPr>
      <w:bookmarkStart w:id="8" w:name="_heading=h.1t3h5sf" w:colFirst="0" w:colLast="0"/>
      <w:bookmarkEnd w:id="8"/>
      <w:r>
        <w:rPr>
          <w:highlight w:val="white"/>
        </w:rPr>
        <w:t>2.2 ACESSIBILIDADE</w:t>
      </w:r>
    </w:p>
    <w:p w14:paraId="000000B1" w14:textId="55867E4C" w:rsidR="00767913" w:rsidRDefault="00880FA7">
      <w:p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color w:val="000000"/>
          <w:highlight w:val="white"/>
        </w:rPr>
      </w:pPr>
      <w:r>
        <w:rPr>
          <w:color w:val="000000"/>
          <w:highlight w:val="white"/>
        </w:rPr>
        <w:t>De acordo com dados do Censo de 2010</w:t>
      </w:r>
      <w:r w:rsidR="00051A8A">
        <w:rPr>
          <w:color w:val="000000"/>
          <w:highlight w:val="white"/>
        </w:rPr>
        <w:t xml:space="preserve"> </w:t>
      </w:r>
      <w:r>
        <w:rPr>
          <w:color w:val="000000"/>
          <w:highlight w:val="white"/>
        </w:rPr>
        <w:t>(IBGE, 2010) cerca de 45,6 milhões de pessoas declaram ser portador de algum tipo de deficiência no país, o que corresponde ao percentual de 23,9% da população brasileira. Dessas pessoas 38,4 milhões estão em áreas urbanas e 7,13 milhões em áreas rurais. A região Nordeste concentra os municípios com maiores percentuais desta fatia de população com pelo menos uma das deficiências investigadas.</w:t>
      </w:r>
    </w:p>
    <w:p w14:paraId="000000B2" w14:textId="77777777" w:rsidR="00767913" w:rsidRDefault="00880FA7">
      <w:pPr>
        <w:pBdr>
          <w:top w:val="nil"/>
          <w:left w:val="nil"/>
          <w:bottom w:val="nil"/>
          <w:right w:val="nil"/>
          <w:between w:val="nil"/>
        </w:pBdr>
        <w:spacing w:before="240" w:after="240"/>
        <w:jc w:val="both"/>
        <w:rPr>
          <w:color w:val="000000"/>
          <w:highlight w:val="white"/>
        </w:rPr>
      </w:pPr>
      <w:r>
        <w:rPr>
          <w:color w:val="000000"/>
          <w:highlight w:val="white"/>
        </w:rPr>
        <w:t xml:space="preserve">Considerando que a Constituição de 1988, reza no seu Art. 6 que “são direitos sociais a educação, a saúde, a alimentação, o trabalho, a moradia, o transporte, o lazer, a segurança, a previdência social, a proteção à maternidade e à infância, a assistência aos desamparados, na forma desta constituição (Redação dada pela Emenda Constitucional número 90, de 2015)”. É necessário promover em todos os âmbitos da Administração Pública, acessibilidade ampla e irrestrita </w:t>
      </w:r>
      <w:r>
        <w:rPr>
          <w:color w:val="000000"/>
          <w:highlight w:val="white"/>
        </w:rPr>
        <w:lastRenderedPageBreak/>
        <w:t>aos portadores de deficiências físicas como forma de promover a inclusão social.</w:t>
      </w:r>
    </w:p>
    <w:p w14:paraId="000000B3" w14:textId="31FD2E4E" w:rsidR="00767913" w:rsidRDefault="00880FA7">
      <w:pPr>
        <w:pBdr>
          <w:top w:val="nil"/>
          <w:left w:val="nil"/>
          <w:bottom w:val="nil"/>
          <w:right w:val="nil"/>
          <w:between w:val="nil"/>
        </w:pBdr>
        <w:spacing w:before="240" w:after="240"/>
        <w:jc w:val="both"/>
        <w:rPr>
          <w:color w:val="000000"/>
          <w:highlight w:val="white"/>
        </w:rPr>
      </w:pPr>
      <w:r>
        <w:rPr>
          <w:color w:val="000000"/>
          <w:highlight w:val="white"/>
        </w:rPr>
        <w:t xml:space="preserve">No Art. 8 do Decreto Federal N°5.296, de 2 de </w:t>
      </w:r>
      <w:r w:rsidR="00BA5E80">
        <w:rPr>
          <w:color w:val="000000"/>
          <w:highlight w:val="white"/>
        </w:rPr>
        <w:t>dezembro</w:t>
      </w:r>
      <w:r>
        <w:rPr>
          <w:color w:val="000000"/>
          <w:highlight w:val="white"/>
        </w:rPr>
        <w:t xml:space="preserve"> de 2004, a acessibilidade é definida como “Condição para utilização, com segurança e autonomia, total ou assistida, dos espaços, mobiliários e equipamentos urbanos, das edificações, dos serviços de transporte e dos dispositivos, sistemas e meios de comunicação e informação, por pessoa portadora de deficiência ou com mobilidade reduzida”.</w:t>
      </w:r>
    </w:p>
    <w:p w14:paraId="000000B4" w14:textId="77CF3EC9" w:rsidR="00767913" w:rsidRDefault="00880FA7">
      <w:pPr>
        <w:pBdr>
          <w:top w:val="nil"/>
          <w:left w:val="nil"/>
          <w:bottom w:val="nil"/>
          <w:right w:val="nil"/>
          <w:between w:val="nil"/>
        </w:pBdr>
        <w:spacing w:before="240" w:after="240"/>
        <w:jc w:val="both"/>
        <w:rPr>
          <w:color w:val="000000"/>
          <w:highlight w:val="white"/>
        </w:rPr>
      </w:pPr>
      <w:r>
        <w:rPr>
          <w:color w:val="000000"/>
          <w:highlight w:val="white"/>
        </w:rPr>
        <w:t>A Lei de Diretrizes e Bases da Educação Nacional, de número 9.394/1996, reforça aspectos que corroboram com a Constituição Brasileira, em seus artigos 3 e 4 ao definir os mesmos princípios e fins da educação nacional. O Plano Nacional de Educação, traçado para o decênio de 2014-2024 e aprovado pela lei número 13.005/2014, vem estabelecer entre as diversas diretrizes a superação das desigualdades educacionais por meio da erradicação de todas as formas de discriminação, do respeito aos direitos humanos, à diversidade e a sustentabilidade socioambiental</w:t>
      </w:r>
      <w:r w:rsidR="00BA5E80">
        <w:rPr>
          <w:color w:val="000000"/>
          <w:highlight w:val="white"/>
        </w:rPr>
        <w:t xml:space="preserve"> </w:t>
      </w:r>
      <w:r>
        <w:rPr>
          <w:color w:val="000000"/>
          <w:highlight w:val="white"/>
        </w:rPr>
        <w:t>(BRASIL, 2014).</w:t>
      </w:r>
    </w:p>
    <w:p w14:paraId="000000B5" w14:textId="77777777" w:rsidR="00767913" w:rsidRDefault="00880FA7">
      <w:pPr>
        <w:pBdr>
          <w:top w:val="nil"/>
          <w:left w:val="nil"/>
          <w:bottom w:val="nil"/>
          <w:right w:val="nil"/>
          <w:between w:val="nil"/>
        </w:pBdr>
        <w:spacing w:before="240" w:after="240"/>
        <w:jc w:val="both"/>
        <w:rPr>
          <w:color w:val="000000"/>
          <w:highlight w:val="white"/>
        </w:rPr>
      </w:pPr>
      <w:r>
        <w:rPr>
          <w:color w:val="000000"/>
          <w:highlight w:val="white"/>
        </w:rPr>
        <w:t>Assim, compreendemos que os marcos legais e as diretrizes educacionais brasileiras não deixam dúvidas quanto à necessidade de se cuidar das questões de inclusão social e educacional, preservadas as especificidades de cada etapa e modalidade de ensino com vista à promoção da cidadania, à eliminação de todas as formas de discriminação e à promoção dos princípios do respeito aos direitos humanos e à diversidade.</w:t>
      </w:r>
    </w:p>
    <w:p w14:paraId="000000B6" w14:textId="77777777" w:rsidR="00767913" w:rsidRDefault="00880FA7">
      <w:pPr>
        <w:pBdr>
          <w:top w:val="nil"/>
          <w:left w:val="nil"/>
          <w:bottom w:val="nil"/>
          <w:right w:val="nil"/>
          <w:between w:val="nil"/>
        </w:pBdr>
        <w:spacing w:before="240" w:after="240"/>
        <w:jc w:val="both"/>
        <w:rPr>
          <w:color w:val="000000"/>
        </w:rPr>
      </w:pPr>
      <w:r>
        <w:rPr>
          <w:color w:val="000000"/>
          <w:highlight w:val="white"/>
        </w:rPr>
        <w:t xml:space="preserve">Dessa forma, o projeto arquitetônico baseado na norma ABNT NBR 9050/2020 Acessibilidade a edificações, mobiliário, espaços e equipamentos urbanos, proporciona a utilização de maneira </w:t>
      </w:r>
      <w:r>
        <w:rPr>
          <w:color w:val="000000"/>
          <w:highlight w:val="white"/>
        </w:rPr>
        <w:lastRenderedPageBreak/>
        <w:t>autônoma, independente e segura do ambiente, edificações, mobiliário, equipamentos urbanos e elementos à maior quantidade possível de pessoas, independente de idade, estatura ou limitação de mobilidade ou percepção, auxiliando na eliminação de barreiras e na construção de uma sociedade inclusiva.</w:t>
      </w:r>
      <w:r>
        <w:rPr>
          <w:color w:val="000000"/>
          <w:highlight w:val="yellow"/>
        </w:rPr>
        <w:t xml:space="preserve">  </w:t>
      </w:r>
      <w:r>
        <w:rPr>
          <w:color w:val="000000"/>
        </w:rPr>
        <w:t xml:space="preserve">     </w:t>
      </w:r>
    </w:p>
    <w:p w14:paraId="000000B7" w14:textId="77777777" w:rsidR="00767913" w:rsidRDefault="00880FA7">
      <w:pPr>
        <w:pStyle w:val="Ttulo1"/>
      </w:pPr>
      <w:bookmarkStart w:id="9" w:name="_heading=h.4d34og8" w:colFirst="0" w:colLast="0"/>
      <w:bookmarkEnd w:id="9"/>
      <w:r>
        <w:rPr>
          <w:color w:val="990000"/>
          <w:highlight w:val="white"/>
        </w:rPr>
        <w:t xml:space="preserve">3. ELEMENTOS CONSTRUTIVOS </w:t>
      </w:r>
    </w:p>
    <w:p w14:paraId="000000B8" w14:textId="77777777" w:rsidR="00767913" w:rsidRDefault="00880FA7">
      <w:pPr>
        <w:pStyle w:val="Ttulo3"/>
        <w:rPr>
          <w:highlight w:val="white"/>
        </w:rPr>
      </w:pPr>
      <w:bookmarkStart w:id="10" w:name="_heading=h.2s8eyo1" w:colFirst="0" w:colLast="0"/>
      <w:bookmarkEnd w:id="10"/>
      <w:r>
        <w:rPr>
          <w:highlight w:val="white"/>
        </w:rPr>
        <w:t xml:space="preserve">3.1 SISTEMA DE VEDAÇÃO VERTICAL </w:t>
      </w:r>
    </w:p>
    <w:p w14:paraId="000000B9" w14:textId="77777777" w:rsidR="00767913" w:rsidRDefault="00880FA7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  <w:r>
        <w:rPr>
          <w:color w:val="000000"/>
        </w:rPr>
        <w:t>No projeto foram utilizadas duas soluções para vedação vertical: Alvenaria de Blocos Cerâmicos e Alvenaria de Elementos Vazados de Concreto.</w:t>
      </w:r>
    </w:p>
    <w:p w14:paraId="000000BA" w14:textId="77777777" w:rsidR="00767913" w:rsidRDefault="00880FA7">
      <w:pPr>
        <w:pBdr>
          <w:top w:val="nil"/>
          <w:left w:val="nil"/>
          <w:bottom w:val="nil"/>
          <w:right w:val="nil"/>
          <w:between w:val="nil"/>
        </w:pBdr>
        <w:spacing w:after="0"/>
        <w:rPr>
          <w:color w:val="000000"/>
          <w:highlight w:val="white"/>
        </w:rPr>
      </w:pPr>
      <w:r>
        <w:rPr>
          <w:b/>
          <w:color w:val="000000"/>
          <w:highlight w:val="white"/>
          <w:u w:val="single"/>
        </w:rPr>
        <w:t>3.1.1 Alvenarias de Blocos Cerâmicos</w:t>
      </w:r>
    </w:p>
    <w:p w14:paraId="000000BB" w14:textId="77777777" w:rsidR="00767913" w:rsidRDefault="00880FA7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  <w:highlight w:val="white"/>
        </w:rPr>
      </w:pPr>
      <w:r>
        <w:rPr>
          <w:color w:val="000000"/>
          <w:highlight w:val="white"/>
        </w:rPr>
        <w:t xml:space="preserve">Os tijolos de barro maciços ou furados serão de procedência conhecida e idônea, bem cozidos, de textura homogênea, compactos, suficientemente duros para o fim a que se destinam, isentos de fragmentos calcários, ou outro material estranho qualquer. Deverão apresentar arestas vivas e faces planas sem fendas e dimensões regulares. </w:t>
      </w:r>
    </w:p>
    <w:p w14:paraId="000000BC" w14:textId="58E62B45" w:rsidR="00767913" w:rsidRDefault="00880FA7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  <w:r>
        <w:rPr>
          <w:color w:val="000000"/>
        </w:rPr>
        <w:t>Na fachada oeste servirá para vedação, receberá acabamento em chapisco, emboço e reboco para posterior emassamento e pintura em tinta Látex Acrílica, acabamento fosco, na cor Concreto</w:t>
      </w:r>
      <w:r w:rsidR="00BA5E80">
        <w:rPr>
          <w:color w:val="000000"/>
        </w:rPr>
        <w:t xml:space="preserve"> </w:t>
      </w:r>
      <w:r>
        <w:rPr>
          <w:color w:val="000000"/>
        </w:rPr>
        <w:t xml:space="preserve">(fabricante Coral ou equivalente técnico). </w:t>
      </w:r>
    </w:p>
    <w:p w14:paraId="000000BD" w14:textId="1116D41B" w:rsidR="00767913" w:rsidRDefault="00880FA7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  <w:r>
        <w:t>Também</w:t>
      </w:r>
      <w:r>
        <w:rPr>
          <w:color w:val="000000"/>
        </w:rPr>
        <w:t xml:space="preserve"> serão utilizadas para fechamento na platibanda da coberta, sendo preparadas de forma semelhante as anteriores para receber pintura em tinta Látex Acrílica, acabamento fosco, na cor Concreto</w:t>
      </w:r>
      <w:r w:rsidR="00BA5E80">
        <w:rPr>
          <w:color w:val="000000"/>
        </w:rPr>
        <w:t xml:space="preserve"> </w:t>
      </w:r>
      <w:r>
        <w:rPr>
          <w:color w:val="000000"/>
        </w:rPr>
        <w:t>(fabricante Coral ou equivalente técnico). Mais informações sobre dimensionamento na Prancha 03</w:t>
      </w:r>
      <w:r>
        <w:t>/28</w:t>
      </w:r>
      <w:r>
        <w:rPr>
          <w:color w:val="000000"/>
        </w:rPr>
        <w:t>, referente a Planta Baixa.</w:t>
      </w:r>
    </w:p>
    <w:p w14:paraId="000000BE" w14:textId="77777777" w:rsidR="00767913" w:rsidRDefault="00767913">
      <w:pPr>
        <w:pBdr>
          <w:top w:val="nil"/>
          <w:left w:val="nil"/>
          <w:bottom w:val="nil"/>
          <w:right w:val="nil"/>
          <w:between w:val="nil"/>
        </w:pBdr>
        <w:spacing w:after="0"/>
        <w:rPr>
          <w:b/>
          <w:color w:val="000000"/>
          <w:highlight w:val="white"/>
          <w:u w:val="single"/>
        </w:rPr>
      </w:pPr>
    </w:p>
    <w:p w14:paraId="000000BF" w14:textId="77777777" w:rsidR="00767913" w:rsidRDefault="00880FA7">
      <w:pPr>
        <w:pStyle w:val="Ttulo3"/>
        <w:rPr>
          <w:highlight w:val="white"/>
        </w:rPr>
      </w:pPr>
      <w:bookmarkStart w:id="11" w:name="_heading=h.17dp8vu" w:colFirst="0" w:colLast="0"/>
      <w:bookmarkEnd w:id="11"/>
      <w:r>
        <w:rPr>
          <w:highlight w:val="white"/>
        </w:rPr>
        <w:lastRenderedPageBreak/>
        <w:t>3.2 CIRCULAÇÃO VERTICAL</w:t>
      </w:r>
    </w:p>
    <w:p w14:paraId="000000C0" w14:textId="77777777" w:rsidR="00767913" w:rsidRDefault="00880FA7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  <w:r>
        <w:rPr>
          <w:color w:val="000000"/>
        </w:rPr>
        <w:t>As soluções para as áreas externas, tais como rampas, escadas, acessos, guarda-corpos, níveis e quaisquer outros itens serão tratadas no Projeto de Reforma do Restaurante Universitário, Salão Existente.</w:t>
      </w:r>
    </w:p>
    <w:p w14:paraId="000000C1" w14:textId="77777777" w:rsidR="00767913" w:rsidRDefault="00880FA7">
      <w:pPr>
        <w:pBdr>
          <w:top w:val="nil"/>
          <w:left w:val="nil"/>
          <w:bottom w:val="nil"/>
          <w:right w:val="nil"/>
          <w:between w:val="nil"/>
        </w:pBdr>
        <w:spacing w:after="0"/>
        <w:rPr>
          <w:b/>
          <w:color w:val="000000"/>
          <w:highlight w:val="white"/>
          <w:u w:val="single"/>
        </w:rPr>
      </w:pPr>
      <w:r>
        <w:rPr>
          <w:b/>
          <w:color w:val="000000"/>
          <w:highlight w:val="white"/>
          <w:u w:val="single"/>
        </w:rPr>
        <w:t>3.2.1 Desníveis</w:t>
      </w:r>
    </w:p>
    <w:p w14:paraId="000000C2" w14:textId="77777777" w:rsidR="00767913" w:rsidRDefault="00880FA7">
      <w:p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color w:val="000000"/>
          <w:highlight w:val="white"/>
        </w:rPr>
      </w:pPr>
      <w:r>
        <w:rPr>
          <w:color w:val="000000"/>
          <w:highlight w:val="white"/>
        </w:rPr>
        <w:t>O Novo Salão de Refeições será construído 2,5cm acima do nível do Salão existente do Restaurante Universitário. Esse desnível será tratado com um detalhe de soleira de acordo com o que indica a NBR 9050/2020, Acessibilidade a edificações, mobiliário, espaços e equipamentos urbanos. A solução encontra-se detalhada na Prancha 06</w:t>
      </w:r>
      <w:r>
        <w:rPr>
          <w:highlight w:val="white"/>
        </w:rPr>
        <w:t>/28</w:t>
      </w:r>
      <w:r>
        <w:rPr>
          <w:color w:val="000000"/>
          <w:highlight w:val="white"/>
        </w:rPr>
        <w:t xml:space="preserve"> relativa a Paginação de Piso. </w:t>
      </w:r>
    </w:p>
    <w:p w14:paraId="000000C3" w14:textId="77777777" w:rsidR="00767913" w:rsidRDefault="00767913">
      <w:p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color w:val="000000"/>
          <w:highlight w:val="yellow"/>
        </w:rPr>
      </w:pPr>
    </w:p>
    <w:p w14:paraId="000000C4" w14:textId="77777777" w:rsidR="00767913" w:rsidRDefault="00880FA7">
      <w:pPr>
        <w:pStyle w:val="Ttulo3"/>
        <w:rPr>
          <w:highlight w:val="white"/>
        </w:rPr>
      </w:pPr>
      <w:bookmarkStart w:id="12" w:name="_heading=h.3rdcrjn" w:colFirst="0" w:colLast="0"/>
      <w:bookmarkEnd w:id="12"/>
      <w:r>
        <w:rPr>
          <w:highlight w:val="white"/>
        </w:rPr>
        <w:t>3.3 ESQUADRIAS</w:t>
      </w:r>
    </w:p>
    <w:p w14:paraId="000000C5" w14:textId="77777777" w:rsidR="00767913" w:rsidRDefault="00880FA7">
      <w:pPr>
        <w:pBdr>
          <w:top w:val="nil"/>
          <w:left w:val="nil"/>
          <w:bottom w:val="nil"/>
          <w:right w:val="nil"/>
          <w:between w:val="nil"/>
        </w:pBdr>
        <w:spacing w:after="0"/>
        <w:jc w:val="both"/>
      </w:pPr>
      <w:r>
        <w:rPr>
          <w:color w:val="000000"/>
        </w:rPr>
        <w:t>As esquadrias propostas para o novo Salão de Refeições serão executadas em sua maioria em Alumínio Anodizado, Linha 25, na cor Preta e Vidro Transparente, semelhantes às utilizadas no Salão existente do Restaurante Universitário. Serão compostas por pilares metálicos, executados no mesmo material, para estruturação e fixação, e a esquadria propriamente dita.</w:t>
      </w:r>
    </w:p>
    <w:p w14:paraId="000000C6" w14:textId="77777777" w:rsidR="00767913" w:rsidRDefault="00767913">
      <w:pPr>
        <w:pBdr>
          <w:top w:val="nil"/>
          <w:left w:val="nil"/>
          <w:bottom w:val="nil"/>
          <w:right w:val="nil"/>
          <w:between w:val="nil"/>
        </w:pBdr>
        <w:spacing w:after="0"/>
        <w:jc w:val="both"/>
      </w:pPr>
    </w:p>
    <w:p w14:paraId="000000C7" w14:textId="77777777" w:rsidR="00767913" w:rsidRDefault="00880FA7">
      <w:pPr>
        <w:pBdr>
          <w:top w:val="nil"/>
          <w:left w:val="nil"/>
          <w:bottom w:val="nil"/>
          <w:right w:val="nil"/>
          <w:between w:val="nil"/>
        </w:pBdr>
        <w:spacing w:after="0"/>
        <w:rPr>
          <w:b/>
          <w:color w:val="000000"/>
          <w:highlight w:val="white"/>
          <w:u w:val="single"/>
        </w:rPr>
      </w:pPr>
      <w:r>
        <w:rPr>
          <w:b/>
          <w:color w:val="000000"/>
          <w:highlight w:val="white"/>
          <w:u w:val="single"/>
        </w:rPr>
        <w:t xml:space="preserve">3.3.1 Portas de Alumínio e Vidro - PA11a / PA12a / </w:t>
      </w:r>
      <w:r>
        <w:rPr>
          <w:b/>
          <w:highlight w:val="white"/>
          <w:u w:val="single"/>
        </w:rPr>
        <w:t>PA13a / PA14e / PA15e</w:t>
      </w:r>
    </w:p>
    <w:p w14:paraId="000000C8" w14:textId="77777777" w:rsidR="00767913" w:rsidRDefault="00880FA7">
      <w:p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color w:val="000000"/>
        </w:rPr>
      </w:pPr>
      <w:r>
        <w:t xml:space="preserve">Algumas </w:t>
      </w:r>
      <w:r>
        <w:rPr>
          <w:color w:val="000000"/>
        </w:rPr>
        <w:t xml:space="preserve">portas </w:t>
      </w:r>
      <w:r>
        <w:t>de</w:t>
      </w:r>
      <w:r>
        <w:rPr>
          <w:color w:val="000000"/>
        </w:rPr>
        <w:t xml:space="preserve"> giro fo</w:t>
      </w:r>
      <w:r>
        <w:t>ram</w:t>
      </w:r>
      <w:r>
        <w:rPr>
          <w:color w:val="000000"/>
        </w:rPr>
        <w:t xml:space="preserve"> sugerid</w:t>
      </w:r>
      <w:r>
        <w:t>as</w:t>
      </w:r>
      <w:r>
        <w:rPr>
          <w:color w:val="000000"/>
        </w:rPr>
        <w:t xml:space="preserve">, para entradas e saídas no Novo Salão de Refeições, executado em Alumínio Anodizado, Linha 25, na cor Preta, com película mínima de 15 </w:t>
      </w:r>
      <w:proofErr w:type="spellStart"/>
      <w:r>
        <w:rPr>
          <w:color w:val="000000"/>
        </w:rPr>
        <w:t>Microns</w:t>
      </w:r>
      <w:proofErr w:type="spellEnd"/>
      <w:r>
        <w:rPr>
          <w:color w:val="000000"/>
        </w:rPr>
        <w:t xml:space="preserve"> e Vidro Liso na cor Transparente 4mm, Linha Mega Village, fabricante Asa Alumínio ou equivalente técnico. São compostas por pilares metálicos em alumínio com o mesmo acabamento. Mais informações sobre dimensionamento nas Pranchas </w:t>
      </w:r>
      <w:r>
        <w:t>15/28</w:t>
      </w:r>
      <w:r>
        <w:rPr>
          <w:color w:val="000000"/>
        </w:rPr>
        <w:t xml:space="preserve"> a </w:t>
      </w:r>
      <w:r>
        <w:t>24/28</w:t>
      </w:r>
      <w:r>
        <w:rPr>
          <w:color w:val="000000"/>
        </w:rPr>
        <w:t xml:space="preserve"> referente aos Detalhes.</w:t>
      </w:r>
    </w:p>
    <w:p w14:paraId="000000C9" w14:textId="77777777" w:rsidR="00767913" w:rsidRDefault="00767913">
      <w:p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color w:val="000000"/>
        </w:rPr>
      </w:pPr>
    </w:p>
    <w:p w14:paraId="000000CA" w14:textId="77777777" w:rsidR="00767913" w:rsidRDefault="00880FA7">
      <w:pPr>
        <w:pBdr>
          <w:top w:val="nil"/>
          <w:left w:val="nil"/>
          <w:bottom w:val="nil"/>
          <w:right w:val="nil"/>
          <w:between w:val="nil"/>
        </w:pBdr>
        <w:spacing w:after="0"/>
        <w:rPr>
          <w:b/>
          <w:color w:val="000000"/>
          <w:highlight w:val="white"/>
          <w:u w:val="single"/>
        </w:rPr>
      </w:pPr>
      <w:r>
        <w:rPr>
          <w:b/>
          <w:color w:val="000000"/>
          <w:highlight w:val="white"/>
          <w:u w:val="single"/>
        </w:rPr>
        <w:lastRenderedPageBreak/>
        <w:t>3.3.2 Janelas de Alumínio e Vidro - JA09e/JA10e/JA11e</w:t>
      </w:r>
    </w:p>
    <w:p w14:paraId="000000CB" w14:textId="7739FFDC" w:rsidR="00767913" w:rsidRDefault="00880FA7">
      <w:p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color w:val="000000"/>
          <w:highlight w:val="white"/>
        </w:rPr>
      </w:pPr>
      <w:r>
        <w:rPr>
          <w:color w:val="000000"/>
          <w:highlight w:val="white"/>
        </w:rPr>
        <w:t xml:space="preserve">As janelas seguem o mesmo padrão de materiais das portas, inclusive para os pilares metálicos. Foram propostos três módulos que diferem entre si em relação </w:t>
      </w:r>
      <w:r>
        <w:rPr>
          <w:highlight w:val="white"/>
        </w:rPr>
        <w:t>às dimensões</w:t>
      </w:r>
      <w:r>
        <w:rPr>
          <w:color w:val="000000"/>
          <w:highlight w:val="white"/>
        </w:rPr>
        <w:t xml:space="preserve"> e tipos de aberturas. Uma das janelas é totalmente fixa e tem altura 2.10m</w:t>
      </w:r>
      <w:r w:rsidR="0017749E">
        <w:rPr>
          <w:color w:val="000000"/>
          <w:highlight w:val="white"/>
        </w:rPr>
        <w:t xml:space="preserve"> </w:t>
      </w:r>
      <w:r>
        <w:rPr>
          <w:color w:val="000000"/>
          <w:highlight w:val="white"/>
        </w:rPr>
        <w:t>(JA11e), a outra tem um trecho de correr e outros dois fixos, com 2.35m de comprimento e 2.80m de altura</w:t>
      </w:r>
      <w:r w:rsidR="00BA5E80">
        <w:rPr>
          <w:color w:val="000000"/>
          <w:highlight w:val="white"/>
        </w:rPr>
        <w:t xml:space="preserve"> </w:t>
      </w:r>
      <w:r>
        <w:rPr>
          <w:color w:val="000000"/>
          <w:highlight w:val="white"/>
        </w:rPr>
        <w:t>(JA09e), e por último a JA10e também tem um trecho de correr e outros dois fixos, com 2.45m de comprimento e 2.80m de altura.</w:t>
      </w:r>
      <w:r>
        <w:rPr>
          <w:color w:val="000000"/>
        </w:rPr>
        <w:t xml:space="preserve"> Mais informações sobre dimensionamento nas Pranchas 0</w:t>
      </w:r>
      <w:r>
        <w:t>9/28</w:t>
      </w:r>
      <w:r>
        <w:rPr>
          <w:color w:val="000000"/>
        </w:rPr>
        <w:t xml:space="preserve"> a 1</w:t>
      </w:r>
      <w:r>
        <w:t>4/28</w:t>
      </w:r>
      <w:r>
        <w:rPr>
          <w:color w:val="000000"/>
        </w:rPr>
        <w:t xml:space="preserve"> referente aos Detalhes.</w:t>
      </w:r>
    </w:p>
    <w:p w14:paraId="000000CC" w14:textId="77777777" w:rsidR="00767913" w:rsidRDefault="00767913">
      <w:pPr>
        <w:pBdr>
          <w:top w:val="nil"/>
          <w:left w:val="nil"/>
          <w:bottom w:val="nil"/>
          <w:right w:val="nil"/>
          <w:between w:val="nil"/>
        </w:pBdr>
        <w:spacing w:after="0"/>
        <w:rPr>
          <w:b/>
          <w:color w:val="000000"/>
          <w:highlight w:val="white"/>
          <w:u w:val="single"/>
        </w:rPr>
      </w:pPr>
    </w:p>
    <w:p w14:paraId="000000CD" w14:textId="3E25E2AE" w:rsidR="00767913" w:rsidRDefault="00880FA7">
      <w:pPr>
        <w:pStyle w:val="Ttulo3"/>
        <w:rPr>
          <w:highlight w:val="white"/>
        </w:rPr>
      </w:pPr>
      <w:bookmarkStart w:id="13" w:name="_heading=h.26in1rg" w:colFirst="0" w:colLast="0"/>
      <w:bookmarkEnd w:id="13"/>
      <w:r>
        <w:rPr>
          <w:highlight w:val="white"/>
        </w:rPr>
        <w:t>3.</w:t>
      </w:r>
      <w:r w:rsidR="0017749E">
        <w:rPr>
          <w:highlight w:val="white"/>
        </w:rPr>
        <w:t>4</w:t>
      </w:r>
      <w:r>
        <w:rPr>
          <w:highlight w:val="white"/>
        </w:rPr>
        <w:t xml:space="preserve"> ESTRUTURAS DE FORRO</w:t>
      </w:r>
    </w:p>
    <w:p w14:paraId="000000CE" w14:textId="240B285C" w:rsidR="00767913" w:rsidRDefault="00880FA7">
      <w:pPr>
        <w:pBdr>
          <w:top w:val="nil"/>
          <w:left w:val="nil"/>
          <w:bottom w:val="nil"/>
          <w:right w:val="nil"/>
          <w:between w:val="nil"/>
        </w:pBdr>
        <w:spacing w:after="0"/>
        <w:jc w:val="both"/>
      </w:pPr>
      <w:r>
        <w:t xml:space="preserve">Foi proposto o forro mineral em placas removíveis, espessura 24mm, formato 1250mmx625mm, tipo </w:t>
      </w:r>
      <w:proofErr w:type="spellStart"/>
      <w:r>
        <w:t>electra</w:t>
      </w:r>
      <w:proofErr w:type="spellEnd"/>
      <w:r>
        <w:t xml:space="preserve"> 100, estrutura de fixação em perfil metálico a cada 625mm </w:t>
      </w:r>
      <w:r w:rsidR="0017749E">
        <w:t xml:space="preserve">com isolamento em lã de rocha </w:t>
      </w:r>
      <w:r>
        <w:t xml:space="preserve">dentro de todo o salão novo, com um detalhe de sanca em gesso dimensão 57x18cm com acabamento externo em massa </w:t>
      </w:r>
      <w:r w:rsidR="0017749E">
        <w:t>PVA</w:t>
      </w:r>
      <w:r>
        <w:t xml:space="preserve"> e pintura em látex </w:t>
      </w:r>
      <w:r w:rsidR="0017749E">
        <w:t>PVA</w:t>
      </w:r>
      <w:r>
        <w:t xml:space="preserve"> cor branco gelo.</w:t>
      </w:r>
    </w:p>
    <w:p w14:paraId="000000CF" w14:textId="77777777" w:rsidR="00767913" w:rsidRDefault="00767913">
      <w:pPr>
        <w:pBdr>
          <w:top w:val="nil"/>
          <w:left w:val="nil"/>
          <w:bottom w:val="nil"/>
          <w:right w:val="nil"/>
          <w:between w:val="nil"/>
        </w:pBdr>
        <w:spacing w:after="0"/>
        <w:rPr>
          <w:color w:val="000000"/>
        </w:rPr>
      </w:pPr>
    </w:p>
    <w:p w14:paraId="000000D3" w14:textId="22F8F860" w:rsidR="00767913" w:rsidRDefault="00880FA7">
      <w:pPr>
        <w:pBdr>
          <w:top w:val="nil"/>
          <w:left w:val="nil"/>
          <w:bottom w:val="nil"/>
          <w:right w:val="nil"/>
          <w:between w:val="nil"/>
        </w:pBdr>
        <w:spacing w:after="0"/>
        <w:rPr>
          <w:b/>
          <w:color w:val="000000"/>
          <w:highlight w:val="white"/>
          <w:u w:val="single"/>
        </w:rPr>
      </w:pPr>
      <w:r>
        <w:rPr>
          <w:b/>
          <w:color w:val="000000"/>
          <w:highlight w:val="white"/>
          <w:u w:val="single"/>
        </w:rPr>
        <w:t>3.4.</w:t>
      </w:r>
      <w:r w:rsidR="0017749E">
        <w:rPr>
          <w:b/>
          <w:color w:val="000000"/>
          <w:highlight w:val="white"/>
          <w:u w:val="single"/>
        </w:rPr>
        <w:t>1</w:t>
      </w:r>
      <w:r>
        <w:rPr>
          <w:b/>
          <w:color w:val="000000"/>
          <w:highlight w:val="white"/>
          <w:u w:val="single"/>
        </w:rPr>
        <w:t xml:space="preserve"> Forro Mineral</w:t>
      </w:r>
    </w:p>
    <w:p w14:paraId="000000D4" w14:textId="1D9D9F2F" w:rsidR="00767913" w:rsidRDefault="00880FA7">
      <w:p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color w:val="000000"/>
        </w:rPr>
      </w:pPr>
      <w:r>
        <w:rPr>
          <w:color w:val="000000"/>
        </w:rPr>
        <w:t>Para o interior do Novo Salão de Refeições foi utilizado o Forro Mineral, em placas removíveis, espessura 24mm, formato 1250mmx625mm, Tipo Electra 100, estrutura de fixação em perfil metálico a cada 625mm, borda tipo Lay-in, fabricante Hunter Douglas ou equivalente técnico</w:t>
      </w:r>
      <w:r w:rsidR="0017749E">
        <w:rPr>
          <w:color w:val="000000"/>
        </w:rPr>
        <w:t xml:space="preserve"> inclusive feltro em lã de rocha densidade 32kg/m³ espessura 50mm e sanca em gesso com acabamento em massa PVA e pintura látex PVA cor branco gelo </w:t>
      </w:r>
      <w:proofErr w:type="spellStart"/>
      <w:r w:rsidR="0017749E">
        <w:rPr>
          <w:color w:val="000000"/>
        </w:rPr>
        <w:t>ref</w:t>
      </w:r>
      <w:proofErr w:type="spellEnd"/>
      <w:r w:rsidR="0017749E">
        <w:rPr>
          <w:color w:val="000000"/>
        </w:rPr>
        <w:t xml:space="preserve"> 002 fabricante Coral ou equivalente técnico</w:t>
      </w:r>
      <w:r>
        <w:rPr>
          <w:color w:val="000000"/>
        </w:rPr>
        <w:t>. Mais informações sobre dimensionamento na Prancha 07</w:t>
      </w:r>
      <w:r>
        <w:t>/28</w:t>
      </w:r>
      <w:r>
        <w:rPr>
          <w:color w:val="000000"/>
        </w:rPr>
        <w:t xml:space="preserve"> referente ao Forro.</w:t>
      </w:r>
    </w:p>
    <w:p w14:paraId="000000D5" w14:textId="77777777" w:rsidR="00767913" w:rsidRDefault="00767913">
      <w:p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color w:val="000000"/>
          <w:highlight w:val="white"/>
        </w:rPr>
      </w:pPr>
    </w:p>
    <w:p w14:paraId="000000D6" w14:textId="77777777" w:rsidR="00767913" w:rsidRPr="00D5618C" w:rsidRDefault="00880FA7">
      <w:pPr>
        <w:pStyle w:val="Ttulo3"/>
      </w:pPr>
      <w:bookmarkStart w:id="14" w:name="_heading=h.lnxbz9" w:colFirst="0" w:colLast="0"/>
      <w:bookmarkEnd w:id="14"/>
      <w:r w:rsidRPr="00D5618C">
        <w:lastRenderedPageBreak/>
        <w:t>3.5 ESTRUTURAS DE COBERTURA</w:t>
      </w:r>
    </w:p>
    <w:p w14:paraId="000000D7" w14:textId="34A16E3A" w:rsidR="00767913" w:rsidRPr="00D5618C" w:rsidRDefault="00880FA7">
      <w:p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color w:val="000000"/>
        </w:rPr>
      </w:pPr>
      <w:r w:rsidRPr="00D5618C">
        <w:rPr>
          <w:color w:val="000000"/>
        </w:rPr>
        <w:t>A coberta principal é composta por Telhas</w:t>
      </w:r>
      <w:r w:rsidR="0017749E" w:rsidRPr="00D5618C">
        <w:rPr>
          <w:color w:val="000000"/>
        </w:rPr>
        <w:t xml:space="preserve"> Autoportantes planas em aço galvalume, espessura 0,80mm, inclinação 3%, </w:t>
      </w:r>
      <w:r w:rsidRPr="00D5618C">
        <w:rPr>
          <w:color w:val="000000"/>
        </w:rPr>
        <w:t xml:space="preserve">que deságuam em Calhas de Concreto. Uma laje Impermeabilizada funciona como beiral nas fachadas Norte e Sul da edificação. No trecho do Terraço foi sugerido um Pergolado </w:t>
      </w:r>
      <w:r w:rsidR="008F678D" w:rsidRPr="00D5618C">
        <w:rPr>
          <w:color w:val="000000"/>
        </w:rPr>
        <w:t xml:space="preserve">de madeira plástica estruturado </w:t>
      </w:r>
      <w:r w:rsidR="003A0E0D" w:rsidRPr="00D5618C">
        <w:rPr>
          <w:color w:val="000000"/>
        </w:rPr>
        <w:t xml:space="preserve">em </w:t>
      </w:r>
      <w:r w:rsidR="008F678D" w:rsidRPr="00D5618C">
        <w:rPr>
          <w:color w:val="000000"/>
        </w:rPr>
        <w:t xml:space="preserve">pilares e fechamento em </w:t>
      </w:r>
      <w:r w:rsidR="003A0E0D" w:rsidRPr="00D5618C">
        <w:rPr>
          <w:color w:val="000000"/>
        </w:rPr>
        <w:t xml:space="preserve">tubo </w:t>
      </w:r>
      <w:r w:rsidR="008F678D" w:rsidRPr="00D5618C">
        <w:rPr>
          <w:color w:val="000000"/>
        </w:rPr>
        <w:t xml:space="preserve">metalon </w:t>
      </w:r>
      <w:r w:rsidR="003A0E0D" w:rsidRPr="00D5618C">
        <w:rPr>
          <w:color w:val="000000"/>
        </w:rPr>
        <w:t>de aço galvanizado</w:t>
      </w:r>
      <w:r w:rsidR="008F678D" w:rsidRPr="00D5618C">
        <w:rPr>
          <w:color w:val="000000"/>
        </w:rPr>
        <w:t>.</w:t>
      </w:r>
    </w:p>
    <w:p w14:paraId="000000D8" w14:textId="77777777" w:rsidR="00767913" w:rsidRDefault="00767913">
      <w:pPr>
        <w:pBdr>
          <w:top w:val="nil"/>
          <w:left w:val="nil"/>
          <w:bottom w:val="nil"/>
          <w:right w:val="nil"/>
          <w:between w:val="nil"/>
        </w:pBdr>
        <w:spacing w:after="0"/>
        <w:rPr>
          <w:color w:val="000000"/>
        </w:rPr>
      </w:pPr>
    </w:p>
    <w:p w14:paraId="000000D9" w14:textId="77777777" w:rsidR="00767913" w:rsidRDefault="00880FA7">
      <w:pPr>
        <w:pBdr>
          <w:top w:val="nil"/>
          <w:left w:val="nil"/>
          <w:bottom w:val="nil"/>
          <w:right w:val="nil"/>
          <w:between w:val="nil"/>
        </w:pBdr>
        <w:spacing w:after="0"/>
        <w:rPr>
          <w:b/>
          <w:color w:val="000000"/>
          <w:u w:val="single"/>
        </w:rPr>
      </w:pPr>
      <w:r>
        <w:rPr>
          <w:b/>
          <w:color w:val="000000"/>
          <w:u w:val="single"/>
        </w:rPr>
        <w:t xml:space="preserve">3.5.1 Laje em Concreto e Platibanda Impermeabilizadas  </w:t>
      </w:r>
    </w:p>
    <w:p w14:paraId="000000DA" w14:textId="4EC8046B" w:rsidR="00767913" w:rsidRDefault="00880FA7">
      <w:p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color w:val="000000"/>
        </w:rPr>
      </w:pPr>
      <w:r>
        <w:rPr>
          <w:color w:val="000000"/>
        </w:rPr>
        <w:t xml:space="preserve">Foi sugerida uma Laje em Concreto Impermeabilizada em Manta a base de Asfalto Modificado com Polímeros, estruturada com não tecido de Poliéster, espessura 4mm, fabricante </w:t>
      </w:r>
      <w:proofErr w:type="spellStart"/>
      <w:r>
        <w:rPr>
          <w:color w:val="000000"/>
        </w:rPr>
        <w:t>Viapol</w:t>
      </w:r>
      <w:proofErr w:type="spellEnd"/>
      <w:r>
        <w:rPr>
          <w:color w:val="000000"/>
        </w:rPr>
        <w:t xml:space="preserve"> ou equivalente técnico, inclusive regularização de superfície e proteção mecânica, com inclinação de 1%, nas Fachadas Norte e Sul da edificação. Mais informações nas Prancha 03</w:t>
      </w:r>
      <w:r>
        <w:t>/28</w:t>
      </w:r>
      <w:r>
        <w:rPr>
          <w:color w:val="000000"/>
        </w:rPr>
        <w:t xml:space="preserve"> e 04</w:t>
      </w:r>
      <w:r>
        <w:t>/28</w:t>
      </w:r>
      <w:r>
        <w:rPr>
          <w:color w:val="000000"/>
        </w:rPr>
        <w:t xml:space="preserve"> referentes a Planta de Coberta, Cortes e Fachadas.</w:t>
      </w:r>
    </w:p>
    <w:p w14:paraId="000000DB" w14:textId="77777777" w:rsidR="00767913" w:rsidRDefault="00767913">
      <w:pPr>
        <w:pBdr>
          <w:top w:val="nil"/>
          <w:left w:val="nil"/>
          <w:bottom w:val="nil"/>
          <w:right w:val="nil"/>
          <w:between w:val="nil"/>
        </w:pBdr>
        <w:spacing w:after="0"/>
        <w:rPr>
          <w:b/>
          <w:color w:val="000000"/>
          <w:highlight w:val="yellow"/>
          <w:u w:val="single"/>
        </w:rPr>
      </w:pPr>
    </w:p>
    <w:p w14:paraId="000000DC" w14:textId="04C0B024" w:rsidR="00767913" w:rsidRPr="00353417" w:rsidRDefault="00880FA7">
      <w:pPr>
        <w:pBdr>
          <w:top w:val="nil"/>
          <w:left w:val="nil"/>
          <w:bottom w:val="nil"/>
          <w:right w:val="nil"/>
          <w:between w:val="nil"/>
        </w:pBdr>
        <w:spacing w:after="0"/>
        <w:rPr>
          <w:b/>
          <w:color w:val="000000"/>
          <w:u w:val="single"/>
        </w:rPr>
      </w:pPr>
      <w:r w:rsidRPr="00353417">
        <w:rPr>
          <w:b/>
          <w:color w:val="000000"/>
          <w:u w:val="single"/>
        </w:rPr>
        <w:t xml:space="preserve">3.5.2 </w:t>
      </w:r>
      <w:r w:rsidR="003A0E0D" w:rsidRPr="00353417">
        <w:rPr>
          <w:b/>
          <w:color w:val="000000"/>
          <w:u w:val="single"/>
        </w:rPr>
        <w:t>Telha Autoportante Plana</w:t>
      </w:r>
    </w:p>
    <w:p w14:paraId="000000DF" w14:textId="24EF5636" w:rsidR="00767913" w:rsidRDefault="003A0E0D">
      <w:p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color w:val="000000"/>
        </w:rPr>
      </w:pPr>
      <w:r w:rsidRPr="00353417">
        <w:rPr>
          <w:color w:val="000000"/>
        </w:rPr>
        <w:t xml:space="preserve">A coberta principal é composta por Telhas Autoportantes planas em aço galvalume, espessura 0,80mm, instalada com todos os acessórios tipo cavaletes, perfis de apoio, parafuso, solidarização e chapa de vedação, inclinação 3%, ref. IMAP 850, fabricante </w:t>
      </w:r>
      <w:proofErr w:type="spellStart"/>
      <w:r w:rsidRPr="00353417">
        <w:rPr>
          <w:color w:val="000000"/>
        </w:rPr>
        <w:t>Telaport</w:t>
      </w:r>
      <w:proofErr w:type="spellEnd"/>
      <w:r w:rsidRPr="00353417">
        <w:rPr>
          <w:color w:val="000000"/>
        </w:rPr>
        <w:t xml:space="preserve"> ou equivalente técnico. </w:t>
      </w:r>
      <w:r w:rsidR="00880FA7" w:rsidRPr="00353417">
        <w:rPr>
          <w:color w:val="000000"/>
        </w:rPr>
        <w:t>Mais informações nas Prancha 03</w:t>
      </w:r>
      <w:r w:rsidR="00880FA7" w:rsidRPr="00353417">
        <w:t>/28</w:t>
      </w:r>
      <w:r w:rsidR="00880FA7" w:rsidRPr="00353417">
        <w:rPr>
          <w:color w:val="000000"/>
        </w:rPr>
        <w:t xml:space="preserve"> e 04</w:t>
      </w:r>
      <w:r w:rsidR="00880FA7" w:rsidRPr="00353417">
        <w:t>/28</w:t>
      </w:r>
      <w:r w:rsidR="00880FA7" w:rsidRPr="00353417">
        <w:rPr>
          <w:color w:val="000000"/>
        </w:rPr>
        <w:t xml:space="preserve"> referentes a Planta de Coberta, Cortes e Fachadas.</w:t>
      </w:r>
    </w:p>
    <w:p w14:paraId="000000E0" w14:textId="77777777" w:rsidR="00767913" w:rsidRDefault="00767913">
      <w:pPr>
        <w:pBdr>
          <w:top w:val="nil"/>
          <w:left w:val="nil"/>
          <w:bottom w:val="nil"/>
          <w:right w:val="nil"/>
          <w:between w:val="nil"/>
        </w:pBdr>
        <w:spacing w:after="0"/>
        <w:rPr>
          <w:b/>
          <w:color w:val="000000"/>
          <w:u w:val="single"/>
        </w:rPr>
      </w:pPr>
    </w:p>
    <w:p w14:paraId="000000E1" w14:textId="1EA73598" w:rsidR="00767913" w:rsidRDefault="00880FA7">
      <w:pPr>
        <w:pBdr>
          <w:top w:val="nil"/>
          <w:left w:val="nil"/>
          <w:bottom w:val="nil"/>
          <w:right w:val="nil"/>
          <w:between w:val="nil"/>
        </w:pBdr>
        <w:spacing w:after="0"/>
        <w:rPr>
          <w:b/>
          <w:color w:val="000000"/>
          <w:u w:val="single"/>
        </w:rPr>
      </w:pPr>
      <w:r>
        <w:rPr>
          <w:b/>
          <w:color w:val="000000"/>
          <w:u w:val="single"/>
        </w:rPr>
        <w:t>3.5.3</w:t>
      </w:r>
      <w:r w:rsidR="00D5618C">
        <w:rPr>
          <w:b/>
          <w:color w:val="000000"/>
          <w:u w:val="single"/>
        </w:rPr>
        <w:t xml:space="preserve"> </w:t>
      </w:r>
      <w:r>
        <w:rPr>
          <w:b/>
          <w:color w:val="000000"/>
          <w:u w:val="single"/>
        </w:rPr>
        <w:t xml:space="preserve">Pergolado </w:t>
      </w:r>
      <w:r w:rsidR="00D5618C">
        <w:rPr>
          <w:b/>
          <w:color w:val="000000"/>
          <w:u w:val="single"/>
        </w:rPr>
        <w:t>de Madeira Plástica</w:t>
      </w:r>
    </w:p>
    <w:p w14:paraId="000000E2" w14:textId="0DE53924" w:rsidR="00767913" w:rsidRPr="006B4818" w:rsidRDefault="00880FA7">
      <w:p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color w:val="000000"/>
          <w:highlight w:val="yellow"/>
        </w:rPr>
      </w:pPr>
      <w:r w:rsidRPr="00D5618C">
        <w:rPr>
          <w:color w:val="000000"/>
        </w:rPr>
        <w:t xml:space="preserve">Para o Terraço foi projetado um Pergolado </w:t>
      </w:r>
      <w:r w:rsidR="006B4818" w:rsidRPr="00D5618C">
        <w:rPr>
          <w:color w:val="000000"/>
        </w:rPr>
        <w:t xml:space="preserve">de Madeira Plástica, na cor Canyon, ref. T12 linha Finis, fabricante </w:t>
      </w:r>
      <w:proofErr w:type="spellStart"/>
      <w:r w:rsidR="006B4818" w:rsidRPr="00D5618C">
        <w:rPr>
          <w:color w:val="000000"/>
        </w:rPr>
        <w:t>Rewood</w:t>
      </w:r>
      <w:proofErr w:type="spellEnd"/>
      <w:r w:rsidR="006B4818" w:rsidRPr="00D5618C">
        <w:rPr>
          <w:color w:val="000000"/>
        </w:rPr>
        <w:t xml:space="preserve"> ou equivalente técnico, lateral com perfil em chapa de aço galvanizado de espessura 1,55mm pintado na cor preta para fixação dos tubos em </w:t>
      </w:r>
      <w:proofErr w:type="spellStart"/>
      <w:r w:rsidR="006B4818" w:rsidRPr="00D5618C">
        <w:rPr>
          <w:color w:val="000000"/>
        </w:rPr>
        <w:t>pvc</w:t>
      </w:r>
      <w:proofErr w:type="spellEnd"/>
      <w:r w:rsidR="006B4818" w:rsidRPr="00D5618C">
        <w:rPr>
          <w:color w:val="000000"/>
        </w:rPr>
        <w:t xml:space="preserve">, </w:t>
      </w:r>
      <w:r w:rsidR="006B4818" w:rsidRPr="00D5618C">
        <w:rPr>
          <w:color w:val="000000"/>
        </w:rPr>
        <w:lastRenderedPageBreak/>
        <w:t>estruturado em pilares e fechamento em tubo metalon quadrado 150x150 mm, com espessura de 3 mm em aço galvanizado pintado na cor preta, engastado em base de concreto simples FCK 25 Mpa de dimensões 50x50x50 cm.</w:t>
      </w:r>
      <w:r w:rsidR="006B4818">
        <w:rPr>
          <w:color w:val="000000"/>
        </w:rPr>
        <w:t xml:space="preserve"> </w:t>
      </w:r>
      <w:r>
        <w:rPr>
          <w:color w:val="000000"/>
        </w:rPr>
        <w:t>Mais informações nas Prancha 03</w:t>
      </w:r>
      <w:r>
        <w:t>/28</w:t>
      </w:r>
      <w:r>
        <w:rPr>
          <w:color w:val="000000"/>
        </w:rPr>
        <w:t xml:space="preserve"> e 04</w:t>
      </w:r>
      <w:r>
        <w:t>/28</w:t>
      </w:r>
      <w:r>
        <w:rPr>
          <w:color w:val="000000"/>
        </w:rPr>
        <w:t xml:space="preserve"> referentes a Planta de Coberta, Cortes e Fachadas.</w:t>
      </w:r>
    </w:p>
    <w:p w14:paraId="000000E3" w14:textId="77777777" w:rsidR="00767913" w:rsidRDefault="00767913">
      <w:pPr>
        <w:pBdr>
          <w:top w:val="nil"/>
          <w:left w:val="nil"/>
          <w:bottom w:val="nil"/>
          <w:right w:val="nil"/>
          <w:between w:val="nil"/>
        </w:pBdr>
        <w:spacing w:after="0"/>
        <w:rPr>
          <w:b/>
          <w:color w:val="000000"/>
          <w:u w:val="single"/>
        </w:rPr>
      </w:pPr>
    </w:p>
    <w:p w14:paraId="000000E4" w14:textId="77777777" w:rsidR="00767913" w:rsidRDefault="00880FA7">
      <w:pPr>
        <w:pBdr>
          <w:top w:val="nil"/>
          <w:left w:val="nil"/>
          <w:bottom w:val="nil"/>
          <w:right w:val="nil"/>
          <w:between w:val="nil"/>
        </w:pBdr>
        <w:spacing w:after="0"/>
        <w:rPr>
          <w:b/>
          <w:color w:val="000000"/>
          <w:u w:val="single"/>
        </w:rPr>
      </w:pPr>
      <w:r>
        <w:rPr>
          <w:b/>
          <w:color w:val="000000"/>
          <w:u w:val="single"/>
        </w:rPr>
        <w:t>3.5.4 Algeroz</w:t>
      </w:r>
    </w:p>
    <w:p w14:paraId="000000E5" w14:textId="0BEC1A86" w:rsidR="00767913" w:rsidRDefault="00880FA7">
      <w:p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" w:eastAsia="Arial" w:hAnsi="Arial" w:cs="Arial"/>
          <w:color w:val="FF00FF"/>
          <w:sz w:val="24"/>
          <w:szCs w:val="24"/>
        </w:rPr>
      </w:pPr>
      <w:r>
        <w:rPr>
          <w:color w:val="000000"/>
        </w:rPr>
        <w:t>Para acabamento da Coberta Principal foi criado um Algeroz em Concreto, largura 30cm, espessura 5cm, com Impermeabilização em Manta a base de Asfalto Modificado com Elastômero,</w:t>
      </w:r>
      <w:r>
        <w:rPr>
          <w:rFonts w:ascii="Arial" w:eastAsia="Arial" w:hAnsi="Arial" w:cs="Arial"/>
          <w:color w:val="FF00FF"/>
          <w:sz w:val="24"/>
          <w:szCs w:val="24"/>
        </w:rPr>
        <w:t xml:space="preserve"> </w:t>
      </w:r>
      <w:r>
        <w:rPr>
          <w:color w:val="000000"/>
        </w:rPr>
        <w:t xml:space="preserve">espessura 3mm, protegida com filme de Alumínio, fabricante </w:t>
      </w:r>
      <w:proofErr w:type="spellStart"/>
      <w:r>
        <w:rPr>
          <w:color w:val="000000"/>
        </w:rPr>
        <w:t>Viapol</w:t>
      </w:r>
      <w:proofErr w:type="spellEnd"/>
      <w:r>
        <w:rPr>
          <w:color w:val="000000"/>
        </w:rPr>
        <w:t xml:space="preserve"> ou equivalente técnico.</w:t>
      </w:r>
      <w:r>
        <w:rPr>
          <w:rFonts w:ascii="Arial" w:eastAsia="Arial" w:hAnsi="Arial" w:cs="Arial"/>
          <w:color w:val="FF00FF"/>
          <w:sz w:val="24"/>
          <w:szCs w:val="24"/>
        </w:rPr>
        <w:t xml:space="preserve"> </w:t>
      </w:r>
      <w:r>
        <w:rPr>
          <w:color w:val="000000"/>
        </w:rPr>
        <w:t>Mais informações nas Prancha 03</w:t>
      </w:r>
      <w:r>
        <w:t>/28</w:t>
      </w:r>
      <w:r>
        <w:rPr>
          <w:color w:val="000000"/>
        </w:rPr>
        <w:t xml:space="preserve"> e 04</w:t>
      </w:r>
      <w:r>
        <w:t>/28</w:t>
      </w:r>
      <w:r>
        <w:rPr>
          <w:color w:val="000000"/>
        </w:rPr>
        <w:t xml:space="preserve"> referentes a Planta de Coberta, Cortes e Fachadas.</w:t>
      </w:r>
    </w:p>
    <w:p w14:paraId="000000E6" w14:textId="77777777" w:rsidR="00767913" w:rsidRDefault="00767913">
      <w:pPr>
        <w:pBdr>
          <w:top w:val="nil"/>
          <w:left w:val="nil"/>
          <w:bottom w:val="nil"/>
          <w:right w:val="nil"/>
          <w:between w:val="nil"/>
        </w:pBdr>
        <w:spacing w:after="0"/>
        <w:rPr>
          <w:color w:val="000000"/>
        </w:rPr>
      </w:pPr>
    </w:p>
    <w:p w14:paraId="000000E7" w14:textId="77777777" w:rsidR="00767913" w:rsidRDefault="00880FA7">
      <w:pPr>
        <w:pBdr>
          <w:top w:val="nil"/>
          <w:left w:val="nil"/>
          <w:bottom w:val="nil"/>
          <w:right w:val="nil"/>
          <w:between w:val="nil"/>
        </w:pBdr>
        <w:spacing w:after="0"/>
        <w:rPr>
          <w:b/>
          <w:color w:val="000000"/>
          <w:u w:val="single"/>
        </w:rPr>
      </w:pPr>
      <w:r>
        <w:rPr>
          <w:b/>
          <w:color w:val="000000"/>
          <w:u w:val="single"/>
        </w:rPr>
        <w:t>3.5.5 Chapim</w:t>
      </w:r>
    </w:p>
    <w:p w14:paraId="000000E8" w14:textId="77777777" w:rsidR="00767913" w:rsidRDefault="00880FA7">
      <w:p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color w:val="000000"/>
        </w:rPr>
      </w:pPr>
      <w:r>
        <w:rPr>
          <w:color w:val="000000"/>
        </w:rPr>
        <w:t xml:space="preserve">Para acabamento das alvenarias e platibandas foi criado um Chapim em Concreto Aparente, largura 20cm, espessura 5cm, com aplicação de Solução de Silicone </w:t>
      </w:r>
      <w:proofErr w:type="spellStart"/>
      <w:r>
        <w:rPr>
          <w:color w:val="000000"/>
        </w:rPr>
        <w:t>Hidrorrepelente</w:t>
      </w:r>
      <w:proofErr w:type="spellEnd"/>
      <w:r>
        <w:rPr>
          <w:color w:val="000000"/>
        </w:rPr>
        <w:t>. Mais informações nas Prancha 03</w:t>
      </w:r>
      <w:r>
        <w:t>/28</w:t>
      </w:r>
      <w:r>
        <w:rPr>
          <w:color w:val="000000"/>
        </w:rPr>
        <w:t xml:space="preserve"> e 04</w:t>
      </w:r>
      <w:r>
        <w:t>/28</w:t>
      </w:r>
      <w:r>
        <w:rPr>
          <w:color w:val="000000"/>
        </w:rPr>
        <w:t xml:space="preserve"> referentes a Planta de Coberta, Cortes e Fachadas.</w:t>
      </w:r>
    </w:p>
    <w:p w14:paraId="000000E9" w14:textId="77777777" w:rsidR="00767913" w:rsidRDefault="00767913">
      <w:pPr>
        <w:pBdr>
          <w:top w:val="nil"/>
          <w:left w:val="nil"/>
          <w:bottom w:val="nil"/>
          <w:right w:val="nil"/>
          <w:between w:val="nil"/>
        </w:pBdr>
        <w:spacing w:after="0"/>
        <w:rPr>
          <w:color w:val="000000"/>
        </w:rPr>
      </w:pPr>
    </w:p>
    <w:p w14:paraId="000000EB" w14:textId="77777777" w:rsidR="00767913" w:rsidRDefault="00880FA7">
      <w:pPr>
        <w:pBdr>
          <w:top w:val="nil"/>
          <w:left w:val="nil"/>
          <w:bottom w:val="nil"/>
          <w:right w:val="nil"/>
          <w:between w:val="nil"/>
        </w:pBdr>
        <w:spacing w:after="0"/>
        <w:rPr>
          <w:b/>
          <w:color w:val="000000"/>
          <w:u w:val="single"/>
        </w:rPr>
      </w:pPr>
      <w:r>
        <w:rPr>
          <w:b/>
          <w:color w:val="000000"/>
          <w:u w:val="single"/>
        </w:rPr>
        <w:t>3.5.6 Calha</w:t>
      </w:r>
    </w:p>
    <w:p w14:paraId="000000EC" w14:textId="77777777" w:rsidR="00767913" w:rsidRDefault="00880FA7">
      <w:p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color w:val="000000"/>
        </w:rPr>
      </w:pPr>
      <w:r>
        <w:rPr>
          <w:color w:val="000000"/>
        </w:rPr>
        <w:t xml:space="preserve">Foi sugerida uma Calha em Concreto Impermeabilizada em Manta a base de Asfalto Modificado com Polímeros, estruturada com não tecido de Poliéster, espessura 4mm, fabricante </w:t>
      </w:r>
      <w:proofErr w:type="spellStart"/>
      <w:r>
        <w:rPr>
          <w:color w:val="000000"/>
        </w:rPr>
        <w:t>Viapol</w:t>
      </w:r>
      <w:proofErr w:type="spellEnd"/>
      <w:r>
        <w:rPr>
          <w:color w:val="000000"/>
        </w:rPr>
        <w:t xml:space="preserve"> ou equivalente técnico, inclusive regularização de superfície e proteção mecânica, com inclinação de 1% para cada lado. Mais informações nas Prancha 03</w:t>
      </w:r>
      <w:r>
        <w:t>/28</w:t>
      </w:r>
      <w:r>
        <w:rPr>
          <w:color w:val="000000"/>
        </w:rPr>
        <w:t xml:space="preserve"> e 04</w:t>
      </w:r>
      <w:r>
        <w:t>/28</w:t>
      </w:r>
      <w:r>
        <w:rPr>
          <w:color w:val="000000"/>
        </w:rPr>
        <w:t xml:space="preserve"> referentes a Planta de Coberta, Cortes e Fachadas.  </w:t>
      </w:r>
    </w:p>
    <w:p w14:paraId="000000ED" w14:textId="6A5E591B" w:rsidR="00767913" w:rsidRDefault="00767913">
      <w:pPr>
        <w:pBdr>
          <w:top w:val="nil"/>
          <w:left w:val="nil"/>
          <w:bottom w:val="nil"/>
          <w:right w:val="nil"/>
          <w:between w:val="nil"/>
        </w:pBdr>
        <w:spacing w:after="0"/>
        <w:rPr>
          <w:b/>
          <w:color w:val="000000"/>
          <w:u w:val="single"/>
        </w:rPr>
      </w:pPr>
    </w:p>
    <w:p w14:paraId="408D51A7" w14:textId="08823C47" w:rsidR="00356D6B" w:rsidRDefault="00356D6B">
      <w:pPr>
        <w:pBdr>
          <w:top w:val="nil"/>
          <w:left w:val="nil"/>
          <w:bottom w:val="nil"/>
          <w:right w:val="nil"/>
          <w:between w:val="nil"/>
        </w:pBdr>
        <w:spacing w:after="0"/>
        <w:rPr>
          <w:b/>
          <w:color w:val="000000"/>
          <w:u w:val="single"/>
        </w:rPr>
      </w:pPr>
    </w:p>
    <w:p w14:paraId="074F23A6" w14:textId="77777777" w:rsidR="00356D6B" w:rsidRDefault="00356D6B">
      <w:pPr>
        <w:pBdr>
          <w:top w:val="nil"/>
          <w:left w:val="nil"/>
          <w:bottom w:val="nil"/>
          <w:right w:val="nil"/>
          <w:between w:val="nil"/>
        </w:pBdr>
        <w:spacing w:after="0"/>
        <w:rPr>
          <w:b/>
          <w:color w:val="000000"/>
          <w:u w:val="single"/>
        </w:rPr>
      </w:pPr>
    </w:p>
    <w:p w14:paraId="000000EE" w14:textId="77777777" w:rsidR="00767913" w:rsidRDefault="00880FA7">
      <w:pPr>
        <w:pBdr>
          <w:top w:val="nil"/>
          <w:left w:val="nil"/>
          <w:bottom w:val="nil"/>
          <w:right w:val="nil"/>
          <w:between w:val="nil"/>
        </w:pBdr>
        <w:spacing w:after="0"/>
        <w:rPr>
          <w:b/>
          <w:color w:val="000000"/>
          <w:u w:val="single"/>
        </w:rPr>
      </w:pPr>
      <w:r>
        <w:rPr>
          <w:b/>
          <w:color w:val="000000"/>
          <w:u w:val="single"/>
        </w:rPr>
        <w:lastRenderedPageBreak/>
        <w:t>3.5.7 Drenagem</w:t>
      </w:r>
    </w:p>
    <w:p w14:paraId="000000EF" w14:textId="77777777" w:rsidR="00767913" w:rsidRDefault="00880FA7">
      <w:p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color w:val="000000"/>
        </w:rPr>
      </w:pPr>
      <w:r>
        <w:rPr>
          <w:color w:val="000000"/>
        </w:rPr>
        <w:t xml:space="preserve">A drenagem deve ser proposta no Projeto Hidrossanitário, prever no mínimo 4 tubos de queda, com 150mm, em cada lado da Calha em Concreto. </w:t>
      </w:r>
    </w:p>
    <w:p w14:paraId="000000F0" w14:textId="77777777" w:rsidR="00767913" w:rsidRDefault="00767913">
      <w:p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color w:val="000000"/>
        </w:rPr>
      </w:pPr>
    </w:p>
    <w:p w14:paraId="000000F1" w14:textId="77777777" w:rsidR="00767913" w:rsidRDefault="00880FA7">
      <w:pPr>
        <w:pStyle w:val="Ttulo1"/>
        <w:spacing w:before="0"/>
      </w:pPr>
      <w:bookmarkStart w:id="15" w:name="_heading=h.35nkun2" w:colFirst="0" w:colLast="0"/>
      <w:bookmarkEnd w:id="15"/>
      <w:r>
        <w:rPr>
          <w:color w:val="990000"/>
        </w:rPr>
        <w:t>4. ELEMENTOS DE REVESTIMENTO E ACABAMENTO</w:t>
      </w:r>
    </w:p>
    <w:p w14:paraId="000000F2" w14:textId="77777777" w:rsidR="00767913" w:rsidRDefault="00880FA7">
      <w:pPr>
        <w:pStyle w:val="Ttulo3"/>
      </w:pPr>
      <w:bookmarkStart w:id="16" w:name="_heading=h.1ksv4uv" w:colFirst="0" w:colLast="0"/>
      <w:bookmarkEnd w:id="16"/>
      <w:r>
        <w:t>4.1 REVESTIMENTOS DE PAREDE INTERNOS E EXTERNOS</w:t>
      </w:r>
    </w:p>
    <w:p w14:paraId="000000F3" w14:textId="77777777" w:rsidR="00767913" w:rsidRDefault="00880FA7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  <w:r>
        <w:rPr>
          <w:color w:val="000000"/>
        </w:rPr>
        <w:t>As paredes receberão acabamento em chapisco, emboço e reboco para posterior emassamento e pintura.</w:t>
      </w:r>
    </w:p>
    <w:p w14:paraId="000000F4" w14:textId="77777777" w:rsidR="00767913" w:rsidRDefault="00880FA7">
      <w:p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b/>
          <w:color w:val="000000"/>
          <w:highlight w:val="yellow"/>
          <w:u w:val="single"/>
        </w:rPr>
      </w:pPr>
      <w:r>
        <w:rPr>
          <w:b/>
          <w:color w:val="000000"/>
          <w:u w:val="single"/>
        </w:rPr>
        <w:t>4.1.1 Pintura Acrílica Fosca cor Concreto</w:t>
      </w:r>
    </w:p>
    <w:p w14:paraId="000000F5" w14:textId="557D2B5A" w:rsidR="00767913" w:rsidRDefault="00880FA7">
      <w:p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color w:val="000000"/>
          <w:highlight w:val="white"/>
        </w:rPr>
      </w:pPr>
      <w:r>
        <w:rPr>
          <w:color w:val="000000"/>
        </w:rPr>
        <w:t>Alguns trechos receberão aplicação base acrílica e pintura em tinta Látex Acrílica, acabamento fosco, na cor Concreto</w:t>
      </w:r>
      <w:r w:rsidR="00AF5DD4">
        <w:rPr>
          <w:color w:val="000000"/>
        </w:rPr>
        <w:t xml:space="preserve"> </w:t>
      </w:r>
      <w:r>
        <w:rPr>
          <w:color w:val="000000"/>
        </w:rPr>
        <w:t xml:space="preserve">(fabricante Coral ou equivalente técnico). </w:t>
      </w:r>
      <w:r>
        <w:rPr>
          <w:color w:val="000000"/>
          <w:highlight w:val="white"/>
        </w:rPr>
        <w:t>Mais informações nas Prancha 03</w:t>
      </w:r>
      <w:r>
        <w:rPr>
          <w:highlight w:val="white"/>
        </w:rPr>
        <w:t>/28</w:t>
      </w:r>
      <w:r>
        <w:rPr>
          <w:color w:val="000000"/>
          <w:highlight w:val="white"/>
        </w:rPr>
        <w:t xml:space="preserve"> e 04</w:t>
      </w:r>
      <w:r>
        <w:rPr>
          <w:highlight w:val="white"/>
        </w:rPr>
        <w:t>/28</w:t>
      </w:r>
      <w:r>
        <w:rPr>
          <w:color w:val="000000"/>
          <w:highlight w:val="white"/>
        </w:rPr>
        <w:t xml:space="preserve"> referentes a Planta Baixa, Cortes e Fachadas.</w:t>
      </w:r>
    </w:p>
    <w:p w14:paraId="000000F6" w14:textId="77777777" w:rsidR="00767913" w:rsidRDefault="00767913">
      <w:p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color w:val="000000"/>
          <w:highlight w:val="white"/>
        </w:rPr>
      </w:pPr>
    </w:p>
    <w:p w14:paraId="000000F7" w14:textId="77777777" w:rsidR="00767913" w:rsidRDefault="00880FA7">
      <w:p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b/>
          <w:color w:val="000000"/>
          <w:u w:val="single"/>
        </w:rPr>
      </w:pPr>
      <w:r>
        <w:rPr>
          <w:b/>
          <w:color w:val="000000"/>
          <w:u w:val="single"/>
        </w:rPr>
        <w:t>4.1.2 Pintura Acrílica Fosca cores diversas</w:t>
      </w:r>
    </w:p>
    <w:p w14:paraId="000000F8" w14:textId="77777777" w:rsidR="00767913" w:rsidRDefault="00880FA7">
      <w:p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color w:val="000000"/>
          <w:highlight w:val="white"/>
        </w:rPr>
      </w:pPr>
      <w:r>
        <w:rPr>
          <w:color w:val="000000"/>
        </w:rPr>
        <w:t xml:space="preserve">Outros trechos receberão aplicação base acrílica e pintura em tinta Látex Acrílica, acabamento fosco, em cores diversas a depender da arte criada por artistas locais. </w:t>
      </w:r>
      <w:r>
        <w:rPr>
          <w:color w:val="000000"/>
          <w:highlight w:val="white"/>
        </w:rPr>
        <w:t>Mais informações nas Prancha 03</w:t>
      </w:r>
      <w:r>
        <w:rPr>
          <w:highlight w:val="white"/>
        </w:rPr>
        <w:t>/28</w:t>
      </w:r>
      <w:r>
        <w:rPr>
          <w:color w:val="000000"/>
          <w:highlight w:val="white"/>
        </w:rPr>
        <w:t xml:space="preserve"> e 04</w:t>
      </w:r>
      <w:r>
        <w:rPr>
          <w:highlight w:val="white"/>
        </w:rPr>
        <w:t>/28</w:t>
      </w:r>
      <w:r>
        <w:rPr>
          <w:color w:val="000000"/>
          <w:highlight w:val="white"/>
        </w:rPr>
        <w:t xml:space="preserve"> referentes a Planta Baixa, Cortes e Fachadas.</w:t>
      </w:r>
    </w:p>
    <w:p w14:paraId="000000F9" w14:textId="77777777" w:rsidR="00767913" w:rsidRDefault="00767913">
      <w:p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b/>
          <w:color w:val="000000"/>
          <w:highlight w:val="yellow"/>
          <w:u w:val="single"/>
        </w:rPr>
      </w:pPr>
    </w:p>
    <w:p w14:paraId="000000FA" w14:textId="77777777" w:rsidR="00767913" w:rsidRDefault="00880FA7">
      <w:pPr>
        <w:pStyle w:val="Ttulo3"/>
        <w:rPr>
          <w:highlight w:val="white"/>
        </w:rPr>
      </w:pPr>
      <w:bookmarkStart w:id="17" w:name="_heading=h.44sinio" w:colFirst="0" w:colLast="0"/>
      <w:bookmarkEnd w:id="17"/>
      <w:r>
        <w:rPr>
          <w:highlight w:val="white"/>
        </w:rPr>
        <w:t>4.2 SISTEMAS DE PISOS INTERNOS E EXTERNOS</w:t>
      </w:r>
    </w:p>
    <w:p w14:paraId="000000FB" w14:textId="3DF4F8C2" w:rsidR="00767913" w:rsidRDefault="00880FA7">
      <w:p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color w:val="000000"/>
          <w:highlight w:val="white"/>
        </w:rPr>
      </w:pPr>
      <w:r>
        <w:rPr>
          <w:color w:val="000000"/>
          <w:highlight w:val="white"/>
        </w:rPr>
        <w:t>As soluções sugeridas para o projeto foram as seguintes: Revestimento de Alta Resistência moldado in loco, Piso em Granito Polido Cinza Andorinha e Pisos Táteis Direcional e de Alerta</w:t>
      </w:r>
      <w:r w:rsidR="00AF5DD4">
        <w:rPr>
          <w:color w:val="000000"/>
          <w:highlight w:val="white"/>
        </w:rPr>
        <w:t xml:space="preserve"> </w:t>
      </w:r>
      <w:r>
        <w:rPr>
          <w:color w:val="000000"/>
          <w:highlight w:val="white"/>
        </w:rPr>
        <w:t>(rota acessível).</w:t>
      </w:r>
    </w:p>
    <w:p w14:paraId="000000FC" w14:textId="77777777" w:rsidR="00767913" w:rsidRDefault="00767913">
      <w:p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color w:val="000000"/>
          <w:highlight w:val="white"/>
        </w:rPr>
      </w:pPr>
    </w:p>
    <w:p w14:paraId="000000FD" w14:textId="77777777" w:rsidR="00767913" w:rsidRDefault="00880FA7">
      <w:pPr>
        <w:pBdr>
          <w:top w:val="nil"/>
          <w:left w:val="nil"/>
          <w:bottom w:val="nil"/>
          <w:right w:val="nil"/>
          <w:between w:val="nil"/>
        </w:pBdr>
        <w:spacing w:after="0"/>
        <w:rPr>
          <w:b/>
          <w:color w:val="000000"/>
          <w:highlight w:val="white"/>
          <w:u w:val="single"/>
        </w:rPr>
      </w:pPr>
      <w:r>
        <w:rPr>
          <w:b/>
          <w:color w:val="000000"/>
          <w:highlight w:val="white"/>
          <w:u w:val="single"/>
        </w:rPr>
        <w:t xml:space="preserve">4.2.1 Piso em </w:t>
      </w:r>
      <w:proofErr w:type="spellStart"/>
      <w:r>
        <w:rPr>
          <w:b/>
          <w:color w:val="000000"/>
          <w:highlight w:val="white"/>
          <w:u w:val="single"/>
        </w:rPr>
        <w:t>Granilite</w:t>
      </w:r>
      <w:proofErr w:type="spellEnd"/>
    </w:p>
    <w:p w14:paraId="000000FE" w14:textId="0EF57499" w:rsidR="00767913" w:rsidRDefault="00880FA7">
      <w:p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color w:val="000000"/>
          <w:highlight w:val="white"/>
        </w:rPr>
      </w:pPr>
      <w:r>
        <w:rPr>
          <w:color w:val="000000"/>
          <w:highlight w:val="white"/>
        </w:rPr>
        <w:t xml:space="preserve">Para o piso principal do Novo Salão de Refeições e da Área Técnica foi sugerido o Revestimento de Alta Resistência Moldado In Loco, </w:t>
      </w:r>
      <w:r>
        <w:rPr>
          <w:color w:val="000000"/>
          <w:highlight w:val="white"/>
        </w:rPr>
        <w:lastRenderedPageBreak/>
        <w:t xml:space="preserve">espessura 12mm, Cor </w:t>
      </w:r>
      <w:r w:rsidRPr="000306E2">
        <w:rPr>
          <w:color w:val="000000"/>
        </w:rPr>
        <w:t xml:space="preserve">Natural, Junta Plástica em PVC, na cor Preta, formato 17x3mm, acabamento </w:t>
      </w:r>
      <w:r w:rsidR="000306E2" w:rsidRPr="000306E2">
        <w:rPr>
          <w:color w:val="000000"/>
        </w:rPr>
        <w:t>polido</w:t>
      </w:r>
      <w:r w:rsidRPr="000306E2">
        <w:rPr>
          <w:color w:val="000000"/>
        </w:rPr>
        <w:t xml:space="preserve">, Tipo </w:t>
      </w:r>
      <w:proofErr w:type="spellStart"/>
      <w:r w:rsidRPr="000306E2">
        <w:rPr>
          <w:color w:val="000000"/>
        </w:rPr>
        <w:t>Duberton</w:t>
      </w:r>
      <w:proofErr w:type="spellEnd"/>
      <w:r w:rsidRPr="000306E2">
        <w:rPr>
          <w:color w:val="000000"/>
        </w:rPr>
        <w:t xml:space="preserve"> ou equivalente técnico,</w:t>
      </w:r>
      <w:r w:rsidR="000306E2">
        <w:rPr>
          <w:color w:val="000000"/>
        </w:rPr>
        <w:t xml:space="preserve"> enquanto n</w:t>
      </w:r>
      <w:r w:rsidR="00C47D85">
        <w:rPr>
          <w:color w:val="000000"/>
        </w:rPr>
        <w:t xml:space="preserve">o terraço foi proposto o mesmo revestimento sendo antiderrapante: </w:t>
      </w:r>
      <w:r w:rsidR="00C47D85">
        <w:rPr>
          <w:color w:val="000000"/>
          <w:highlight w:val="white"/>
        </w:rPr>
        <w:t xml:space="preserve">Revestimento de Alta Resistência Moldado In Loco, espessura 12mm, Cor </w:t>
      </w:r>
      <w:r w:rsidR="00C47D85" w:rsidRPr="000306E2">
        <w:rPr>
          <w:color w:val="000000"/>
        </w:rPr>
        <w:t xml:space="preserve">Natural, Junta Plástica em PVC, na cor Preta, formato 17x3mm, acabamento </w:t>
      </w:r>
      <w:r w:rsidR="00C47D85">
        <w:rPr>
          <w:color w:val="000000"/>
        </w:rPr>
        <w:t>antiderrapante</w:t>
      </w:r>
      <w:r w:rsidR="00C47D85" w:rsidRPr="000306E2">
        <w:rPr>
          <w:color w:val="000000"/>
        </w:rPr>
        <w:t xml:space="preserve">, Tipo </w:t>
      </w:r>
      <w:proofErr w:type="spellStart"/>
      <w:r w:rsidR="00C47D85" w:rsidRPr="000306E2">
        <w:rPr>
          <w:color w:val="000000"/>
        </w:rPr>
        <w:t>Duberton</w:t>
      </w:r>
      <w:proofErr w:type="spellEnd"/>
      <w:r w:rsidR="00C47D85" w:rsidRPr="000306E2">
        <w:rPr>
          <w:color w:val="000000"/>
        </w:rPr>
        <w:t xml:space="preserve"> ou equivalente técnico</w:t>
      </w:r>
      <w:r w:rsidR="00C47D85">
        <w:rPr>
          <w:color w:val="000000"/>
        </w:rPr>
        <w:t xml:space="preserve">, </w:t>
      </w:r>
      <w:r w:rsidRPr="000306E2">
        <w:rPr>
          <w:color w:val="000000"/>
        </w:rPr>
        <w:t xml:space="preserve">formando reticulado com eixos </w:t>
      </w:r>
      <w:r>
        <w:rPr>
          <w:color w:val="000000"/>
          <w:highlight w:val="white"/>
        </w:rPr>
        <w:t>de acordo com Planta de Paginação de Piso, Prancha 06</w:t>
      </w:r>
      <w:r>
        <w:rPr>
          <w:highlight w:val="white"/>
        </w:rPr>
        <w:t>/28</w:t>
      </w:r>
      <w:r>
        <w:rPr>
          <w:color w:val="000000"/>
          <w:highlight w:val="white"/>
        </w:rPr>
        <w:t>.</w:t>
      </w:r>
    </w:p>
    <w:p w14:paraId="000000FF" w14:textId="77777777" w:rsidR="00767913" w:rsidRDefault="00767913">
      <w:p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color w:val="000000"/>
          <w:highlight w:val="white"/>
        </w:rPr>
      </w:pPr>
    </w:p>
    <w:p w14:paraId="00000100" w14:textId="77777777" w:rsidR="00767913" w:rsidRDefault="00880FA7">
      <w:pPr>
        <w:pBdr>
          <w:top w:val="nil"/>
          <w:left w:val="nil"/>
          <w:bottom w:val="nil"/>
          <w:right w:val="nil"/>
          <w:between w:val="nil"/>
        </w:pBdr>
        <w:spacing w:after="0"/>
        <w:rPr>
          <w:b/>
          <w:color w:val="000000"/>
          <w:highlight w:val="white"/>
          <w:u w:val="single"/>
        </w:rPr>
      </w:pPr>
      <w:r>
        <w:rPr>
          <w:b/>
          <w:color w:val="000000"/>
          <w:highlight w:val="white"/>
          <w:u w:val="single"/>
        </w:rPr>
        <w:t xml:space="preserve">4.2.2 Piso em Granito Polido Cinza Andorinha  </w:t>
      </w:r>
    </w:p>
    <w:p w14:paraId="00000101" w14:textId="458587FF" w:rsidR="00767913" w:rsidRDefault="00880FA7">
      <w:p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color w:val="000000"/>
          <w:highlight w:val="white"/>
        </w:rPr>
      </w:pPr>
      <w:r>
        <w:rPr>
          <w:color w:val="000000"/>
          <w:highlight w:val="white"/>
        </w:rPr>
        <w:t xml:space="preserve">O Granito Polido Cinza Andorinha foi utilizado para fazer uma moldura envolvendo todo o perímetro da construção, de forma a otimizar a paginação do Piso principal </w:t>
      </w:r>
      <w:r w:rsidR="00AF5DD4">
        <w:rPr>
          <w:color w:val="000000"/>
          <w:highlight w:val="white"/>
        </w:rPr>
        <w:t>–</w:t>
      </w:r>
      <w:r>
        <w:rPr>
          <w:color w:val="000000"/>
          <w:highlight w:val="white"/>
        </w:rPr>
        <w:t xml:space="preserve"> </w:t>
      </w:r>
      <w:proofErr w:type="spellStart"/>
      <w:r>
        <w:rPr>
          <w:color w:val="000000"/>
          <w:highlight w:val="white"/>
        </w:rPr>
        <w:t>Granilite</w:t>
      </w:r>
      <w:proofErr w:type="spellEnd"/>
      <w:r w:rsidR="00AF5DD4">
        <w:rPr>
          <w:color w:val="000000"/>
          <w:highlight w:val="white"/>
        </w:rPr>
        <w:t xml:space="preserve"> </w:t>
      </w:r>
      <w:r>
        <w:rPr>
          <w:color w:val="000000"/>
          <w:highlight w:val="white"/>
        </w:rPr>
        <w:t>(1.00x1.00m). Mais informações sobre dimensionamento na Prancha 06</w:t>
      </w:r>
      <w:r>
        <w:rPr>
          <w:highlight w:val="white"/>
        </w:rPr>
        <w:t>/28</w:t>
      </w:r>
      <w:r>
        <w:rPr>
          <w:color w:val="000000"/>
          <w:highlight w:val="white"/>
        </w:rPr>
        <w:t xml:space="preserve"> referente a Planta de Paginação de Piso. </w:t>
      </w:r>
    </w:p>
    <w:p w14:paraId="00000102" w14:textId="77777777" w:rsidR="00767913" w:rsidRDefault="00767913">
      <w:p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color w:val="000000"/>
          <w:highlight w:val="white"/>
        </w:rPr>
      </w:pPr>
    </w:p>
    <w:p w14:paraId="00000103" w14:textId="683A8374" w:rsidR="00767913" w:rsidRDefault="00880FA7">
      <w:pPr>
        <w:pBdr>
          <w:top w:val="nil"/>
          <w:left w:val="nil"/>
          <w:bottom w:val="nil"/>
          <w:right w:val="nil"/>
          <w:between w:val="nil"/>
        </w:pBdr>
        <w:spacing w:after="0"/>
        <w:rPr>
          <w:b/>
          <w:color w:val="000000"/>
          <w:highlight w:val="white"/>
          <w:u w:val="single"/>
        </w:rPr>
      </w:pPr>
      <w:r>
        <w:rPr>
          <w:b/>
          <w:color w:val="000000"/>
          <w:highlight w:val="white"/>
          <w:u w:val="single"/>
        </w:rPr>
        <w:t>4.2.3 Piso Tátil de Alerta</w:t>
      </w:r>
    </w:p>
    <w:p w14:paraId="00000104" w14:textId="10F7EFBC" w:rsidR="00767913" w:rsidRDefault="00F426BB">
      <w:p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color w:val="000000"/>
          <w:highlight w:val="white"/>
        </w:rPr>
      </w:pPr>
      <w:r>
        <w:rPr>
          <w:color w:val="000000"/>
          <w:highlight w:val="white"/>
        </w:rPr>
        <w:t>De forma a</w:t>
      </w:r>
      <w:r>
        <w:rPr>
          <w:color w:val="000000"/>
          <w:highlight w:val="white"/>
        </w:rPr>
        <w:t xml:space="preserve"> atender exigências de </w:t>
      </w:r>
      <w:r>
        <w:rPr>
          <w:color w:val="000000"/>
          <w:highlight w:val="white"/>
        </w:rPr>
        <w:t>a</w:t>
      </w:r>
      <w:r>
        <w:rPr>
          <w:color w:val="000000"/>
          <w:highlight w:val="white"/>
        </w:rPr>
        <w:t>cessibilidade</w:t>
      </w:r>
      <w:r>
        <w:rPr>
          <w:color w:val="000000"/>
          <w:highlight w:val="white"/>
        </w:rPr>
        <w:t>, para a área interna do salão novo, o</w:t>
      </w:r>
      <w:r w:rsidR="00880FA7">
        <w:rPr>
          <w:color w:val="000000"/>
          <w:highlight w:val="white"/>
        </w:rPr>
        <w:t>s Pisos Tátil de Alerta, em Placa de Borracha Sintética, formato 25x25cm, espessura 5mm, cor</w:t>
      </w:r>
      <w:r w:rsidR="004E6C0D">
        <w:rPr>
          <w:color w:val="000000"/>
          <w:highlight w:val="white"/>
        </w:rPr>
        <w:t xml:space="preserve"> amarelo</w:t>
      </w:r>
      <w:r w:rsidR="00880FA7">
        <w:rPr>
          <w:color w:val="000000"/>
          <w:highlight w:val="white"/>
        </w:rPr>
        <w:t>, fabricante Total Acessibilidade ou equivalente técnico</w:t>
      </w:r>
      <w:r>
        <w:rPr>
          <w:color w:val="000000"/>
          <w:highlight w:val="white"/>
        </w:rPr>
        <w:t xml:space="preserve"> e para a área externa, Piso Tátil de alerta em placa concreto, forma 25x25cm espessura 3cm, fabricante </w:t>
      </w:r>
      <w:proofErr w:type="spellStart"/>
      <w:r>
        <w:rPr>
          <w:color w:val="000000"/>
          <w:highlight w:val="white"/>
        </w:rPr>
        <w:t>Acinol</w:t>
      </w:r>
      <w:proofErr w:type="spellEnd"/>
      <w:r>
        <w:rPr>
          <w:color w:val="000000"/>
          <w:highlight w:val="white"/>
        </w:rPr>
        <w:t xml:space="preserve"> ou equivalente técnico com pintura em látex acrílico cor amarelo demarcação </w:t>
      </w:r>
      <w:proofErr w:type="spellStart"/>
      <w:r>
        <w:rPr>
          <w:color w:val="000000"/>
          <w:highlight w:val="white"/>
        </w:rPr>
        <w:t>ref</w:t>
      </w:r>
      <w:proofErr w:type="spellEnd"/>
      <w:r>
        <w:rPr>
          <w:color w:val="000000"/>
          <w:highlight w:val="white"/>
        </w:rPr>
        <w:t xml:space="preserve"> 535 fabricante Coral ou equivalente técnico</w:t>
      </w:r>
      <w:r w:rsidR="00880FA7">
        <w:rPr>
          <w:color w:val="000000"/>
          <w:highlight w:val="white"/>
        </w:rPr>
        <w:t>. Mais detalhes na Prancha da Rota Acessível. Mais informações sobre dimensionamento na Prancha 05</w:t>
      </w:r>
      <w:r w:rsidR="00880FA7">
        <w:rPr>
          <w:highlight w:val="white"/>
        </w:rPr>
        <w:t>/28</w:t>
      </w:r>
      <w:r w:rsidR="00880FA7">
        <w:rPr>
          <w:color w:val="000000"/>
          <w:highlight w:val="white"/>
        </w:rPr>
        <w:t xml:space="preserve"> referente a Planta da Rota Acessível.</w:t>
      </w:r>
    </w:p>
    <w:p w14:paraId="00000106" w14:textId="12B4B459" w:rsidR="00767913" w:rsidRDefault="00767913">
      <w:p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color w:val="000000"/>
          <w:highlight w:val="white"/>
        </w:rPr>
      </w:pPr>
    </w:p>
    <w:p w14:paraId="397784E3" w14:textId="3931C80A" w:rsidR="00F426BB" w:rsidRDefault="00F426BB">
      <w:p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color w:val="000000"/>
          <w:highlight w:val="white"/>
        </w:rPr>
      </w:pPr>
    </w:p>
    <w:p w14:paraId="45D3FDBA" w14:textId="77777777" w:rsidR="00F426BB" w:rsidRDefault="00F426BB">
      <w:p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color w:val="000000"/>
          <w:highlight w:val="white"/>
        </w:rPr>
      </w:pPr>
    </w:p>
    <w:p w14:paraId="00000107" w14:textId="77777777" w:rsidR="00767913" w:rsidRDefault="00880FA7">
      <w:pPr>
        <w:pBdr>
          <w:top w:val="nil"/>
          <w:left w:val="nil"/>
          <w:bottom w:val="nil"/>
          <w:right w:val="nil"/>
          <w:between w:val="nil"/>
        </w:pBdr>
        <w:spacing w:after="0"/>
        <w:rPr>
          <w:b/>
          <w:color w:val="000000"/>
          <w:highlight w:val="white"/>
          <w:u w:val="single"/>
        </w:rPr>
      </w:pPr>
      <w:r>
        <w:rPr>
          <w:b/>
          <w:color w:val="000000"/>
          <w:highlight w:val="white"/>
          <w:u w:val="single"/>
        </w:rPr>
        <w:lastRenderedPageBreak/>
        <w:t>4.2.4 Outros Componentes</w:t>
      </w:r>
    </w:p>
    <w:p w14:paraId="00000108" w14:textId="77777777" w:rsidR="00767913" w:rsidRDefault="00880FA7">
      <w:p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color w:val="000000"/>
          <w:highlight w:val="white"/>
        </w:rPr>
      </w:pPr>
      <w:r>
        <w:rPr>
          <w:color w:val="000000"/>
          <w:highlight w:val="white"/>
        </w:rPr>
        <w:t>O detalhe de soleiras encontra-se na prancha de paginação de Piso. Ele vence o desnível de 2cm que existe entre o Novo Salão de Refeições, o Salão existente e a área externa. Mais informações sobre dimensionamento na Prancha 06</w:t>
      </w:r>
      <w:r>
        <w:rPr>
          <w:highlight w:val="white"/>
        </w:rPr>
        <w:t>/28</w:t>
      </w:r>
      <w:r>
        <w:rPr>
          <w:color w:val="000000"/>
          <w:highlight w:val="white"/>
        </w:rPr>
        <w:t xml:space="preserve"> referente a Planta de Paginação de Piso. </w:t>
      </w:r>
    </w:p>
    <w:p w14:paraId="00000109" w14:textId="77777777" w:rsidR="00767913" w:rsidRDefault="00767913">
      <w:pPr>
        <w:pBdr>
          <w:top w:val="nil"/>
          <w:left w:val="nil"/>
          <w:bottom w:val="nil"/>
          <w:right w:val="nil"/>
          <w:between w:val="nil"/>
        </w:pBdr>
        <w:spacing w:after="0"/>
        <w:rPr>
          <w:b/>
          <w:color w:val="000000"/>
          <w:highlight w:val="yellow"/>
          <w:u w:val="single"/>
        </w:rPr>
      </w:pPr>
    </w:p>
    <w:p w14:paraId="0000010A" w14:textId="77777777" w:rsidR="00767913" w:rsidRDefault="00880FA7">
      <w:pPr>
        <w:pStyle w:val="Ttulo3"/>
        <w:rPr>
          <w:highlight w:val="white"/>
        </w:rPr>
      </w:pPr>
      <w:bookmarkStart w:id="18" w:name="_heading=h.2jxsxqh" w:colFirst="0" w:colLast="0"/>
      <w:bookmarkEnd w:id="18"/>
      <w:r>
        <w:rPr>
          <w:highlight w:val="white"/>
        </w:rPr>
        <w:t>4.3 REVESTIMENTOS/ACABAMENTOS DE TETOS</w:t>
      </w:r>
    </w:p>
    <w:p w14:paraId="0000010B" w14:textId="4AA81165" w:rsidR="00767913" w:rsidRDefault="00880FA7">
      <w:p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color w:val="000000"/>
          <w:highlight w:val="white"/>
        </w:rPr>
      </w:pPr>
      <w:r>
        <w:rPr>
          <w:color w:val="000000"/>
          <w:highlight w:val="white"/>
        </w:rPr>
        <w:t>Foram propostas três soluções para fechamento de tetos no Novo Salão de Refeições. Uma é a Laje Impermeabilizada em Concreto, que desempenha função de beiral e calha nas fachadas Norte e Sul. A outra é o Forro Mineral em placas, que será aplicado na área interna. E por fim, o Pergolado</w:t>
      </w:r>
      <w:r w:rsidR="00FF69AA">
        <w:rPr>
          <w:color w:val="000000"/>
          <w:highlight w:val="white"/>
        </w:rPr>
        <w:t xml:space="preserve"> de Madeira Plástica estruturado em pilar e fechamento de tubo metalon de aço galvanizado</w:t>
      </w:r>
      <w:r>
        <w:rPr>
          <w:color w:val="000000"/>
          <w:highlight w:val="white"/>
        </w:rPr>
        <w:t>, do terraço.</w:t>
      </w:r>
    </w:p>
    <w:p w14:paraId="0000010C" w14:textId="77777777" w:rsidR="00767913" w:rsidRDefault="00767913">
      <w:p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color w:val="000000"/>
          <w:highlight w:val="white"/>
        </w:rPr>
      </w:pPr>
    </w:p>
    <w:p w14:paraId="0000010D" w14:textId="77777777" w:rsidR="00767913" w:rsidRDefault="00880FA7">
      <w:pPr>
        <w:pBdr>
          <w:top w:val="nil"/>
          <w:left w:val="nil"/>
          <w:bottom w:val="nil"/>
          <w:right w:val="nil"/>
          <w:between w:val="nil"/>
        </w:pBdr>
        <w:spacing w:after="0"/>
        <w:rPr>
          <w:b/>
          <w:color w:val="000000"/>
          <w:u w:val="single"/>
        </w:rPr>
      </w:pPr>
      <w:r>
        <w:rPr>
          <w:b/>
          <w:color w:val="000000"/>
          <w:u w:val="single"/>
        </w:rPr>
        <w:t>4.3.1 Pintura Látex Acrílica Fosca na cor Concreto</w:t>
      </w:r>
    </w:p>
    <w:p w14:paraId="0000010E" w14:textId="77777777" w:rsidR="00767913" w:rsidRDefault="00880FA7">
      <w:p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color w:val="000000"/>
          <w:highlight w:val="white"/>
        </w:rPr>
      </w:pPr>
      <w:r>
        <w:rPr>
          <w:color w:val="000000"/>
          <w:highlight w:val="white"/>
        </w:rPr>
        <w:t>Os trechos executados em Laje Impermeabilizada de Concreto receberão acabamento, em todas as faces, em Massa Corrida de Base Acrílica e Pintura em Látex Acrílico, acabamento fosco, na cor Concreto, fabricante Coral ou equivalente técnico. Mais informações nas Prancha 03</w:t>
      </w:r>
      <w:r>
        <w:rPr>
          <w:highlight w:val="white"/>
        </w:rPr>
        <w:t>/28</w:t>
      </w:r>
      <w:r>
        <w:rPr>
          <w:color w:val="000000"/>
          <w:highlight w:val="white"/>
        </w:rPr>
        <w:t xml:space="preserve"> e 04</w:t>
      </w:r>
      <w:r>
        <w:rPr>
          <w:highlight w:val="white"/>
        </w:rPr>
        <w:t>/28</w:t>
      </w:r>
      <w:r>
        <w:rPr>
          <w:color w:val="000000"/>
          <w:highlight w:val="white"/>
        </w:rPr>
        <w:t xml:space="preserve"> referentes a Planta Baixa, Cortes e Fachadas. </w:t>
      </w:r>
    </w:p>
    <w:p w14:paraId="0000010F" w14:textId="77777777" w:rsidR="00767913" w:rsidRDefault="00767913">
      <w:pPr>
        <w:pBdr>
          <w:top w:val="nil"/>
          <w:left w:val="nil"/>
          <w:bottom w:val="nil"/>
          <w:right w:val="nil"/>
          <w:between w:val="nil"/>
        </w:pBdr>
        <w:spacing w:after="0"/>
        <w:rPr>
          <w:b/>
          <w:color w:val="000000"/>
          <w:highlight w:val="yellow"/>
          <w:u w:val="single"/>
        </w:rPr>
      </w:pPr>
    </w:p>
    <w:p w14:paraId="00000110" w14:textId="77777777" w:rsidR="00767913" w:rsidRPr="00BD62EA" w:rsidRDefault="00880FA7">
      <w:pPr>
        <w:pBdr>
          <w:top w:val="nil"/>
          <w:left w:val="nil"/>
          <w:bottom w:val="nil"/>
          <w:right w:val="nil"/>
          <w:between w:val="nil"/>
        </w:pBdr>
        <w:spacing w:after="0"/>
        <w:rPr>
          <w:b/>
          <w:color w:val="000000"/>
          <w:u w:val="single"/>
        </w:rPr>
      </w:pPr>
      <w:r w:rsidRPr="00BD62EA">
        <w:rPr>
          <w:b/>
          <w:color w:val="000000"/>
          <w:u w:val="single"/>
        </w:rPr>
        <w:t>4.3.2 Forro Mineral em Placas Removíveis</w:t>
      </w:r>
    </w:p>
    <w:p w14:paraId="00000111" w14:textId="6606DF70" w:rsidR="00767913" w:rsidRDefault="00880FA7">
      <w:p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color w:val="000000"/>
        </w:rPr>
      </w:pPr>
      <w:r w:rsidRPr="00BD62EA">
        <w:rPr>
          <w:color w:val="000000"/>
        </w:rPr>
        <w:t>Os trechos executados em Forro Mineral em placas removíveis não receberão nenhum tipo de emassamento ou pintura. Mais detalhes sobre especificação encontram-se no item Estruturas de Forro.</w:t>
      </w:r>
    </w:p>
    <w:p w14:paraId="30B6C96B" w14:textId="3ABFE6DF" w:rsidR="00BD62EA" w:rsidRDefault="00BD62EA">
      <w:p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color w:val="000000"/>
        </w:rPr>
      </w:pPr>
    </w:p>
    <w:p w14:paraId="6F08D578" w14:textId="40F26257" w:rsidR="00D23C3A" w:rsidRDefault="00D23C3A">
      <w:p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color w:val="000000"/>
        </w:rPr>
      </w:pPr>
    </w:p>
    <w:p w14:paraId="2DB3864A" w14:textId="77777777" w:rsidR="00D23C3A" w:rsidRDefault="00D23C3A">
      <w:p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color w:val="000000"/>
        </w:rPr>
      </w:pPr>
    </w:p>
    <w:p w14:paraId="65EA507F" w14:textId="5F855419" w:rsidR="00BD62EA" w:rsidRPr="00BD62EA" w:rsidRDefault="00BD62EA" w:rsidP="00BD62EA">
      <w:pPr>
        <w:pBdr>
          <w:top w:val="nil"/>
          <w:left w:val="nil"/>
          <w:bottom w:val="nil"/>
          <w:right w:val="nil"/>
          <w:between w:val="nil"/>
        </w:pBdr>
        <w:spacing w:after="0"/>
        <w:rPr>
          <w:b/>
          <w:color w:val="000000"/>
          <w:u w:val="single"/>
        </w:rPr>
      </w:pPr>
      <w:r w:rsidRPr="00BD62EA">
        <w:rPr>
          <w:b/>
          <w:color w:val="000000"/>
          <w:u w:val="single"/>
        </w:rPr>
        <w:lastRenderedPageBreak/>
        <w:t>4.3.4 Sanca em Gesso</w:t>
      </w:r>
    </w:p>
    <w:p w14:paraId="18F8223E" w14:textId="6DA57FF0" w:rsidR="00BD62EA" w:rsidRPr="00BD62EA" w:rsidRDefault="00BD62EA">
      <w:p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color w:val="000000"/>
        </w:rPr>
      </w:pPr>
      <w:r>
        <w:rPr>
          <w:color w:val="000000"/>
        </w:rPr>
        <w:t xml:space="preserve">O trecho da sanca em gesso receberá acabamento em massa PVA e pintura látex PVA na cor branco gelo </w:t>
      </w:r>
      <w:proofErr w:type="spellStart"/>
      <w:r>
        <w:rPr>
          <w:color w:val="000000"/>
        </w:rPr>
        <w:t>ref</w:t>
      </w:r>
      <w:proofErr w:type="spellEnd"/>
      <w:r>
        <w:rPr>
          <w:color w:val="000000"/>
        </w:rPr>
        <w:t xml:space="preserve"> 002</w:t>
      </w:r>
      <w:r w:rsidR="0051503C">
        <w:rPr>
          <w:color w:val="000000"/>
        </w:rPr>
        <w:t xml:space="preserve"> </w:t>
      </w:r>
      <w:r>
        <w:rPr>
          <w:color w:val="000000"/>
        </w:rPr>
        <w:t>fabricante</w:t>
      </w:r>
      <w:r w:rsidR="0051503C">
        <w:rPr>
          <w:color w:val="000000"/>
        </w:rPr>
        <w:t xml:space="preserve"> C</w:t>
      </w:r>
      <w:r>
        <w:rPr>
          <w:color w:val="000000"/>
        </w:rPr>
        <w:t xml:space="preserve">oral ou equivalente técnico. Mais informações nas pranchas </w:t>
      </w:r>
      <w:r w:rsidR="0051503C">
        <w:rPr>
          <w:color w:val="000000"/>
        </w:rPr>
        <w:t xml:space="preserve">03/28, 04/28 e </w:t>
      </w:r>
      <w:r>
        <w:rPr>
          <w:color w:val="000000"/>
        </w:rPr>
        <w:t>07/28</w:t>
      </w:r>
      <w:r w:rsidR="0051503C">
        <w:rPr>
          <w:color w:val="000000"/>
        </w:rPr>
        <w:t>.</w:t>
      </w:r>
    </w:p>
    <w:p w14:paraId="00000114" w14:textId="77777777" w:rsidR="00767913" w:rsidRDefault="00767913">
      <w:p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color w:val="000000"/>
          <w:highlight w:val="white"/>
        </w:rPr>
      </w:pPr>
    </w:p>
    <w:p w14:paraId="1F8060E5" w14:textId="6EEAA396" w:rsidR="00AF5DD4" w:rsidRPr="00BD62EA" w:rsidRDefault="00880FA7" w:rsidP="00AF5DD4">
      <w:pPr>
        <w:pBdr>
          <w:top w:val="nil"/>
          <w:left w:val="nil"/>
          <w:bottom w:val="nil"/>
          <w:right w:val="nil"/>
          <w:between w:val="nil"/>
        </w:pBdr>
        <w:spacing w:after="0"/>
        <w:rPr>
          <w:b/>
          <w:color w:val="000000"/>
          <w:u w:val="single"/>
        </w:rPr>
      </w:pPr>
      <w:r w:rsidRPr="00BD62EA">
        <w:rPr>
          <w:b/>
          <w:color w:val="000000"/>
          <w:u w:val="single"/>
        </w:rPr>
        <w:t>4.3.</w:t>
      </w:r>
      <w:r w:rsidR="00BD62EA">
        <w:rPr>
          <w:b/>
          <w:color w:val="000000"/>
          <w:u w:val="single"/>
        </w:rPr>
        <w:t>5</w:t>
      </w:r>
      <w:r w:rsidRPr="00BD62EA">
        <w:rPr>
          <w:b/>
          <w:color w:val="000000"/>
          <w:u w:val="single"/>
        </w:rPr>
        <w:t xml:space="preserve"> Pergolado com fechamento em PVC</w:t>
      </w:r>
    </w:p>
    <w:p w14:paraId="00000116" w14:textId="3F3E2830" w:rsidR="00767913" w:rsidRPr="00AF5DD4" w:rsidRDefault="00880FA7" w:rsidP="00FF69AA">
      <w:p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b/>
          <w:color w:val="000000"/>
          <w:u w:val="single"/>
        </w:rPr>
      </w:pPr>
      <w:r w:rsidRPr="00BD62EA">
        <w:rPr>
          <w:color w:val="000000"/>
        </w:rPr>
        <w:t xml:space="preserve">O Pergolado </w:t>
      </w:r>
      <w:r w:rsidR="00FF69AA" w:rsidRPr="00BD62EA">
        <w:rPr>
          <w:color w:val="000000"/>
        </w:rPr>
        <w:t>de madeira plástica</w:t>
      </w:r>
      <w:r w:rsidRPr="00BD62EA">
        <w:rPr>
          <w:color w:val="000000"/>
        </w:rPr>
        <w:t>, proposto para o terraço, encontra-</w:t>
      </w:r>
      <w:r w:rsidR="00FF69AA" w:rsidRPr="00BD62EA">
        <w:rPr>
          <w:color w:val="000000"/>
        </w:rPr>
        <w:t>s</w:t>
      </w:r>
      <w:r w:rsidRPr="00BD62EA">
        <w:rPr>
          <w:color w:val="000000"/>
        </w:rPr>
        <w:t>e especificado no item Estruturas de Cobertura.</w:t>
      </w:r>
    </w:p>
    <w:p w14:paraId="00000117" w14:textId="77777777" w:rsidR="00767913" w:rsidRDefault="00767913">
      <w:pPr>
        <w:pBdr>
          <w:top w:val="nil"/>
          <w:left w:val="nil"/>
          <w:bottom w:val="nil"/>
          <w:right w:val="nil"/>
          <w:between w:val="nil"/>
        </w:pBdr>
        <w:spacing w:after="0"/>
        <w:rPr>
          <w:b/>
          <w:color w:val="000000"/>
          <w:highlight w:val="yellow"/>
        </w:rPr>
      </w:pPr>
    </w:p>
    <w:p w14:paraId="00000118" w14:textId="77777777" w:rsidR="00767913" w:rsidRDefault="00880FA7">
      <w:pPr>
        <w:pStyle w:val="Ttulo3"/>
        <w:rPr>
          <w:highlight w:val="white"/>
        </w:rPr>
      </w:pPr>
      <w:bookmarkStart w:id="19" w:name="_heading=h.z337ya" w:colFirst="0" w:colLast="0"/>
      <w:bookmarkEnd w:id="19"/>
      <w:r>
        <w:rPr>
          <w:highlight w:val="white"/>
        </w:rPr>
        <w:t>4.4 GRANITOS, LOUÇAS, METAIS, ACESSÓRIOS E COMPLEMENTOS</w:t>
      </w:r>
    </w:p>
    <w:p w14:paraId="00000119" w14:textId="77777777" w:rsidR="00767913" w:rsidRDefault="00880FA7">
      <w:p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color w:val="000000"/>
          <w:highlight w:val="white"/>
        </w:rPr>
      </w:pPr>
      <w:r>
        <w:rPr>
          <w:color w:val="000000"/>
          <w:highlight w:val="white"/>
        </w:rPr>
        <w:t>Uma bancada em Granito, com instalação de 5 cubas e torneiras, foi proposta para a lavagem de copos, localizada próxima a uma das saídas do Novo Salão de Refeições.</w:t>
      </w:r>
    </w:p>
    <w:p w14:paraId="0000011A" w14:textId="77777777" w:rsidR="00767913" w:rsidRDefault="00767913">
      <w:p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color w:val="000000"/>
          <w:highlight w:val="white"/>
        </w:rPr>
      </w:pPr>
    </w:p>
    <w:p w14:paraId="0000011B" w14:textId="77777777" w:rsidR="00767913" w:rsidRDefault="00880FA7">
      <w:pPr>
        <w:pBdr>
          <w:top w:val="nil"/>
          <w:left w:val="nil"/>
          <w:bottom w:val="nil"/>
          <w:right w:val="nil"/>
          <w:between w:val="nil"/>
        </w:pBdr>
        <w:spacing w:after="0"/>
        <w:rPr>
          <w:b/>
          <w:color w:val="000000"/>
          <w:highlight w:val="white"/>
          <w:u w:val="single"/>
        </w:rPr>
      </w:pPr>
      <w:r>
        <w:rPr>
          <w:b/>
          <w:color w:val="000000"/>
          <w:highlight w:val="white"/>
          <w:u w:val="single"/>
        </w:rPr>
        <w:t>4.4.1 Granitos</w:t>
      </w:r>
    </w:p>
    <w:p w14:paraId="0000011C" w14:textId="77777777" w:rsidR="00767913" w:rsidRDefault="00880FA7">
      <w:p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color w:val="000000"/>
          <w:highlight w:val="white"/>
        </w:rPr>
      </w:pPr>
      <w:r>
        <w:rPr>
          <w:color w:val="000000"/>
          <w:highlight w:val="white"/>
        </w:rPr>
        <w:t xml:space="preserve">A bancada foi proposta em Granito Cinza Andorinha Polido, com presença de testeira e respaldo, engastada em alvenaria 2cm. Mais informações sobre dimensionamento nas Pranchas </w:t>
      </w:r>
      <w:r>
        <w:rPr>
          <w:highlight w:val="white"/>
        </w:rPr>
        <w:t>25/28</w:t>
      </w:r>
      <w:r>
        <w:rPr>
          <w:color w:val="000000"/>
          <w:highlight w:val="white"/>
        </w:rPr>
        <w:t xml:space="preserve"> e </w:t>
      </w:r>
      <w:r>
        <w:rPr>
          <w:highlight w:val="white"/>
        </w:rPr>
        <w:t>26/28</w:t>
      </w:r>
      <w:r>
        <w:rPr>
          <w:color w:val="000000"/>
          <w:highlight w:val="white"/>
        </w:rPr>
        <w:t xml:space="preserve"> referente ao Detalhe de Bancada.</w:t>
      </w:r>
    </w:p>
    <w:p w14:paraId="0000011D" w14:textId="77777777" w:rsidR="00767913" w:rsidRDefault="00767913">
      <w:pPr>
        <w:pBdr>
          <w:top w:val="nil"/>
          <w:left w:val="nil"/>
          <w:bottom w:val="nil"/>
          <w:right w:val="nil"/>
          <w:between w:val="nil"/>
        </w:pBdr>
        <w:spacing w:after="0"/>
        <w:rPr>
          <w:color w:val="000000"/>
          <w:highlight w:val="white"/>
        </w:rPr>
      </w:pPr>
    </w:p>
    <w:p w14:paraId="0000011E" w14:textId="77777777" w:rsidR="00767913" w:rsidRDefault="00880FA7">
      <w:pPr>
        <w:pBdr>
          <w:top w:val="nil"/>
          <w:left w:val="nil"/>
          <w:bottom w:val="nil"/>
          <w:right w:val="nil"/>
          <w:between w:val="nil"/>
        </w:pBdr>
        <w:spacing w:after="0"/>
        <w:rPr>
          <w:b/>
          <w:color w:val="000000"/>
          <w:highlight w:val="white"/>
          <w:u w:val="single"/>
        </w:rPr>
      </w:pPr>
      <w:r>
        <w:rPr>
          <w:b/>
          <w:color w:val="000000"/>
          <w:highlight w:val="white"/>
          <w:u w:val="single"/>
        </w:rPr>
        <w:t xml:space="preserve">4.4.2 Cubas </w:t>
      </w:r>
    </w:p>
    <w:p w14:paraId="0000011F" w14:textId="5B3380D3" w:rsidR="00767913" w:rsidRDefault="00880FA7">
      <w:pPr>
        <w:spacing w:after="0" w:line="240" w:lineRule="auto"/>
        <w:jc w:val="both"/>
        <w:rPr>
          <w:highlight w:val="white"/>
        </w:rPr>
      </w:pPr>
      <w:r>
        <w:rPr>
          <w:highlight w:val="white"/>
        </w:rPr>
        <w:t>As cubas utilizadas são de embutir, ovais grandes e em louça, na cor branca - para aplicação em bancada - Ref. L37.17, fabricante Deca ou equivalente técnico, com válvula de escoamento Ref. 1602 C, fabricante Deca ou equivalente técnico. Mais informações sobre dimensionamento nas Pranchas 17/28 e 18/28 referente ao Detalhe de Bancada.</w:t>
      </w:r>
    </w:p>
    <w:p w14:paraId="61E2047A" w14:textId="36D2B6C1" w:rsidR="00D23C3A" w:rsidRDefault="00D23C3A">
      <w:pPr>
        <w:spacing w:after="0" w:line="240" w:lineRule="auto"/>
        <w:jc w:val="both"/>
        <w:rPr>
          <w:highlight w:val="white"/>
        </w:rPr>
      </w:pPr>
    </w:p>
    <w:p w14:paraId="4CB9DC4F" w14:textId="77777777" w:rsidR="00D23C3A" w:rsidRDefault="00D23C3A">
      <w:pPr>
        <w:spacing w:after="0" w:line="240" w:lineRule="auto"/>
        <w:jc w:val="both"/>
        <w:rPr>
          <w:highlight w:val="white"/>
        </w:rPr>
      </w:pPr>
    </w:p>
    <w:p w14:paraId="00000120" w14:textId="77777777" w:rsidR="00767913" w:rsidRDefault="00767913">
      <w:pPr>
        <w:pBdr>
          <w:top w:val="nil"/>
          <w:left w:val="nil"/>
          <w:bottom w:val="nil"/>
          <w:right w:val="nil"/>
          <w:between w:val="nil"/>
        </w:pBdr>
        <w:spacing w:after="0"/>
        <w:rPr>
          <w:b/>
          <w:color w:val="000000"/>
          <w:highlight w:val="white"/>
        </w:rPr>
      </w:pPr>
    </w:p>
    <w:p w14:paraId="00000121" w14:textId="77777777" w:rsidR="00767913" w:rsidRDefault="00880FA7">
      <w:pPr>
        <w:pBdr>
          <w:top w:val="nil"/>
          <w:left w:val="nil"/>
          <w:bottom w:val="nil"/>
          <w:right w:val="nil"/>
          <w:between w:val="nil"/>
        </w:pBdr>
        <w:spacing w:after="0"/>
        <w:rPr>
          <w:b/>
          <w:color w:val="000000"/>
          <w:highlight w:val="white"/>
          <w:u w:val="single"/>
        </w:rPr>
      </w:pPr>
      <w:r>
        <w:rPr>
          <w:b/>
          <w:color w:val="000000"/>
          <w:highlight w:val="white"/>
          <w:u w:val="single"/>
        </w:rPr>
        <w:lastRenderedPageBreak/>
        <w:t>4.4.3 Torneiras</w:t>
      </w:r>
    </w:p>
    <w:p w14:paraId="00000122" w14:textId="3B3C53CB" w:rsidR="00767913" w:rsidRDefault="00880FA7">
      <w:p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color w:val="000000"/>
        </w:rPr>
      </w:pPr>
      <w:r>
        <w:rPr>
          <w:color w:val="000000"/>
        </w:rPr>
        <w:t>As torneiras utilizadas são metálicas,</w:t>
      </w:r>
      <w:r w:rsidR="00AF5DD4">
        <w:rPr>
          <w:color w:val="000000"/>
        </w:rPr>
        <w:t xml:space="preserve"> </w:t>
      </w:r>
      <w:r>
        <w:rPr>
          <w:color w:val="000000"/>
        </w:rPr>
        <w:t xml:space="preserve">de mesa, com fechamento automático para lavatório, acabamento cromado, Ref. 1173.C.CONF Linha </w:t>
      </w:r>
      <w:proofErr w:type="spellStart"/>
      <w:r>
        <w:rPr>
          <w:color w:val="000000"/>
        </w:rPr>
        <w:t>Decamatic</w:t>
      </w:r>
      <w:proofErr w:type="spellEnd"/>
      <w:r>
        <w:rPr>
          <w:color w:val="000000"/>
        </w:rPr>
        <w:t xml:space="preserve"> Eco Conforto, com ligação flexível em Malha de Aço 30cm, Ref.4607.C, fabricante Deca ou equivalente técnico.</w:t>
      </w:r>
      <w:r>
        <w:rPr>
          <w:color w:val="000000"/>
          <w:highlight w:val="white"/>
        </w:rPr>
        <w:t xml:space="preserve"> Mais informações sobre dimensionamento nas Pranchas 17</w:t>
      </w:r>
      <w:r>
        <w:rPr>
          <w:highlight w:val="white"/>
        </w:rPr>
        <w:t>/28</w:t>
      </w:r>
      <w:r>
        <w:rPr>
          <w:color w:val="000000"/>
          <w:highlight w:val="white"/>
        </w:rPr>
        <w:t xml:space="preserve"> e 18</w:t>
      </w:r>
      <w:r>
        <w:rPr>
          <w:highlight w:val="white"/>
        </w:rPr>
        <w:t>/28</w:t>
      </w:r>
      <w:r>
        <w:rPr>
          <w:color w:val="000000"/>
          <w:highlight w:val="white"/>
        </w:rPr>
        <w:t xml:space="preserve"> referente ao Detalhe de Bancada.</w:t>
      </w:r>
    </w:p>
    <w:p w14:paraId="00000124" w14:textId="77777777" w:rsidR="00767913" w:rsidRDefault="00880FA7">
      <w:pPr>
        <w:pStyle w:val="Ttulo1"/>
      </w:pPr>
      <w:bookmarkStart w:id="20" w:name="_heading=h.3j2qqm3" w:colFirst="0" w:colLast="0"/>
      <w:bookmarkEnd w:id="20"/>
      <w:r>
        <w:rPr>
          <w:color w:val="990000"/>
          <w:highlight w:val="white"/>
        </w:rPr>
        <w:t>5. MOBILIÁRIO</w:t>
      </w:r>
    </w:p>
    <w:p w14:paraId="00000125" w14:textId="77777777" w:rsidR="00767913" w:rsidRDefault="00880FA7">
      <w:p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color w:val="000000"/>
          <w:highlight w:val="white"/>
        </w:rPr>
      </w:pPr>
      <w:r>
        <w:rPr>
          <w:color w:val="000000"/>
        </w:rPr>
        <w:t xml:space="preserve">O mobiliário foi indicado na Planta Baixa de Layout, numa tabela onde constam dimensões e quantidades de mesas e cadeiras utilizadas. </w:t>
      </w:r>
      <w:r>
        <w:rPr>
          <w:color w:val="000000"/>
          <w:highlight w:val="white"/>
        </w:rPr>
        <w:t>Mais informações na Prancha 05</w:t>
      </w:r>
      <w:r>
        <w:rPr>
          <w:highlight w:val="white"/>
        </w:rPr>
        <w:t>/28</w:t>
      </w:r>
      <w:r>
        <w:rPr>
          <w:color w:val="000000"/>
          <w:highlight w:val="white"/>
        </w:rPr>
        <w:t>.</w:t>
      </w:r>
    </w:p>
    <w:p w14:paraId="00000126" w14:textId="77777777" w:rsidR="00767913" w:rsidRDefault="00880FA7">
      <w:pPr>
        <w:pStyle w:val="Ttulo1"/>
        <w:rPr>
          <w:color w:val="990000"/>
          <w:highlight w:val="white"/>
        </w:rPr>
      </w:pPr>
      <w:bookmarkStart w:id="21" w:name="_heading=h.1y810tw" w:colFirst="0" w:colLast="0"/>
      <w:bookmarkEnd w:id="21"/>
      <w:r>
        <w:rPr>
          <w:color w:val="990000"/>
          <w:highlight w:val="white"/>
        </w:rPr>
        <w:t>6. ÁREAS EXTERNAS</w:t>
      </w:r>
    </w:p>
    <w:p w14:paraId="00000127" w14:textId="77777777" w:rsidR="00767913" w:rsidRDefault="00880FA7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  <w:r>
        <w:rPr>
          <w:color w:val="000000"/>
        </w:rPr>
        <w:t>As soluções para as áreas externas, tais como rampas, escadas, acessos, guarda-corpos, níveis e quaisquer outros itens serão tratadas no Projeto de Reforma do Restaurante Universitário, Salão Existente.</w:t>
      </w:r>
    </w:p>
    <w:p w14:paraId="00000128" w14:textId="77777777" w:rsidR="00767913" w:rsidRDefault="00880FA7">
      <w:pPr>
        <w:pStyle w:val="Ttulo1"/>
        <w:rPr>
          <w:color w:val="990000"/>
          <w:highlight w:val="white"/>
        </w:rPr>
      </w:pPr>
      <w:bookmarkStart w:id="22" w:name="_heading=h.4i7ojhp" w:colFirst="0" w:colLast="0"/>
      <w:bookmarkEnd w:id="22"/>
      <w:r>
        <w:rPr>
          <w:color w:val="990000"/>
          <w:highlight w:val="white"/>
        </w:rPr>
        <w:t>7. ROTA ACESSÍVEL</w:t>
      </w:r>
    </w:p>
    <w:p w14:paraId="00000129" w14:textId="77777777" w:rsidR="00767913" w:rsidRDefault="00880FA7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  <w:r>
        <w:rPr>
          <w:color w:val="000000"/>
        </w:rPr>
        <w:t>A rota acessível, do interior do Novo Salão de Refeições, foi proposta delimitando a entrada e saída</w:t>
      </w:r>
      <w:r>
        <w:t xml:space="preserve">, assim como a saída de emergência. O layout foi proposto considerando o livre fluxo de pessoas, proporcionando conforto e segurança inclusive para pessoas com mobilidade reduzida. </w:t>
      </w:r>
      <w:r>
        <w:rPr>
          <w:color w:val="000000"/>
        </w:rPr>
        <w:t>Mais informações sobre dimensionamento na Prancha 05</w:t>
      </w:r>
      <w:r>
        <w:t>/28</w:t>
      </w:r>
      <w:r>
        <w:rPr>
          <w:color w:val="000000"/>
        </w:rPr>
        <w:t>.</w:t>
      </w:r>
    </w:p>
    <w:p w14:paraId="0000012A" w14:textId="77777777" w:rsidR="00767913" w:rsidRDefault="00880FA7">
      <w:pPr>
        <w:pStyle w:val="Ttulo1"/>
        <w:rPr>
          <w:color w:val="990000"/>
          <w:highlight w:val="white"/>
        </w:rPr>
      </w:pPr>
      <w:bookmarkStart w:id="23" w:name="_heading=h.2xcytpi" w:colFirst="0" w:colLast="0"/>
      <w:bookmarkEnd w:id="23"/>
      <w:r>
        <w:rPr>
          <w:color w:val="990000"/>
          <w:highlight w:val="white"/>
        </w:rPr>
        <w:t>8. PROJETOS FUTUROS E ADAPTAÇÕES</w:t>
      </w:r>
    </w:p>
    <w:p w14:paraId="0000012B" w14:textId="77777777" w:rsidR="00767913" w:rsidRDefault="00880FA7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  <w:r>
        <w:rPr>
          <w:color w:val="000000"/>
        </w:rPr>
        <w:t xml:space="preserve">Os projetos a serem desenvolvidos devem seguir o mesmo arcabouço legal considerado nesse projeto, incluindo revisões ou criações de novas normas/leis. Devem também considerar a estrutura das </w:t>
      </w:r>
      <w:r>
        <w:rPr>
          <w:color w:val="000000"/>
        </w:rPr>
        <w:lastRenderedPageBreak/>
        <w:t>edificações e os materiais existentes, bem como as soluções definidas na proposta atual de forma a manter a unidade visual e espacial dos espaços reformados.</w:t>
      </w:r>
    </w:p>
    <w:p w14:paraId="0000012C" w14:textId="146776B4" w:rsidR="00767913" w:rsidRDefault="00880FA7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  <w:r>
        <w:rPr>
          <w:color w:val="000000"/>
        </w:rPr>
        <w:t xml:space="preserve">E por fim, devem considerar a autorização e a consultoria do arquiteto responsável pelo projeto inicial do Restaurante Universitário, Ênio </w:t>
      </w:r>
      <w:proofErr w:type="spellStart"/>
      <w:r>
        <w:rPr>
          <w:color w:val="000000"/>
        </w:rPr>
        <w:t>Eskinazi</w:t>
      </w:r>
      <w:proofErr w:type="spellEnd"/>
      <w:r>
        <w:rPr>
          <w:color w:val="000000"/>
        </w:rPr>
        <w:t>.</w:t>
      </w:r>
    </w:p>
    <w:p w14:paraId="0000012D" w14:textId="77777777" w:rsidR="00767913" w:rsidRDefault="00880FA7">
      <w:pPr>
        <w:pStyle w:val="Ttulo1"/>
      </w:pPr>
      <w:bookmarkStart w:id="24" w:name="_heading=h.1ci93xb" w:colFirst="0" w:colLast="0"/>
      <w:bookmarkEnd w:id="24"/>
      <w:r>
        <w:rPr>
          <w:color w:val="990000"/>
          <w:highlight w:val="white"/>
        </w:rPr>
        <w:t>9. REFERÊNCIAS NORMATIVAS</w:t>
      </w:r>
    </w:p>
    <w:p w14:paraId="0000012E" w14:textId="77777777" w:rsidR="00767913" w:rsidRDefault="00880FA7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</w:pPr>
      <w:r>
        <w:rPr>
          <w:color w:val="000000"/>
        </w:rPr>
        <w:t xml:space="preserve">ABNT - ASSOCIAÇÃO BRASILEIRA DE NORMAS TÉCNICAS. NBR </w:t>
      </w:r>
      <w:r>
        <w:rPr>
          <w:color w:val="000000"/>
          <w:highlight w:val="white"/>
        </w:rPr>
        <w:t>9050. Acessibilidade a edificações, mobiliário, espaços e equipamentos urbanos. Rio de Janeiro: ABNT, 2020.</w:t>
      </w:r>
    </w:p>
    <w:p w14:paraId="0000012F" w14:textId="77777777" w:rsidR="00767913" w:rsidRDefault="00880FA7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color w:val="000000"/>
          <w:highlight w:val="white"/>
        </w:rPr>
      </w:pPr>
      <w:r>
        <w:rPr>
          <w:color w:val="000000"/>
        </w:rPr>
        <w:t xml:space="preserve">ABNT - ASSOCIAÇÃO BRASILEIRA DE NORMAS TÉCNICAS. </w:t>
      </w:r>
      <w:r>
        <w:rPr>
          <w:color w:val="000000"/>
          <w:highlight w:val="white"/>
        </w:rPr>
        <w:t>NBR 16537 - Acessibilidade - Sinalização tátil no piso. Diretrizes para elaboração de projetos e instalação. Rio de Janeiro: ABNT, 2016.</w:t>
      </w:r>
    </w:p>
    <w:p w14:paraId="00000130" w14:textId="77777777" w:rsidR="00767913" w:rsidRDefault="00880FA7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color w:val="000000"/>
          <w:highlight w:val="white"/>
        </w:rPr>
      </w:pPr>
      <w:r>
        <w:rPr>
          <w:color w:val="000000"/>
        </w:rPr>
        <w:t>ABNT - ASSOCIAÇÃO BRASILEIRA DE NORMAS TÉCNICAS.</w:t>
      </w:r>
      <w:r>
        <w:rPr>
          <w:color w:val="000000"/>
          <w:highlight w:val="white"/>
        </w:rPr>
        <w:t xml:space="preserve"> NBR 5674. Manutenção de edificações – Procedimento. Rio de Janeiro: ABNT, 2012.</w:t>
      </w:r>
    </w:p>
    <w:p w14:paraId="00000131" w14:textId="77777777" w:rsidR="00767913" w:rsidRDefault="00880FA7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color w:val="000000"/>
          <w:highlight w:val="white"/>
        </w:rPr>
      </w:pPr>
      <w:r>
        <w:rPr>
          <w:color w:val="000000"/>
          <w:highlight w:val="white"/>
        </w:rPr>
        <w:t>Códigos, Leis, Decretos, Portarias e Normas Federais, Estaduais e Municipais, inclusive normas de concessionárias de serviços públicos.</w:t>
      </w:r>
    </w:p>
    <w:p w14:paraId="00000132" w14:textId="77777777" w:rsidR="00767913" w:rsidRDefault="00880FA7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color w:val="000000"/>
          <w:highlight w:val="white"/>
        </w:rPr>
      </w:pPr>
      <w:r>
        <w:rPr>
          <w:color w:val="000000"/>
          <w:highlight w:val="white"/>
        </w:rPr>
        <w:t>INSTITUTO BRASILEIRO DE GEOGRAFIA E ESTATÍSTICA - IBGE. Censo 2010. Primeiros resultados do censo de 2010.</w:t>
      </w:r>
    </w:p>
    <w:p w14:paraId="00000133" w14:textId="77777777" w:rsidR="00767913" w:rsidRDefault="00880FA7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color w:val="000000"/>
          <w:highlight w:val="white"/>
        </w:rPr>
      </w:pPr>
      <w:r>
        <w:rPr>
          <w:color w:val="000000"/>
          <w:highlight w:val="white"/>
        </w:rPr>
        <w:t>Instruções e Resoluções dos Órgãos do Sistema CONFEA-CREA.</w:t>
      </w:r>
    </w:p>
    <w:p w14:paraId="00000134" w14:textId="77777777" w:rsidR="00767913" w:rsidRDefault="00880FA7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color w:val="000000"/>
          <w:highlight w:val="white"/>
        </w:rPr>
      </w:pPr>
      <w:r>
        <w:rPr>
          <w:color w:val="000000"/>
          <w:highlight w:val="white"/>
        </w:rPr>
        <w:t>Instruções e Resoluções dos Órgãos do CAU.</w:t>
      </w:r>
    </w:p>
    <w:p w14:paraId="00000135" w14:textId="77777777" w:rsidR="00767913" w:rsidRDefault="00880FA7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color w:val="000000"/>
          <w:highlight w:val="white"/>
        </w:rPr>
      </w:pPr>
      <w:r>
        <w:rPr>
          <w:color w:val="000000"/>
          <w:highlight w:val="white"/>
        </w:rPr>
        <w:t>Normas do Inmetro.</w:t>
      </w:r>
    </w:p>
    <w:p w14:paraId="00000136" w14:textId="77777777" w:rsidR="00767913" w:rsidRDefault="00880FA7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color w:val="000000"/>
          <w:highlight w:val="white"/>
        </w:rPr>
      </w:pPr>
      <w:r>
        <w:rPr>
          <w:color w:val="000000"/>
          <w:highlight w:val="white"/>
        </w:rPr>
        <w:t xml:space="preserve">Práticas de Projeto, Construção e Manutenção de Edifícios Públicos Federais, SEAP - Secretaria de Estado de Administração e do Patrimônio. </w:t>
      </w:r>
    </w:p>
    <w:sectPr w:rsidR="00767913">
      <w:headerReference w:type="default" r:id="rId15"/>
      <w:footerReference w:type="default" r:id="rId16"/>
      <w:pgSz w:w="8392" w:h="11907"/>
      <w:pgMar w:top="1440" w:right="1080" w:bottom="1440" w:left="1080" w:header="567" w:footer="567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EA165C9" w14:textId="77777777" w:rsidR="00FC184B" w:rsidRDefault="00FC184B">
      <w:pPr>
        <w:spacing w:after="0" w:line="240" w:lineRule="auto"/>
      </w:pPr>
      <w:r>
        <w:separator/>
      </w:r>
    </w:p>
  </w:endnote>
  <w:endnote w:type="continuationSeparator" w:id="0">
    <w:p w14:paraId="4D6CA601" w14:textId="77777777" w:rsidR="00FC184B" w:rsidRDefault="00FC184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0000139" w14:textId="77777777" w:rsidR="00767913" w:rsidRDefault="00880FA7">
    <w:pPr>
      <w:pBdr>
        <w:top w:val="single" w:sz="4" w:space="1" w:color="000000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000000"/>
        <w:sz w:val="16"/>
        <w:szCs w:val="16"/>
      </w:rPr>
    </w:pPr>
    <w:r>
      <w:rPr>
        <w:color w:val="000000"/>
        <w:sz w:val="16"/>
        <w:szCs w:val="16"/>
      </w:rPr>
      <w:t>Memorial Descritivo Ampliação do RU_16.04.21</w:t>
    </w:r>
  </w:p>
  <w:p w14:paraId="0000013A" w14:textId="77777777" w:rsidR="00767913" w:rsidRDefault="00880FA7">
    <w:pPr>
      <w:pBdr>
        <w:top w:val="single" w:sz="4" w:space="1" w:color="000000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000000"/>
        <w:sz w:val="20"/>
        <w:szCs w:val="20"/>
      </w:rPr>
    </w:pPr>
    <w:r>
      <w:rPr>
        <w:color w:val="000000"/>
        <w:sz w:val="16"/>
        <w:szCs w:val="16"/>
      </w:rPr>
      <w:t xml:space="preserve">SUPERINTENDÊNCIA DE INFRAESTRUTURA - DPP| Fone: (81) 2126.7039 </w:t>
    </w:r>
    <w:r>
      <w:rPr>
        <w:color w:val="000000"/>
        <w:sz w:val="24"/>
        <w:szCs w:val="24"/>
      </w:rPr>
      <w:t xml:space="preserve">  </w:t>
    </w:r>
    <w:r>
      <w:rPr>
        <w:color w:val="000000"/>
        <w:sz w:val="20"/>
        <w:szCs w:val="20"/>
      </w:rPr>
      <w:t xml:space="preserve">                                        </w:t>
    </w:r>
  </w:p>
  <w:p w14:paraId="0000013B" w14:textId="3DC48B43" w:rsidR="00767913" w:rsidRDefault="00880FA7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jc w:val="center"/>
      <w:rPr>
        <w:color w:val="990000"/>
      </w:rPr>
    </w:pPr>
    <w:r>
      <w:rPr>
        <w:b/>
        <w:color w:val="990000"/>
      </w:rPr>
      <w:fldChar w:fldCharType="begin"/>
    </w:r>
    <w:r>
      <w:rPr>
        <w:b/>
        <w:color w:val="990000"/>
      </w:rPr>
      <w:instrText>PAGE</w:instrText>
    </w:r>
    <w:r>
      <w:rPr>
        <w:b/>
        <w:color w:val="990000"/>
      </w:rPr>
      <w:fldChar w:fldCharType="separate"/>
    </w:r>
    <w:r w:rsidR="000A47AD">
      <w:rPr>
        <w:b/>
        <w:noProof/>
        <w:color w:val="990000"/>
      </w:rPr>
      <w:t>2</w:t>
    </w:r>
    <w:r>
      <w:rPr>
        <w:b/>
        <w:color w:val="990000"/>
      </w:rPr>
      <w:fldChar w:fldCharType="end"/>
    </w:r>
  </w:p>
  <w:p w14:paraId="0000013C" w14:textId="77777777" w:rsidR="00767913" w:rsidRDefault="00767913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jc w:val="center"/>
      <w:rPr>
        <w:color w:val="000000"/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9607D9D" w14:textId="77777777" w:rsidR="00FC184B" w:rsidRDefault="00FC184B">
      <w:pPr>
        <w:spacing w:after="0" w:line="240" w:lineRule="auto"/>
      </w:pPr>
      <w:r>
        <w:separator/>
      </w:r>
    </w:p>
  </w:footnote>
  <w:footnote w:type="continuationSeparator" w:id="0">
    <w:p w14:paraId="6B0F1844" w14:textId="77777777" w:rsidR="00FC184B" w:rsidRDefault="00FC184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0000137" w14:textId="77777777" w:rsidR="00767913" w:rsidRDefault="00880FA7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000000"/>
      </w:rPr>
    </w:pPr>
    <w:r>
      <w:rPr>
        <w:noProof/>
        <w:color w:val="000000"/>
      </w:rPr>
      <w:drawing>
        <wp:inline distT="0" distB="0" distL="0" distR="0" wp14:anchorId="37DAAAE1" wp14:editId="5ADA5659">
          <wp:extent cx="876300" cy="476250"/>
          <wp:effectExtent l="0" t="0" r="0" b="0"/>
          <wp:docPr id="17" name="image3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3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876300" cy="47625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  <w:p w14:paraId="00000138" w14:textId="77777777" w:rsidR="00767913" w:rsidRDefault="00767913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000000"/>
        <w:sz w:val="20"/>
        <w:szCs w:val="2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15A3CE7"/>
    <w:multiLevelType w:val="multilevel"/>
    <w:tmpl w:val="4E22F89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32006E56"/>
    <w:multiLevelType w:val="multilevel"/>
    <w:tmpl w:val="449A244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3FAA2815"/>
    <w:multiLevelType w:val="multilevel"/>
    <w:tmpl w:val="E0D618FC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67913"/>
    <w:rsid w:val="000306E2"/>
    <w:rsid w:val="00051A8A"/>
    <w:rsid w:val="000A47AD"/>
    <w:rsid w:val="0017749E"/>
    <w:rsid w:val="00353417"/>
    <w:rsid w:val="00356D6B"/>
    <w:rsid w:val="003A0E0D"/>
    <w:rsid w:val="004E6C0D"/>
    <w:rsid w:val="0051503C"/>
    <w:rsid w:val="006B4818"/>
    <w:rsid w:val="00767913"/>
    <w:rsid w:val="00880FA7"/>
    <w:rsid w:val="008F678D"/>
    <w:rsid w:val="00AE78BA"/>
    <w:rsid w:val="00AF5DD4"/>
    <w:rsid w:val="00BA5E80"/>
    <w:rsid w:val="00BD62EA"/>
    <w:rsid w:val="00C47D85"/>
    <w:rsid w:val="00D23C3A"/>
    <w:rsid w:val="00D5618C"/>
    <w:rsid w:val="00F426BB"/>
    <w:rsid w:val="00FC184B"/>
    <w:rsid w:val="00FF69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EE60670"/>
  <w15:docId w15:val="{4029B371-8EF0-4A5B-9425-55DD84A234D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pt-BR" w:eastAsia="pt-B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E1658"/>
  </w:style>
  <w:style w:type="paragraph" w:styleId="Ttulo1">
    <w:name w:val="heading 1"/>
    <w:basedOn w:val="Normal1"/>
    <w:next w:val="Normal1"/>
    <w:uiPriority w:val="9"/>
    <w:qFormat/>
    <w:rsid w:val="00397208"/>
    <w:pPr>
      <w:keepNext/>
      <w:keepLines/>
      <w:spacing w:before="240" w:after="0"/>
      <w:outlineLvl w:val="0"/>
    </w:pPr>
    <w:rPr>
      <w:b/>
      <w:color w:val="C00000"/>
      <w:sz w:val="24"/>
      <w:szCs w:val="24"/>
    </w:rPr>
  </w:style>
  <w:style w:type="paragraph" w:styleId="Ttulo2">
    <w:name w:val="heading 2"/>
    <w:basedOn w:val="Normal1"/>
    <w:next w:val="Normal1"/>
    <w:uiPriority w:val="9"/>
    <w:unhideWhenUsed/>
    <w:qFormat/>
    <w:rsid w:val="00397208"/>
    <w:pPr>
      <w:keepNext/>
      <w:keepLines/>
      <w:spacing w:before="40" w:after="0"/>
      <w:outlineLvl w:val="1"/>
    </w:pPr>
    <w:rPr>
      <w:b/>
      <w:sz w:val="24"/>
      <w:szCs w:val="24"/>
    </w:rPr>
  </w:style>
  <w:style w:type="paragraph" w:styleId="Ttulo3">
    <w:name w:val="heading 3"/>
    <w:basedOn w:val="Normal1"/>
    <w:next w:val="Normal1"/>
    <w:uiPriority w:val="9"/>
    <w:unhideWhenUsed/>
    <w:qFormat/>
    <w:rsid w:val="00397208"/>
    <w:pPr>
      <w:keepNext/>
      <w:keepLines/>
      <w:spacing w:after="0"/>
      <w:jc w:val="both"/>
      <w:outlineLvl w:val="2"/>
    </w:pPr>
    <w:rPr>
      <w:b/>
    </w:rPr>
  </w:style>
  <w:style w:type="paragraph" w:styleId="Ttulo4">
    <w:name w:val="heading 4"/>
    <w:basedOn w:val="Normal1"/>
    <w:next w:val="Normal1"/>
    <w:uiPriority w:val="9"/>
    <w:semiHidden/>
    <w:unhideWhenUsed/>
    <w:qFormat/>
    <w:rsid w:val="00397208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1"/>
    <w:next w:val="Normal1"/>
    <w:uiPriority w:val="9"/>
    <w:semiHidden/>
    <w:unhideWhenUsed/>
    <w:qFormat/>
    <w:rsid w:val="00397208"/>
    <w:pPr>
      <w:keepNext/>
      <w:keepLines/>
      <w:spacing w:before="220" w:after="40"/>
      <w:outlineLvl w:val="4"/>
    </w:pPr>
    <w:rPr>
      <w:b/>
    </w:rPr>
  </w:style>
  <w:style w:type="paragraph" w:styleId="Ttulo6">
    <w:name w:val="heading 6"/>
    <w:basedOn w:val="Normal1"/>
    <w:next w:val="Normal1"/>
    <w:uiPriority w:val="9"/>
    <w:semiHidden/>
    <w:unhideWhenUsed/>
    <w:qFormat/>
    <w:rsid w:val="00397208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1"/>
    <w:next w:val="Normal1"/>
    <w:uiPriority w:val="10"/>
    <w:qFormat/>
    <w:rsid w:val="00397208"/>
    <w:pPr>
      <w:spacing w:after="0" w:line="240" w:lineRule="auto"/>
    </w:pPr>
    <w:rPr>
      <w:sz w:val="56"/>
      <w:szCs w:val="56"/>
    </w:rPr>
  </w:style>
  <w:style w:type="paragraph" w:customStyle="1" w:styleId="Normal1">
    <w:name w:val="Normal1"/>
    <w:rsid w:val="00397208"/>
  </w:style>
  <w:style w:type="table" w:customStyle="1" w:styleId="TableNormal0">
    <w:name w:val="Table Normal"/>
    <w:rsid w:val="00397208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Subttulo">
    <w:name w:val="Subtitle"/>
    <w:basedOn w:val="Normal"/>
    <w:next w:val="Normal"/>
    <w:uiPriority w:val="11"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0"/>
    <w:rsid w:val="00397208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0">
    <w:basedOn w:val="TableNormal0"/>
    <w:rsid w:val="00397208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1">
    <w:basedOn w:val="TableNormal0"/>
    <w:rsid w:val="00397208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EF557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EF557C"/>
    <w:rPr>
      <w:rFonts w:ascii="Tahoma" w:hAnsi="Tahoma" w:cs="Tahoma"/>
      <w:sz w:val="16"/>
      <w:szCs w:val="16"/>
    </w:rPr>
  </w:style>
  <w:style w:type="paragraph" w:styleId="Cabealho">
    <w:name w:val="header"/>
    <w:basedOn w:val="Normal"/>
    <w:link w:val="CabealhoChar"/>
    <w:uiPriority w:val="99"/>
    <w:semiHidden/>
    <w:unhideWhenUsed/>
    <w:rsid w:val="005122AC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semiHidden/>
    <w:rsid w:val="005122AC"/>
  </w:style>
  <w:style w:type="paragraph" w:styleId="Rodap">
    <w:name w:val="footer"/>
    <w:basedOn w:val="Normal"/>
    <w:link w:val="RodapChar"/>
    <w:uiPriority w:val="99"/>
    <w:semiHidden/>
    <w:unhideWhenUsed/>
    <w:rsid w:val="005122AC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semiHidden/>
    <w:rsid w:val="005122AC"/>
  </w:style>
  <w:style w:type="paragraph" w:styleId="Corpodetexto">
    <w:name w:val="Body Text"/>
    <w:basedOn w:val="Normal"/>
    <w:link w:val="CorpodetextoChar"/>
    <w:uiPriority w:val="1"/>
    <w:qFormat/>
    <w:rsid w:val="005122AC"/>
    <w:pPr>
      <w:widowControl w:val="0"/>
      <w:autoSpaceDE w:val="0"/>
      <w:autoSpaceDN w:val="0"/>
      <w:spacing w:after="0" w:line="240" w:lineRule="auto"/>
    </w:pPr>
    <w:rPr>
      <w:lang w:val="pt-PT" w:eastAsia="en-US"/>
    </w:rPr>
  </w:style>
  <w:style w:type="character" w:customStyle="1" w:styleId="CorpodetextoChar">
    <w:name w:val="Corpo de texto Char"/>
    <w:basedOn w:val="Fontepargpadro"/>
    <w:link w:val="Corpodetexto"/>
    <w:uiPriority w:val="1"/>
    <w:rsid w:val="005122AC"/>
    <w:rPr>
      <w:lang w:val="pt-PT" w:eastAsia="en-US"/>
    </w:rPr>
  </w:style>
  <w:style w:type="paragraph" w:styleId="Sumrio1">
    <w:name w:val="toc 1"/>
    <w:basedOn w:val="Normal"/>
    <w:next w:val="Normal"/>
    <w:autoRedefine/>
    <w:uiPriority w:val="39"/>
    <w:unhideWhenUsed/>
    <w:rsid w:val="001E0A2F"/>
    <w:pPr>
      <w:spacing w:after="100"/>
    </w:pPr>
  </w:style>
  <w:style w:type="paragraph" w:styleId="Sumrio3">
    <w:name w:val="toc 3"/>
    <w:basedOn w:val="Normal"/>
    <w:next w:val="Normal"/>
    <w:autoRedefine/>
    <w:uiPriority w:val="39"/>
    <w:unhideWhenUsed/>
    <w:rsid w:val="001E0A2F"/>
    <w:pPr>
      <w:spacing w:after="100"/>
      <w:ind w:left="440"/>
    </w:pPr>
  </w:style>
  <w:style w:type="character" w:styleId="Hyperlink">
    <w:name w:val="Hyperlink"/>
    <w:basedOn w:val="Fontepargpadro"/>
    <w:uiPriority w:val="99"/>
    <w:unhideWhenUsed/>
    <w:rsid w:val="001E0A2F"/>
    <w:rPr>
      <w:color w:val="0000FF" w:themeColor="hyperlink"/>
      <w:u w:val="single"/>
    </w:rPr>
  </w:style>
  <w:style w:type="table" w:customStyle="1" w:styleId="a2">
    <w:basedOn w:val="TableNormal0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3">
    <w:basedOn w:val="TableNormal0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character" w:styleId="Refdecomentrio">
    <w:name w:val="annotation reference"/>
    <w:basedOn w:val="Fontepargpadro"/>
    <w:uiPriority w:val="99"/>
    <w:semiHidden/>
    <w:unhideWhenUsed/>
    <w:rsid w:val="00BA5E80"/>
    <w:rPr>
      <w:sz w:val="16"/>
      <w:szCs w:val="16"/>
    </w:rPr>
  </w:style>
  <w:style w:type="paragraph" w:styleId="Textodecomentrio">
    <w:name w:val="annotation text"/>
    <w:basedOn w:val="Normal"/>
    <w:link w:val="TextodecomentrioChar"/>
    <w:uiPriority w:val="99"/>
    <w:semiHidden/>
    <w:unhideWhenUsed/>
    <w:rsid w:val="00BA5E80"/>
    <w:pPr>
      <w:spacing w:line="240" w:lineRule="auto"/>
    </w:pPr>
    <w:rPr>
      <w:sz w:val="20"/>
      <w:szCs w:val="20"/>
    </w:rPr>
  </w:style>
  <w:style w:type="character" w:customStyle="1" w:styleId="TextodecomentrioChar">
    <w:name w:val="Texto de comentário Char"/>
    <w:basedOn w:val="Fontepargpadro"/>
    <w:link w:val="Textodecomentrio"/>
    <w:uiPriority w:val="99"/>
    <w:semiHidden/>
    <w:rsid w:val="00BA5E80"/>
    <w:rPr>
      <w:sz w:val="20"/>
      <w:szCs w:val="20"/>
    </w:rPr>
  </w:style>
  <w:style w:type="paragraph" w:styleId="Assuntodocomentrio">
    <w:name w:val="annotation subject"/>
    <w:basedOn w:val="Textodecomentrio"/>
    <w:next w:val="Textodecomentrio"/>
    <w:link w:val="AssuntodocomentrioChar"/>
    <w:uiPriority w:val="99"/>
    <w:semiHidden/>
    <w:unhideWhenUsed/>
    <w:rsid w:val="00BA5E80"/>
    <w:rPr>
      <w:b/>
      <w:bCs/>
    </w:rPr>
  </w:style>
  <w:style w:type="character" w:customStyle="1" w:styleId="AssuntodocomentrioChar">
    <w:name w:val="Assunto do comentário Char"/>
    <w:basedOn w:val="TextodecomentrioChar"/>
    <w:link w:val="Assuntodocomentrio"/>
    <w:uiPriority w:val="99"/>
    <w:semiHidden/>
    <w:rsid w:val="00BA5E80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6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iKyyiuaAkcB4ArNhnrZk8zNvUx5Q==">AMUW2mUfxxrynTHxJ00sTozEYFdUDxsAuDhkZPLV78Ub0Xhizv+TWhoe9dwuLAZLJ93i7XkzlFg9+c++lIyji3K2zyrosd1hLqV5cTtw96JL8suIZqeVPOViFm5TH2LEg4uKd4pdj/j2IsSv1QX8fSqaokaIfO0GI/0m9ADdF/Iya/39iduRrwgmi/87ASun6268eNsrIFop0d+2KEH/LyEqs9dWmrT3rWTZ6QlMYs+s2Hi74QInMZp2pdK8d3kwM6iphSrfvHRCIYohs4vBIg1nWKP7ObtHZ4eRmRZ+jkLx6DR+pX1rAMe8FFj9GOJOL4lq5op5rtLZCWid9XOfr2hn3MHSaLzspz6KTTsgsVkrcARGtzjR0tB8WsWwklUnjBWkEEM4gNVWOBb5OhDc3qQTVfTrY7ikmmNli5GV93WB10RLv4ncEz5Rc2ZSv8CpmXKDbjzLqWBe3cgcWA+pjFk6alQiqpw4Ww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163</TotalTime>
  <Pages>22</Pages>
  <Words>3950</Words>
  <Characters>21334</Characters>
  <Application>Microsoft Office Word</Application>
  <DocSecurity>0</DocSecurity>
  <Lines>177</Lines>
  <Paragraphs>50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25234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Priscila</dc:creator>
  <cp:lastModifiedBy>Gabriele Barbosa</cp:lastModifiedBy>
  <cp:revision>11</cp:revision>
  <dcterms:created xsi:type="dcterms:W3CDTF">2021-07-27T12:07:00Z</dcterms:created>
  <dcterms:modified xsi:type="dcterms:W3CDTF">2021-07-27T16:54:00Z</dcterms:modified>
</cp:coreProperties>
</file>