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Rule="auto"/>
        <w:ind w:left="1183" w:right="118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a12438"/>
          <w:sz w:val="24"/>
          <w:szCs w:val="24"/>
          <w:rtl w:val="0"/>
        </w:rPr>
        <w:t xml:space="preserve">ANEXO I: 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" w:lineRule="auto"/>
        <w:ind w:left="1182" w:right="1184" w:firstLine="0"/>
        <w:jc w:val="center"/>
        <w:rPr/>
      </w:pPr>
      <w:r w:rsidDel="00000000" w:rsidR="00000000" w:rsidRPr="00000000">
        <w:rPr>
          <w:rtl w:val="0"/>
        </w:rPr>
        <w:t xml:space="preserve">COMPROMISSOS DO ESTUDANTE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92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sz w:val="16"/>
          <w:szCs w:val="16"/>
          <w:rtl w:val="0"/>
        </w:rPr>
        <w:t xml:space="preserve">NTES DA SAÍDA PARA O INTERCÂMBIO</w:t>
      </w:r>
      <w:r w:rsidDel="00000000" w:rsidR="00000000" w:rsidRPr="00000000">
        <w:rPr>
          <w:b w:val="1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0" w:line="240" w:lineRule="auto"/>
        <w:ind w:left="913" w:right="0" w:hanging="36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BSERVAR ATENTAMENTE AS REGRAS DESTE EDITAL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34" w:line="276" w:lineRule="auto"/>
        <w:ind w:left="913" w:right="189" w:hanging="36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OMPARECER PESSOALMENTE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OU REPRESENTADO POR PROCURADOR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NA DATA ESTIPULADA PELA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PARA A PREPARAÇÃO DE DOCUMENTOS A SEREM ENCAMINHADOS À INSTITUIÇÃO ESTRANGEIRA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0" w:line="231" w:lineRule="auto"/>
        <w:ind w:left="913" w:right="0" w:hanging="36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PRESENTAR DOCUMENTAÇÃO COMPLETA E CORRETA À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EM DATA ESTIPULADA POR ESTA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37" w:line="276" w:lineRule="auto"/>
        <w:ind w:left="913" w:right="189" w:hanging="36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PRESENTAR À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ANTES DE SUA MOBILIDADE 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ONTRATO DE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STUDOS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DISPONÍVEL NO SITE DA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DRI),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DEVIDAMENTE PREENCHIDO E ASSINADO PELO COORDENADOR DE SEU CURSO NA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UFPE;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0" w:line="231" w:lineRule="auto"/>
        <w:ind w:left="913" w:right="0" w:hanging="36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ONTRATAR SEGURO SAÚDE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PELA DURAÇÃO DE SUA ESTADA NO EXTERIOR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3"/>
          <w:tab w:val="left" w:pos="914"/>
        </w:tabs>
        <w:spacing w:after="0" w:before="37" w:line="240" w:lineRule="auto"/>
        <w:ind w:left="913" w:right="0" w:hanging="361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OMUNICAR COM URGÊNCIA À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CASO TENHA QUE DESISTIR DA REALIZAÇÃO DA MOBILIDADE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92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</w:t>
      </w:r>
      <w:r w:rsidDel="00000000" w:rsidR="00000000" w:rsidRPr="00000000">
        <w:rPr>
          <w:b w:val="1"/>
          <w:sz w:val="16"/>
          <w:szCs w:val="16"/>
          <w:rtl w:val="0"/>
        </w:rPr>
        <w:t xml:space="preserve">URANTE O INTERCÂMBIO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76" w:lineRule="auto"/>
        <w:ind w:left="913" w:right="188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RCAR COM OS CUSTOS DE VIAGEM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HOSPEDAGEM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ALIMENTAÇÃO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TRANSPORTE E SEGURO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SAÚDE E DE VIDA RELATIVOS AO PERÍODO DO INTERCÂMBIO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EVENTUAIS TARIFAS ACADÊMICAS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BEM COMO OUTRAS DESPESAS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76" w:lineRule="auto"/>
        <w:ind w:left="913" w:right="188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URSAR AS DISCIPLINAS E DESENVOLVER AS ATIVIDADES PREVIAMENTE SELECIONADAS NO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ONTRATO DE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STUDOS E INFORMAR PREVIAMENTE 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OORDENADOR DO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URSO NA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UFPE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 QUAISQUER ALTERAÇÕES QUE PORVENTURA TENHAM QUE SER REALIZADAS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0" w:hanging="361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BSERVAR O REGULAMENTO DAS INSTITUIÇÕES ESTRANGEIRAS ANFITRIÃS E ZELAR PELO DECORO ACADÊMICO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" w:lineRule="auto"/>
        <w:ind w:left="192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</w:t>
      </w:r>
      <w:r w:rsidDel="00000000" w:rsidR="00000000" w:rsidRPr="00000000">
        <w:rPr>
          <w:b w:val="1"/>
          <w:sz w:val="16"/>
          <w:szCs w:val="16"/>
          <w:rtl w:val="0"/>
        </w:rPr>
        <w:t xml:space="preserve">PÓS O INTERCÂMBIO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0" w:hanging="361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ESPONDER AOS 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MAILS DA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DRI;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34" w:line="240" w:lineRule="auto"/>
        <w:ind w:left="913" w:right="0" w:hanging="361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ETOMAR SUA FORMAÇÃO ACADÊMICA DE ORIGEM AO ENCERRAR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 O PERÍODO DE MOBILIDADE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1" w:lineRule="auto"/>
        <w:ind w:left="192" w:firstLine="0"/>
        <w:rPr>
          <w:b w:val="1"/>
          <w:sz w:val="16"/>
          <w:szCs w:val="1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</w:t>
      </w:r>
      <w:r w:rsidDel="00000000" w:rsidR="00000000" w:rsidRPr="00000000">
        <w:rPr>
          <w:b w:val="1"/>
          <w:sz w:val="16"/>
          <w:szCs w:val="16"/>
          <w:rtl w:val="0"/>
        </w:rPr>
        <w:t xml:space="preserve">UTRAS OBSERVAÇÕES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1" w:line="240" w:lineRule="auto"/>
        <w:ind w:left="913" w:right="188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IRETORIA DE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ELAÇÕES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NTERNACIONAIS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NÃO SE RESPONSABILIZA PELOS PROCEDIMENTOS E PRAZOS ESTABELECIDOS PELOS CONSULADOS DE CADA PAÍS PARA SOLICITAÇÃO DO VISTO DE ESTUDANTE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191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APENAS INDICA O ALUNO PARA REALIZAR O INTERCÂMBIO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ACEITAÇÃO FINAL É CONDICIONADA À UNIVERSIDADE ESTRANGEIRA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191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DRI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NÃO SE RESPONSABILIZA PELA RESERVA DE ALOJAMENTO NA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NIVERSIDADE DE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ESTINO OU PELA AQUISIÇÃO DE SEGURO SAÚDE INTERNACIONAL OU PASSAGEM AÉREA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188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ADA CANDIDATO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APÓS RECEBIMENTO DA CARTA DE ACEITAÇÃO DA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NIVERSIDADE DE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ESTINO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SE RESPONSABILIZA PELOS PROCEDIMENTOS PARA SOLICITAÇÃO DE VISTO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RESERVA DE ALOJAMENTO E AQUISIÇÃO DO SEGURO DE SAÚDE INTERNACIONAL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4"/>
        </w:tabs>
        <w:spacing w:after="0" w:before="0" w:line="240" w:lineRule="auto"/>
        <w:ind w:left="913" w:right="188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CONFIRMAÇÃO DA CANDIDATURA E ORIENTAÇÕES SOBRE A MOBILIDADE SERÃO ENCAMINHADAS AO ESTUDANTE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POR 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MAIL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FORNECIDO PELO PRÓPRIO ESTUDANTE NO ITEM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DESTE FORMULÁRIO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O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ACOMPANHAMENTO DO PROCESSO É DE INTEIRA RESPONSABILIDADE DO ESTUDANTE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ind w:left="192" w:right="3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 </w:t>
      </w:r>
      <w:r w:rsidDel="00000000" w:rsidR="00000000" w:rsidRPr="00000000">
        <w:rPr>
          <w:sz w:val="16"/>
          <w:szCs w:val="16"/>
          <w:rtl w:val="0"/>
        </w:rPr>
        <w:t xml:space="preserve">ALUNO EM MOBILIDADE MANIFESTA CIÊNCIA E CONCORDÂNCIA COM OS ITENS ACIMA MENCIONADOS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16"/>
          <w:szCs w:val="16"/>
          <w:rtl w:val="0"/>
        </w:rPr>
        <w:t xml:space="preserve">SENDO DE SUA INTEIRA RESPONSABILIDADE A OBSERVÂNCIA E CUMPRIMENTO DAS REGRAS ESTABELECIDAS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before="1" w:lineRule="auto"/>
        <w:ind w:left="192" w:right="37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</w:t>
      </w:r>
      <w:r w:rsidDel="00000000" w:rsidR="00000000" w:rsidRPr="00000000">
        <w:rPr>
          <w:sz w:val="16"/>
          <w:szCs w:val="16"/>
          <w:rtl w:val="0"/>
        </w:rPr>
        <w:t xml:space="preserve">ECLARA AINDA ESTAR CIENTE E DE ACORDO COM TODOS OS ITENS DO EDITAL DE SELEÇÃO </w:t>
      </w:r>
      <w:r w:rsidDel="00000000" w:rsidR="00000000" w:rsidRPr="00000000">
        <w:rPr>
          <w:sz w:val="20"/>
          <w:szCs w:val="20"/>
          <w:rtl w:val="0"/>
        </w:rPr>
        <w:t xml:space="preserve">01/2022 </w:t>
      </w:r>
      <w:r w:rsidDel="00000000" w:rsidR="00000000" w:rsidRPr="00000000">
        <w:rPr>
          <w:sz w:val="16"/>
          <w:szCs w:val="16"/>
          <w:rtl w:val="0"/>
        </w:rPr>
        <w:t xml:space="preserve">DO </w:t>
      </w:r>
      <w:r w:rsidDel="00000000" w:rsidR="00000000" w:rsidRPr="00000000">
        <w:rPr>
          <w:sz w:val="20"/>
          <w:szCs w:val="20"/>
          <w:rtl w:val="0"/>
        </w:rPr>
        <w:t xml:space="preserve">P</w:t>
      </w:r>
      <w:r w:rsidDel="00000000" w:rsidR="00000000" w:rsidRPr="00000000">
        <w:rPr>
          <w:sz w:val="16"/>
          <w:szCs w:val="16"/>
          <w:rtl w:val="0"/>
        </w:rPr>
        <w:t xml:space="preserve">ROGRAMA DE </w:t>
      </w:r>
      <w:r w:rsidDel="00000000" w:rsidR="00000000" w:rsidRPr="00000000">
        <w:rPr>
          <w:sz w:val="20"/>
          <w:szCs w:val="20"/>
          <w:rtl w:val="0"/>
        </w:rPr>
        <w:t xml:space="preserve">M</w:t>
      </w:r>
      <w:r w:rsidDel="00000000" w:rsidR="00000000" w:rsidRPr="00000000">
        <w:rPr>
          <w:sz w:val="16"/>
          <w:szCs w:val="16"/>
          <w:rtl w:val="0"/>
        </w:rPr>
        <w:t xml:space="preserve">OBILIDADE </w:t>
      </w:r>
      <w:r w:rsidDel="00000000" w:rsidR="00000000" w:rsidRPr="00000000">
        <w:rPr>
          <w:sz w:val="20"/>
          <w:szCs w:val="20"/>
          <w:rtl w:val="0"/>
        </w:rPr>
        <w:t xml:space="preserve">I</w:t>
      </w:r>
      <w:r w:rsidDel="00000000" w:rsidR="00000000" w:rsidRPr="00000000">
        <w:rPr>
          <w:sz w:val="16"/>
          <w:szCs w:val="16"/>
          <w:rtl w:val="0"/>
        </w:rPr>
        <w:t xml:space="preserve">NTERNACIONAL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sz w:val="16"/>
          <w:szCs w:val="16"/>
          <w:rtl w:val="0"/>
        </w:rPr>
        <w:t xml:space="preserve">AO QUAL SE CANDIDATA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6614"/>
          <w:tab w:val="left" w:pos="7543"/>
          <w:tab w:val="left" w:pos="8004"/>
          <w:tab w:val="left" w:pos="8871"/>
          <w:tab w:val="left" w:pos="8946"/>
        </w:tabs>
        <w:spacing w:line="480" w:lineRule="auto"/>
        <w:ind w:left="192" w:right="1078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N</w:t>
      </w:r>
      <w:r w:rsidDel="00000000" w:rsidR="00000000" w:rsidRPr="00000000">
        <w:rPr>
          <w:sz w:val="16"/>
          <w:szCs w:val="16"/>
          <w:rtl w:val="0"/>
        </w:rPr>
        <w:t xml:space="preserve">OME </w:t>
      </w:r>
      <w:r w:rsidDel="00000000" w:rsidR="00000000" w:rsidRPr="00000000">
        <w:rPr>
          <w:sz w:val="20"/>
          <w:szCs w:val="20"/>
          <w:rtl w:val="0"/>
        </w:rPr>
        <w:t xml:space="preserve">C</w:t>
      </w:r>
      <w:r w:rsidDel="00000000" w:rsidR="00000000" w:rsidRPr="00000000">
        <w:rPr>
          <w:sz w:val="16"/>
          <w:szCs w:val="16"/>
          <w:rtl w:val="0"/>
        </w:rPr>
        <w:t xml:space="preserve">OMPLETO DO ALUNO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 A</w:t>
      </w:r>
      <w:r w:rsidDel="00000000" w:rsidR="00000000" w:rsidRPr="00000000">
        <w:rPr>
          <w:sz w:val="16"/>
          <w:szCs w:val="16"/>
          <w:rtl w:val="0"/>
        </w:rPr>
        <w:t xml:space="preserve">SSINATURA</w:t>
      </w:r>
      <w:r w:rsidDel="00000000" w:rsidR="00000000" w:rsidRPr="00000000">
        <w:rPr>
          <w:sz w:val="20"/>
          <w:szCs w:val="20"/>
          <w:rtl w:val="0"/>
        </w:rPr>
        <w:t xml:space="preserve">: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sz w:val="18"/>
          <w:szCs w:val="18"/>
          <w:rtl w:val="0"/>
        </w:rPr>
        <w:t xml:space="preserve">ATA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1660" w:left="940" w:right="940" w:header="57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Times New Roman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1218066</wp:posOffset>
          </wp:positionH>
          <wp:positionV relativeFrom="page">
            <wp:posOffset>365503</wp:posOffset>
          </wp:positionV>
          <wp:extent cx="1282439" cy="700756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2439" cy="70075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4556209</wp:posOffset>
          </wp:positionH>
          <wp:positionV relativeFrom="page">
            <wp:posOffset>505751</wp:posOffset>
          </wp:positionV>
          <wp:extent cx="2525329" cy="439908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5329" cy="43990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✔"/>
      <w:lvlJc w:val="left"/>
      <w:pPr>
        <w:ind w:left="913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830" w:hanging="360"/>
      </w:pPr>
      <w:rPr/>
    </w:lvl>
    <w:lvl w:ilvl="2">
      <w:start w:val="0"/>
      <w:numFmt w:val="bullet"/>
      <w:lvlText w:val="•"/>
      <w:lvlJc w:val="left"/>
      <w:pPr>
        <w:ind w:left="2741" w:hanging="360"/>
      </w:pPr>
      <w:rPr/>
    </w:lvl>
    <w:lvl w:ilvl="3">
      <w:start w:val="0"/>
      <w:numFmt w:val="bullet"/>
      <w:lvlText w:val="•"/>
      <w:lvlJc w:val="left"/>
      <w:pPr>
        <w:ind w:left="3651" w:hanging="360"/>
      </w:pPr>
      <w:rPr/>
    </w:lvl>
    <w:lvl w:ilvl="4">
      <w:start w:val="0"/>
      <w:numFmt w:val="bullet"/>
      <w:lvlText w:val="•"/>
      <w:lvlJc w:val="left"/>
      <w:pPr>
        <w:ind w:left="4562" w:hanging="360"/>
      </w:pPr>
      <w:rPr/>
    </w:lvl>
    <w:lvl w:ilvl="5">
      <w:start w:val="0"/>
      <w:numFmt w:val="bullet"/>
      <w:lvlText w:val="•"/>
      <w:lvlJc w:val="left"/>
      <w:pPr>
        <w:ind w:left="5473" w:hanging="360"/>
      </w:pPr>
      <w:rPr/>
    </w:lvl>
    <w:lvl w:ilvl="6">
      <w:start w:val="0"/>
      <w:numFmt w:val="bullet"/>
      <w:lvlText w:val="•"/>
      <w:lvlJc w:val="left"/>
      <w:pPr>
        <w:ind w:left="6383" w:hanging="360"/>
      </w:pPr>
      <w:rPr/>
    </w:lvl>
    <w:lvl w:ilvl="7">
      <w:start w:val="0"/>
      <w:numFmt w:val="bullet"/>
      <w:lvlText w:val="•"/>
      <w:lvlJc w:val="left"/>
      <w:pPr>
        <w:ind w:left="7294" w:hanging="360"/>
      </w:pPr>
      <w:rPr/>
    </w:lvl>
    <w:lvl w:ilvl="8">
      <w:start w:val="0"/>
      <w:numFmt w:val="bullet"/>
      <w:lvlText w:val="•"/>
      <w:lvlJc w:val="left"/>
      <w:pPr>
        <w:ind w:left="820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33" w:hanging="54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33" w:hanging="54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733" w:hanging="542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uiPriority w:val="1"/>
    <w:qFormat w:val="1"/>
    <w:rsid w:val="00071E39"/>
    <w:rPr>
      <w:rFonts w:ascii="Trebuchet MS" w:cs="Trebuchet MS" w:eastAsia="Trebuchet MS" w:hAnsi="Trebuchet MS"/>
      <w:lang w:bidi="pt-PT" w:eastAsia="pt-PT" w:val="pt-PT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071E39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071E39"/>
  </w:style>
  <w:style w:type="paragraph" w:styleId="Heading1" w:customStyle="1">
    <w:name w:val="Heading 1"/>
    <w:basedOn w:val="Normal"/>
    <w:uiPriority w:val="1"/>
    <w:qFormat w:val="1"/>
    <w:rsid w:val="00071E39"/>
    <w:pPr>
      <w:ind w:left="733" w:hanging="542"/>
      <w:outlineLvl w:val="1"/>
    </w:pPr>
    <w:rPr>
      <w:b w:val="1"/>
      <w:bCs w:val="1"/>
    </w:rPr>
  </w:style>
  <w:style w:type="paragraph" w:styleId="PargrafodaLista">
    <w:name w:val="List Paragraph"/>
    <w:basedOn w:val="Normal"/>
    <w:uiPriority w:val="1"/>
    <w:qFormat w:val="1"/>
    <w:rsid w:val="00071E39"/>
    <w:pPr>
      <w:ind w:left="2046" w:hanging="72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071E39"/>
    <w:pPr>
      <w:spacing w:before="33" w:line="246" w:lineRule="exact"/>
      <w:ind w:left="70"/>
      <w:jc w:val="center"/>
    </w:pPr>
  </w:style>
  <w:style w:type="character" w:styleId="Hyperlink">
    <w:name w:val="Hyperlink"/>
    <w:basedOn w:val="Fontepargpadro"/>
    <w:uiPriority w:val="99"/>
    <w:unhideWhenUsed w:val="1"/>
    <w:rsid w:val="00DA62C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Zi9x3VDaBMTh7/iVZAqx3s0rfA==">AMUW2mXGJb95Ow2eqDQWnUap+dktkAZFm0uWH+A4eMImyA0UqgQwOp3uvqPMeWaLxGbtv4eWdTzObq0z051x68Y85offyItBPey4jV/a3hm7OV5Lc84+cQY=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2020-03-19T16:59:00Z</dcterms:created>
  <dc:creator>Convidado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2020-03-19T00:00:00Z</vt:filetime>
  </property>
</Properties>
</file>