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PEDIDO DE RECONSIDERAÇÃO EDITAIS </w:t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Formulário para solicitação de reconsideração.</w:t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Coordenação de Inciação Científica</w:t>
      </w:r>
    </w:p>
    <w:p w:rsidR="00000000" w:rsidDel="00000000" w:rsidP="00000000" w:rsidRDefault="00000000" w:rsidRPr="00000000" w14:paraId="00000007">
      <w:pPr>
        <w:ind w:left="0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30"/>
        </w:tabs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Apenas o orientador pode solicitar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reconsideração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dos resultados do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Edital PROPESQI nº 008/2024</w:t>
      </w:r>
    </w:p>
    <w:p w:rsidR="00000000" w:rsidDel="00000000" w:rsidP="00000000" w:rsidRDefault="00000000" w:rsidRPr="00000000" w14:paraId="0000000B">
      <w:pPr>
        <w:shd w:fill="e4e4e4" w:val="clear"/>
        <w:ind w:left="72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rtl w:val="0"/>
        </w:rPr>
        <w:t xml:space="preserve">Programas de Iniciação Científica e Iniciação em Desenvolvimento Tecnológico e Inovação exclusivamente para voluntários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formulário deve ser 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devidamente preenchido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sem rasuras ou alteração de sua estrutura,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rtl w:val="0"/>
        </w:rPr>
        <w:t xml:space="preserve">enviado como anexo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PROCESSO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ser enviado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eletronicamente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o prazo divulgado em edital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xclusivamente via SIPAC.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Tipo de Processo: PEDIDO DE RECONSIDERACAO;</w:t>
      </w:r>
    </w:p>
    <w:tbl>
      <w:tblPr>
        <w:tblStyle w:val="Table1"/>
        <w:tblW w:w="20852.0" w:type="dxa"/>
        <w:jc w:val="left"/>
        <w:tblLayout w:type="fixed"/>
        <w:tblLook w:val="0400"/>
      </w:tblPr>
      <w:tblGrid>
        <w:gridCol w:w="10426"/>
        <w:gridCol w:w="10426"/>
        <w:tblGridChange w:id="0">
          <w:tblGrid>
            <w:gridCol w:w="10426"/>
            <w:gridCol w:w="10426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Classificação: 002.11 - PEDIDO DE ACESSO A INFORMACAO E RECURSO</w:t>
            </w:r>
          </w:p>
        </w:tc>
        <w:tc>
          <w:tcPr>
            <w:shd w:fill="ffffff" w:val="clear"/>
            <w:tcMar>
              <w:top w:w="15.0" w:type="dxa"/>
              <w:left w:w="15.0" w:type="dxa"/>
              <w:bottom w:w="1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360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 Detalhado: Informar a natureza da solicitação (Exemplo: Pedido de reconsideração do resultado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seleção do Pibic/Pibiti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Unidade Destinatária: 11.17.09 – COORDENACAO DE INICIACAO CIENTIFICA;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ATENÇÃO: Caso a solicitação seja aprovada o docente receberá no despacho eletrônico deste processo. Devendo o docente anotar o número do processo e acompanhar a sua movimentação;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ATENÇÃO: documento em formato PDF preenchível não é necessário imprimir o documento para inserir manualmente a informação no formulário.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630"/>
        </w:tabs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630"/>
        </w:tabs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DADOS DO ORIENTADOR </w:t>
      </w:r>
      <w:r w:rsidDel="00000000" w:rsidR="00000000" w:rsidRPr="00000000">
        <w:rPr>
          <w:rtl w:val="0"/>
        </w:rPr>
      </w:r>
    </w:p>
    <w:tbl>
      <w:tblPr>
        <w:tblStyle w:val="Table2"/>
        <w:tblW w:w="110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3260"/>
        <w:gridCol w:w="1134"/>
        <w:gridCol w:w="4394"/>
        <w:tblGridChange w:id="0">
          <w:tblGrid>
            <w:gridCol w:w="2235"/>
            <w:gridCol w:w="3260"/>
            <w:gridCol w:w="1134"/>
            <w:gridCol w:w="4394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tabs>
                <w:tab w:val="left" w:leader="none" w:pos="2630"/>
              </w:tabs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Centro/ Departamento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2630"/>
        </w:tabs>
        <w:ind w:left="0" w:hanging="2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DADOS DA PROPOSTA</w:t>
      </w:r>
      <w:r w:rsidDel="00000000" w:rsidR="00000000" w:rsidRPr="00000000">
        <w:rPr>
          <w:rtl w:val="0"/>
        </w:rPr>
      </w:r>
    </w:p>
    <w:tbl>
      <w:tblPr>
        <w:tblStyle w:val="Table3"/>
        <w:tblW w:w="110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3210"/>
        <w:gridCol w:w="2220"/>
        <w:gridCol w:w="3315"/>
        <w:tblGridChange w:id="0">
          <w:tblGrid>
            <w:gridCol w:w="2340"/>
            <w:gridCol w:w="3210"/>
            <w:gridCol w:w="2220"/>
            <w:gridCol w:w="331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do Projeto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(Nº inscrição)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do projeto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do plano de trabalho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PIBIC [    ]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PIBITI [    ]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Grande Área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 Pesquisa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  ] 10 Exatas e da Terra   [    ] 20 Biológicas       [    ] 30 Engenharias        [    ] 40 Saúde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    ] 50 Agrárias                  [    ] 70 Humanas        [    ] 60 Soc. Aplicadas    [    ] 80 Letras e Artes             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Resultado Obtido no enquadramento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Justificativa do Resultado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obtido no enquadramento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(ver no sigaa o parecer)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tabs>
                <w:tab w:val="left" w:leader="none" w:pos="2630"/>
              </w:tabs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Justificativa para reconsideração (anexar outros documentos, caso julgue necessário):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238125</wp:posOffset>
                </wp:positionV>
                <wp:extent cx="7067550" cy="1028005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867470" y="2339503"/>
                          <a:ext cx="6957060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238125</wp:posOffset>
                </wp:positionV>
                <wp:extent cx="7067550" cy="1028005"/>
                <wp:effectExtent b="0" l="0" r="0" t="0"/>
                <wp:wrapNone/>
                <wp:docPr id="104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1028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Justificativa para reconsideração (anexar outros documentos, caso julgue necessário):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7067550" cy="8677377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67470" y="2339503"/>
                          <a:ext cx="6957060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114300</wp:posOffset>
                </wp:positionV>
                <wp:extent cx="7067550" cy="8677377"/>
                <wp:effectExtent b="0" l="0" r="0" t="0"/>
                <wp:wrapNone/>
                <wp:docPr id="104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86773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38" w:w="11906" w:orient="portrait"/>
      <w:pgMar w:bottom="709" w:top="1247" w:left="567" w:right="707" w:header="28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252"/>
        <w:tab w:val="right" w:leader="none" w:pos="8504"/>
      </w:tabs>
      <w:ind w:left="0" w:hanging="2"/>
      <w:rPr/>
    </w:pPr>
    <w:r w:rsidDel="00000000" w:rsidR="00000000" w:rsidRPr="00000000">
      <w:rPr>
        <w:b w:val="1"/>
        <w:rtl w:val="0"/>
      </w:rPr>
      <w:t xml:space="preserve"> Página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 de </w:t>
    </w:r>
    <w:r w:rsidDel="00000000" w:rsidR="00000000" w:rsidRPr="00000000">
      <w:rPr>
        <w:b w:val="1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left"/>
      <w:rPr>
        <w:color w:val="00000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114300" distR="114300">
          <wp:extent cx="1448435" cy="619760"/>
          <wp:effectExtent b="0" l="0" r="0" t="0"/>
          <wp:docPr id="104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8435" cy="619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  <w:t xml:space="preserve">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5598484</wp:posOffset>
          </wp:positionH>
          <wp:positionV relativeFrom="paragraph">
            <wp:posOffset>-66034</wp:posOffset>
          </wp:positionV>
          <wp:extent cx="1152525" cy="742950"/>
          <wp:effectExtent b="0" l="0" r="0" t="0"/>
          <wp:wrapSquare wrapText="bothSides" distB="114300" distT="114300" distL="114300" distR="114300"/>
          <wp:docPr id="10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-7079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ind w:hanging="1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balo">
    <w:name w:val="Balloon Text"/>
    <w:basedOn w:val="Normal"/>
    <w:qFormat w:val="1"/>
    <w:rPr>
      <w:rFonts w:ascii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form-control" w:customStyle="1">
    <w:name w:val="form-control"/>
    <w:basedOn w:val="Fontepargpadro"/>
    <w:rsid w:val="003D1CE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CKiCrzZ6v2S7PwDwqw3hQtMzw==">CgMxLjAyCGguZ2pkZ3hzOAByITFwd1V5UEZmZkpEalBwbmpNY19lbVh1MC1oZUFNU0Fkbg==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2021-06-03T19:22:00Z</dcterms:created>
  <dc:creator>Jailson Lacerda dos Santos</dc:creator>
</cp:coreProperties>
</file>