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528"/>
        <w:gridCol w:w="7988"/>
      </w:tblGrid>
      <w:tr w:rsidR="00D80146">
        <w:trPr>
          <w:trHeight w:val="2134"/>
        </w:trPr>
        <w:tc>
          <w:tcPr>
            <w:tcW w:w="1528" w:type="dxa"/>
            <w:tcBorders>
              <w:bottom w:val="single" w:sz="4" w:space="0" w:color="000000"/>
            </w:tcBorders>
          </w:tcPr>
          <w:p w:rsidR="00D80146" w:rsidRDefault="00D80146" w:rsidP="00AC31CB">
            <w:pPr>
              <w:pStyle w:val="TableParagraph"/>
              <w:rPr>
                <w:sz w:val="10"/>
              </w:rPr>
            </w:pPr>
          </w:p>
          <w:p w:rsidR="00D80146" w:rsidRDefault="00AC31CB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62936" cy="6076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36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bottom w:val="single" w:sz="4" w:space="0" w:color="000000"/>
            </w:tcBorders>
          </w:tcPr>
          <w:p w:rsidR="00D80146" w:rsidRDefault="00AC31CB">
            <w:pPr>
              <w:pStyle w:val="TableParagraph"/>
              <w:spacing w:line="266" w:lineRule="exact"/>
              <w:ind w:left="2111"/>
              <w:rPr>
                <w:sz w:val="24"/>
              </w:rPr>
            </w:pPr>
            <w:r>
              <w:rPr>
                <w:sz w:val="24"/>
              </w:rPr>
              <w:t>Universidade Federal de Pernambuco</w:t>
            </w:r>
          </w:p>
          <w:p w:rsidR="00D80146" w:rsidRDefault="00AC31CB">
            <w:pPr>
              <w:pStyle w:val="TableParagraph"/>
              <w:spacing w:before="11" w:line="463" w:lineRule="auto"/>
              <w:ind w:right="1764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5"/>
                <w:sz w:val="24"/>
              </w:rPr>
              <w:t>Comissão</w:t>
            </w:r>
            <w:r>
              <w:rPr>
                <w:rFonts w:ascii="Trebuchet MS" w:hAnsi="Trebuchet MS"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Nacional</w:t>
            </w:r>
            <w:r>
              <w:rPr>
                <w:rFonts w:ascii="Trebuchet MS" w:hAnsi="Trebuchet MS"/>
                <w:spacing w:val="-43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de</w:t>
            </w:r>
            <w:r>
              <w:rPr>
                <w:rFonts w:ascii="Trebuchet MS" w:hAnsi="Trebuchet MS"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Energia</w:t>
            </w:r>
            <w:r>
              <w:rPr>
                <w:rFonts w:ascii="Trebuchet MS" w:hAnsi="Trebuchet MS"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Nuclear Departamento de Energia</w:t>
            </w:r>
            <w:r>
              <w:rPr>
                <w:rFonts w:ascii="Trebuchet MS" w:hAnsi="Trebuchet MS"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Nuclear</w:t>
            </w:r>
          </w:p>
          <w:p w:rsidR="00D80146" w:rsidRDefault="00AC31CB">
            <w:pPr>
              <w:pStyle w:val="TableParagraph"/>
              <w:spacing w:line="265" w:lineRule="exact"/>
              <w:ind w:left="573" w:right="677"/>
              <w:jc w:val="center"/>
              <w:rPr>
                <w:sz w:val="24"/>
              </w:rPr>
            </w:pPr>
            <w:r>
              <w:rPr>
                <w:sz w:val="24"/>
              </w:rPr>
              <w:t>Programa de Pós-Graduação em Tecnologias Energéticas e Nucleares</w:t>
            </w:r>
          </w:p>
          <w:p w:rsidR="00D80146" w:rsidRDefault="00AC31CB">
            <w:pPr>
              <w:pStyle w:val="TableParagraph"/>
              <w:spacing w:before="139"/>
              <w:ind w:right="1825"/>
              <w:jc w:val="center"/>
            </w:pPr>
            <w:r>
              <w:t>P R O T E N / U F P E – C R C N - N E / C N E N</w:t>
            </w:r>
          </w:p>
        </w:tc>
      </w:tr>
    </w:tbl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rPr>
          <w:rFonts w:ascii="Times New Roman"/>
          <w:sz w:val="20"/>
        </w:rPr>
      </w:pPr>
    </w:p>
    <w:p w:rsidR="00D80146" w:rsidRDefault="00D80146">
      <w:pPr>
        <w:pStyle w:val="Corpodetexto"/>
        <w:spacing w:before="10"/>
        <w:rPr>
          <w:rFonts w:ascii="Times New Roman"/>
          <w:sz w:val="21"/>
        </w:rPr>
      </w:pPr>
    </w:p>
    <w:p w:rsidR="00D80146" w:rsidRDefault="00AC31CB">
      <w:pPr>
        <w:spacing w:before="85" w:line="276" w:lineRule="auto"/>
        <w:ind w:left="3956" w:right="706" w:hanging="3215"/>
        <w:rPr>
          <w:b/>
          <w:sz w:val="44"/>
        </w:rPr>
      </w:pPr>
      <w:r>
        <w:rPr>
          <w:b/>
          <w:sz w:val="44"/>
        </w:rPr>
        <w:t>CARTILHA PARA OS ESTUDANTES DO PROTEN</w:t>
      </w:r>
    </w:p>
    <w:p w:rsidR="00D80146" w:rsidRDefault="00D80146">
      <w:pPr>
        <w:spacing w:line="276" w:lineRule="auto"/>
        <w:rPr>
          <w:sz w:val="44"/>
        </w:rPr>
        <w:sectPr w:rsidR="00D80146">
          <w:type w:val="continuous"/>
          <w:pgSz w:w="11910" w:h="16840"/>
          <w:pgMar w:top="1520" w:right="1100" w:bottom="280" w:left="1080" w:header="720" w:footer="720" w:gutter="0"/>
          <w:cols w:space="720"/>
        </w:sectPr>
      </w:pPr>
    </w:p>
    <w:p w:rsidR="00D80146" w:rsidRDefault="00D80146">
      <w:pPr>
        <w:pStyle w:val="Corpodetexto"/>
        <w:spacing w:before="8"/>
        <w:rPr>
          <w:b/>
          <w:sz w:val="20"/>
        </w:rPr>
      </w:pPr>
    </w:p>
    <w:p w:rsidR="00D80146" w:rsidRDefault="00AC31CB">
      <w:pPr>
        <w:pStyle w:val="Heading1"/>
        <w:spacing w:before="93"/>
        <w:jc w:val="left"/>
        <w:rPr>
          <w:u w:val="none"/>
        </w:rPr>
      </w:pPr>
      <w:r>
        <w:rPr>
          <w:u w:val="thick"/>
        </w:rPr>
        <w:t>Introdução</w:t>
      </w:r>
    </w:p>
    <w:p w:rsidR="00D80146" w:rsidRDefault="00D80146">
      <w:pPr>
        <w:pStyle w:val="Corpodetexto"/>
        <w:spacing w:before="10"/>
        <w:rPr>
          <w:b/>
          <w:sz w:val="12"/>
        </w:rPr>
      </w:pPr>
    </w:p>
    <w:p w:rsidR="00D80146" w:rsidRDefault="00AC31CB">
      <w:pPr>
        <w:pStyle w:val="Corpodetexto"/>
        <w:spacing w:before="94" w:line="276" w:lineRule="auto"/>
        <w:ind w:left="338" w:right="315"/>
        <w:jc w:val="both"/>
      </w:pPr>
      <w:r>
        <w:t>Este documento apresenta de forma resumida as principais regras do PROTEN para os alunos inscritos no mestrado e doutorado</w:t>
      </w: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spacing w:before="9"/>
        <w:rPr>
          <w:sz w:val="35"/>
        </w:rPr>
      </w:pPr>
    </w:p>
    <w:p w:rsidR="00D80146" w:rsidRDefault="00AC31CB">
      <w:pPr>
        <w:pStyle w:val="Heading1"/>
        <w:rPr>
          <w:u w:val="none"/>
        </w:rPr>
      </w:pPr>
      <w:r>
        <w:rPr>
          <w:u w:val="thick"/>
        </w:rPr>
        <w:t>Alunos de</w:t>
      </w:r>
      <w:r>
        <w:rPr>
          <w:spacing w:val="60"/>
          <w:u w:val="thick"/>
        </w:rPr>
        <w:t xml:space="preserve"> </w:t>
      </w:r>
      <w:r>
        <w:rPr>
          <w:u w:val="thick"/>
        </w:rPr>
        <w:t>Mestrado</w:t>
      </w:r>
    </w:p>
    <w:p w:rsidR="00D80146" w:rsidRDefault="00D80146">
      <w:pPr>
        <w:pStyle w:val="Corpodetexto"/>
        <w:spacing w:before="9"/>
        <w:rPr>
          <w:b/>
          <w:sz w:val="20"/>
        </w:rPr>
      </w:pPr>
    </w:p>
    <w:p w:rsidR="00D80146" w:rsidRDefault="00AC31CB">
      <w:pPr>
        <w:pStyle w:val="PargrafodaLista"/>
        <w:numPr>
          <w:ilvl w:val="0"/>
          <w:numId w:val="6"/>
        </w:numPr>
        <w:tabs>
          <w:tab w:val="left" w:pos="1047"/>
        </w:tabs>
        <w:spacing w:line="276" w:lineRule="auto"/>
        <w:ind w:right="311" w:firstLine="0"/>
        <w:jc w:val="both"/>
      </w:pPr>
      <w:r>
        <w:t xml:space="preserve">Ao término do primeiro semestre o aluno deve entregar na secretaria o </w:t>
      </w:r>
      <w:r>
        <w:rPr>
          <w:b/>
        </w:rPr>
        <w:t xml:space="preserve">Projeto da dissertação </w:t>
      </w:r>
      <w:r>
        <w:t>contendo informações sobre o projeto, justificativa de realização, resultados esperados e</w:t>
      </w:r>
      <w:r>
        <w:rPr>
          <w:spacing w:val="-3"/>
        </w:rPr>
        <w:t xml:space="preserve"> </w:t>
      </w:r>
      <w:r>
        <w:t>cronograma</w:t>
      </w:r>
    </w:p>
    <w:p w:rsidR="00D80146" w:rsidRDefault="00D80146">
      <w:pPr>
        <w:pStyle w:val="Corpodetexto"/>
        <w:spacing w:before="4"/>
        <w:rPr>
          <w:sz w:val="25"/>
        </w:rPr>
      </w:pPr>
    </w:p>
    <w:p w:rsidR="00D80146" w:rsidRDefault="00AC31CB">
      <w:pPr>
        <w:pStyle w:val="PargrafodaLista"/>
        <w:numPr>
          <w:ilvl w:val="0"/>
          <w:numId w:val="6"/>
        </w:numPr>
        <w:tabs>
          <w:tab w:val="left" w:pos="1047"/>
        </w:tabs>
        <w:spacing w:line="276" w:lineRule="auto"/>
        <w:ind w:right="312" w:firstLine="0"/>
        <w:jc w:val="both"/>
        <w:rPr>
          <w:b/>
        </w:rPr>
      </w:pPr>
      <w:r>
        <w:t xml:space="preserve">O </w:t>
      </w:r>
      <w:r>
        <w:rPr>
          <w:b/>
        </w:rPr>
        <w:t xml:space="preserve">Seminário I - </w:t>
      </w:r>
      <w:r>
        <w:t>O aluno de mestrado deve se inscrever no segu</w:t>
      </w:r>
      <w:r>
        <w:t xml:space="preserve">ndo semestre na disciplina de seminário I e deve apresentar este seminário até </w:t>
      </w:r>
      <w:r>
        <w:rPr>
          <w:b/>
        </w:rPr>
        <w:t xml:space="preserve">10 meses </w:t>
      </w:r>
      <w:r>
        <w:t xml:space="preserve">após a entrada no PROTEN. </w:t>
      </w:r>
      <w:r>
        <w:rPr>
          <w:b/>
        </w:rPr>
        <w:t>O não cumprimento deste prazo implica em reprovação do aluno (conceito D), devendo o mesmo apresentar o Seminário I no semestre</w:t>
      </w:r>
      <w:r>
        <w:rPr>
          <w:b/>
          <w:spacing w:val="-13"/>
        </w:rPr>
        <w:t xml:space="preserve"> </w:t>
      </w:r>
      <w:r>
        <w:rPr>
          <w:b/>
        </w:rPr>
        <w:t>seguinte.</w:t>
      </w:r>
    </w:p>
    <w:p w:rsidR="00D80146" w:rsidRDefault="00AC31CB">
      <w:pPr>
        <w:spacing w:before="1" w:line="276" w:lineRule="auto"/>
        <w:ind w:left="338" w:right="312"/>
        <w:jc w:val="both"/>
        <w:rPr>
          <w:b/>
        </w:rPr>
      </w:pPr>
      <w:r>
        <w:t>O al</w:t>
      </w:r>
      <w:r>
        <w:t xml:space="preserve">uno deve dar entrada na secretaria </w:t>
      </w:r>
      <w:r>
        <w:rPr>
          <w:b/>
        </w:rPr>
        <w:t>18 dias antes da data prevista para marcar o dia</w:t>
      </w:r>
      <w:r>
        <w:rPr>
          <w:b/>
          <w:spacing w:val="-34"/>
        </w:rPr>
        <w:t xml:space="preserve"> </w:t>
      </w:r>
      <w:r>
        <w:rPr>
          <w:b/>
        </w:rPr>
        <w:t>e horário do seminário I</w:t>
      </w:r>
      <w:r>
        <w:rPr>
          <w:color w:val="FF0000"/>
        </w:rPr>
        <w:t xml:space="preserve">, </w:t>
      </w:r>
      <w:r>
        <w:t xml:space="preserve">apresentando a carta do orientador com os nomes propostos para compor a banca examinadora. </w:t>
      </w:r>
      <w:r>
        <w:rPr>
          <w:b/>
          <w:spacing w:val="-3"/>
        </w:rPr>
        <w:t xml:space="preserve">Após </w:t>
      </w:r>
      <w:r>
        <w:rPr>
          <w:b/>
        </w:rPr>
        <w:t>3 dias da data de marcação</w:t>
      </w:r>
      <w:r>
        <w:t>, o aluno deve</w:t>
      </w:r>
      <w:r>
        <w:rPr>
          <w:spacing w:val="-40"/>
        </w:rPr>
        <w:t xml:space="preserve"> </w:t>
      </w:r>
      <w:r>
        <w:t>comparece</w:t>
      </w:r>
      <w:r>
        <w:t>r a secretaria com 3 cópias impressas do seu texto de Seminário I para serem carimbados, onde as cartas convite deverão estar prontas, sendo de responsabilidade do aluno o encaminhamento tanto dos textos quanto das cartas para os membros da banca. Para apr</w:t>
      </w:r>
      <w:r>
        <w:t>esentar o Seminário I, o aluno deve checar a disponibilidade de data, local e banca examinadora.</w:t>
      </w:r>
      <w:r>
        <w:rPr>
          <w:spacing w:val="-3"/>
        </w:rPr>
        <w:t xml:space="preserve"> </w:t>
      </w:r>
      <w:r>
        <w:rPr>
          <w:b/>
        </w:rPr>
        <w:t>Não</w:t>
      </w:r>
      <w:r>
        <w:rPr>
          <w:b/>
          <w:spacing w:val="-5"/>
        </w:rPr>
        <w:t xml:space="preserve"> </w:t>
      </w:r>
      <w:r>
        <w:rPr>
          <w:b/>
        </w:rPr>
        <w:t>é</w:t>
      </w:r>
      <w:r>
        <w:rPr>
          <w:b/>
          <w:spacing w:val="-4"/>
        </w:rPr>
        <w:t xml:space="preserve"> </w:t>
      </w:r>
      <w:r>
        <w:rPr>
          <w:b/>
        </w:rPr>
        <w:t>permitida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entrega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texto</w:t>
      </w:r>
      <w:r>
        <w:rPr>
          <w:b/>
          <w:spacing w:val="-4"/>
        </w:rPr>
        <w:t xml:space="preserve"> </w:t>
      </w:r>
      <w:r>
        <w:rPr>
          <w:b/>
        </w:rPr>
        <w:t>aos</w:t>
      </w:r>
      <w:r>
        <w:rPr>
          <w:b/>
          <w:spacing w:val="-3"/>
        </w:rPr>
        <w:t xml:space="preserve"> </w:t>
      </w:r>
      <w:r>
        <w:rPr>
          <w:b/>
        </w:rPr>
        <w:t>membros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banca</w:t>
      </w:r>
      <w:r>
        <w:rPr>
          <w:b/>
          <w:spacing w:val="-5"/>
        </w:rPr>
        <w:t xml:space="preserve"> </w:t>
      </w:r>
      <w:r>
        <w:rPr>
          <w:b/>
        </w:rPr>
        <w:t>sem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carimbo da secretária e sem as cartas de</w:t>
      </w:r>
      <w:r>
        <w:rPr>
          <w:b/>
          <w:spacing w:val="-10"/>
        </w:rPr>
        <w:t xml:space="preserve"> </w:t>
      </w:r>
      <w:r>
        <w:rPr>
          <w:b/>
        </w:rPr>
        <w:t>encaminhamento.</w:t>
      </w:r>
    </w:p>
    <w:p w:rsidR="00D80146" w:rsidRDefault="00D80146">
      <w:pPr>
        <w:pStyle w:val="Corpodetexto"/>
        <w:spacing w:before="3"/>
        <w:rPr>
          <w:b/>
          <w:sz w:val="25"/>
        </w:rPr>
      </w:pPr>
    </w:p>
    <w:p w:rsidR="00D80146" w:rsidRDefault="00AC31CB">
      <w:pPr>
        <w:pStyle w:val="PargrafodaLista"/>
        <w:numPr>
          <w:ilvl w:val="0"/>
          <w:numId w:val="6"/>
        </w:numPr>
        <w:tabs>
          <w:tab w:val="left" w:pos="615"/>
        </w:tabs>
        <w:spacing w:line="276" w:lineRule="auto"/>
        <w:ind w:right="313" w:firstLine="0"/>
        <w:jc w:val="both"/>
      </w:pPr>
      <w:r>
        <w:rPr>
          <w:b/>
        </w:rPr>
        <w:t xml:space="preserve">Seminário de Dissertação II - </w:t>
      </w:r>
      <w:r>
        <w:t xml:space="preserve">O aluno deve se inscrever na disciplina seminário II no quarto semestre. Este seminário corresponde ao texto da dissertação, sendo considerado uma pré-defesa. O aluno deve apresentá-lo até no </w:t>
      </w:r>
      <w:r>
        <w:rPr>
          <w:b/>
        </w:rPr>
        <w:t>máximo 45 dias antes da defesa da dissertação</w:t>
      </w:r>
      <w:r>
        <w:t>. Obedecendo as ins</w:t>
      </w:r>
      <w:r>
        <w:t>truções para a solicitação de marcação do Seminário de Dissertação I</w:t>
      </w:r>
      <w:r>
        <w:rPr>
          <w:spacing w:val="-4"/>
        </w:rPr>
        <w:t xml:space="preserve"> </w:t>
      </w:r>
      <w:r>
        <w:t>supracitadas.</w:t>
      </w:r>
    </w:p>
    <w:p w:rsidR="00D80146" w:rsidRDefault="00AC31CB">
      <w:pPr>
        <w:pStyle w:val="PargrafodaLista"/>
        <w:numPr>
          <w:ilvl w:val="0"/>
          <w:numId w:val="6"/>
        </w:numPr>
        <w:tabs>
          <w:tab w:val="left" w:pos="572"/>
        </w:tabs>
        <w:spacing w:before="199" w:line="276" w:lineRule="auto"/>
        <w:ind w:right="309" w:firstLine="0"/>
        <w:jc w:val="both"/>
      </w:pPr>
      <w:r>
        <w:rPr>
          <w:b/>
        </w:rPr>
        <w:t>Defesa</w:t>
      </w:r>
      <w:r>
        <w:rPr>
          <w:b/>
          <w:spacing w:val="-15"/>
        </w:rPr>
        <w:t xml:space="preserve"> </w:t>
      </w:r>
      <w:r>
        <w:rPr>
          <w:b/>
        </w:rPr>
        <w:t>da</w:t>
      </w:r>
      <w:r>
        <w:rPr>
          <w:b/>
          <w:spacing w:val="-16"/>
        </w:rPr>
        <w:t xml:space="preserve"> </w:t>
      </w:r>
      <w:r>
        <w:rPr>
          <w:b/>
        </w:rPr>
        <w:t>dissertação</w:t>
      </w:r>
      <w:r>
        <w:rPr>
          <w:b/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defesa</w:t>
      </w:r>
      <w:r>
        <w:rPr>
          <w:spacing w:val="-18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dissertação,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aluno</w:t>
      </w:r>
      <w:r>
        <w:rPr>
          <w:spacing w:val="-15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imprescindivelmente ter</w:t>
      </w:r>
      <w:r>
        <w:rPr>
          <w:spacing w:val="-16"/>
        </w:rPr>
        <w:t xml:space="preserve"> </w:t>
      </w:r>
      <w:r>
        <w:t>cumprido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número</w:t>
      </w:r>
      <w:r>
        <w:rPr>
          <w:spacing w:val="-18"/>
        </w:rPr>
        <w:t xml:space="preserve"> </w:t>
      </w:r>
      <w:r>
        <w:t>mínimo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créditos</w:t>
      </w:r>
      <w:r>
        <w:rPr>
          <w:spacing w:val="-16"/>
        </w:rPr>
        <w:t xml:space="preserve"> </w:t>
      </w:r>
      <w:r>
        <w:t>exigidos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Regimento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PROTEN</w:t>
      </w:r>
      <w:r>
        <w:rPr>
          <w:spacing w:val="-17"/>
        </w:rPr>
        <w:t xml:space="preserve"> </w:t>
      </w:r>
      <w:r>
        <w:t>(24</w:t>
      </w:r>
      <w:r>
        <w:rPr>
          <w:spacing w:val="-14"/>
        </w:rPr>
        <w:t xml:space="preserve"> </w:t>
      </w:r>
      <w:r>
        <w:t>crédi</w:t>
      </w:r>
      <w:r>
        <w:t xml:space="preserve">tos), ter sido aprovado nas disciplinas obrigatórias (proteção radiológica) , Seminário de Dissertação I e Seminário de Dissertação II, e nas disciplinas eletivas. Deve também ter sido aprovado no exame de proficiência em língua inglesa, </w:t>
      </w:r>
      <w:r>
        <w:rPr>
          <w:b/>
        </w:rPr>
        <w:t>ter índice de apro</w:t>
      </w:r>
      <w:r>
        <w:rPr>
          <w:b/>
        </w:rPr>
        <w:t xml:space="preserve">veitamento superior ou igual a 3,0 </w:t>
      </w:r>
      <w:r>
        <w:t xml:space="preserve">e receber </w:t>
      </w:r>
      <w:r>
        <w:rPr>
          <w:b/>
        </w:rPr>
        <w:t xml:space="preserve">parecer favorável do Orientador para apresentação da dissertação. </w:t>
      </w:r>
      <w:r>
        <w:t xml:space="preserve">O aluno que não obtiver nota mínima de sete (7,0) no exame de </w:t>
      </w:r>
      <w:r>
        <w:rPr>
          <w:b/>
        </w:rPr>
        <w:t>proficiência em</w:t>
      </w:r>
      <w:r>
        <w:rPr>
          <w:b/>
          <w:spacing w:val="-7"/>
        </w:rPr>
        <w:t xml:space="preserve"> </w:t>
      </w:r>
      <w:r>
        <w:rPr>
          <w:b/>
        </w:rPr>
        <w:t>língua</w:t>
      </w:r>
      <w:r>
        <w:rPr>
          <w:b/>
          <w:spacing w:val="-11"/>
        </w:rPr>
        <w:t xml:space="preserve"> </w:t>
      </w:r>
      <w:r>
        <w:rPr>
          <w:b/>
        </w:rPr>
        <w:t>inglesa,</w:t>
      </w:r>
      <w:r>
        <w:rPr>
          <w:b/>
          <w:spacing w:val="-8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segunda</w:t>
      </w:r>
      <w:r>
        <w:rPr>
          <w:spacing w:val="-11"/>
        </w:rPr>
        <w:t xml:space="preserve"> </w:t>
      </w:r>
      <w:r>
        <w:t>chance</w:t>
      </w:r>
      <w:r>
        <w:rPr>
          <w:spacing w:val="-1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mesmo.</w:t>
      </w:r>
      <w:r>
        <w:rPr>
          <w:spacing w:val="-6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reprovado por duas vezes, o aluno será desligado do programa. O exame terá a data divulgada pela secretaria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oferecido</w:t>
      </w:r>
      <w:r>
        <w:rPr>
          <w:spacing w:val="-9"/>
        </w:rPr>
        <w:t xml:space="preserve"> </w:t>
      </w:r>
      <w:r>
        <w:t>semestralmente,</w:t>
      </w:r>
      <w:r>
        <w:rPr>
          <w:spacing w:val="-10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aconselhável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realização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primeiros semestres.</w:t>
      </w:r>
    </w:p>
    <w:p w:rsidR="00D80146" w:rsidRDefault="00AC31CB">
      <w:pPr>
        <w:pStyle w:val="Corpodetexto"/>
        <w:spacing w:before="204" w:line="276" w:lineRule="auto"/>
        <w:ind w:left="338" w:right="311"/>
        <w:jc w:val="both"/>
      </w:pPr>
      <w:r>
        <w:t>Para a defesa, o aluno deve entregar na secretari</w:t>
      </w:r>
      <w:r>
        <w:t>a do PROTEN a carta do orientador com a solicitação de defesa e de banca examinadora pelo menos 45 dias antes da defesa a fim de se</w:t>
      </w:r>
      <w:r>
        <w:rPr>
          <w:spacing w:val="-3"/>
        </w:rPr>
        <w:t xml:space="preserve"> </w:t>
      </w:r>
      <w:r>
        <w:t>iniciar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banca</w:t>
      </w:r>
      <w:r>
        <w:rPr>
          <w:spacing w:val="-6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colegiado.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cinco</w:t>
      </w:r>
    </w:p>
    <w:p w:rsidR="00D80146" w:rsidRDefault="00D80146">
      <w:pPr>
        <w:spacing w:line="276" w:lineRule="auto"/>
        <w:jc w:val="both"/>
        <w:sectPr w:rsidR="00D80146">
          <w:pgSz w:w="11910" w:h="16840"/>
          <w:pgMar w:top="1580" w:right="1100" w:bottom="280" w:left="1080" w:header="720" w:footer="720" w:gutter="0"/>
          <w:cols w:space="720"/>
        </w:sectPr>
      </w:pPr>
    </w:p>
    <w:p w:rsidR="00D80146" w:rsidRDefault="00AC31CB" w:rsidP="00AC31CB">
      <w:pPr>
        <w:pStyle w:val="Corpodetexto"/>
        <w:spacing w:before="77"/>
        <w:ind w:left="338"/>
      </w:pPr>
      <w:r>
        <w:lastRenderedPageBreak/>
        <w:t>(5) exemplares da dis</w:t>
      </w:r>
      <w:r>
        <w:t>sertação de mestrado à Secretaria do PROTEN com, no mínimo, quarenta e cinco (45</w:t>
      </w:r>
      <w:r>
        <w:t>) dias antes da data prevista para a defesa.</w:t>
      </w:r>
    </w:p>
    <w:p w:rsidR="00D80146" w:rsidRDefault="00D80146">
      <w:pPr>
        <w:pStyle w:val="Corpodetexto"/>
        <w:spacing w:before="7"/>
        <w:rPr>
          <w:sz w:val="20"/>
        </w:rPr>
      </w:pPr>
    </w:p>
    <w:p w:rsidR="00D80146" w:rsidRDefault="00AC31CB">
      <w:pPr>
        <w:pStyle w:val="PargrafodaLista"/>
        <w:numPr>
          <w:ilvl w:val="0"/>
          <w:numId w:val="6"/>
        </w:numPr>
        <w:tabs>
          <w:tab w:val="left" w:pos="649"/>
        </w:tabs>
        <w:spacing w:line="276" w:lineRule="auto"/>
        <w:ind w:right="309" w:firstLine="63"/>
        <w:jc w:val="both"/>
      </w:pPr>
      <w:r>
        <w:rPr>
          <w:b/>
        </w:rPr>
        <w:t>Coorientação</w:t>
      </w:r>
      <w:r>
        <w:t xml:space="preserve">: O aluno, junto com o orientador, tem o prazo de </w:t>
      </w:r>
      <w:r>
        <w:rPr>
          <w:b/>
        </w:rPr>
        <w:t>até 06</w:t>
      </w:r>
      <w:r>
        <w:rPr>
          <w:b/>
        </w:rPr>
        <w:t xml:space="preserve"> meses </w:t>
      </w:r>
      <w:r>
        <w:t xml:space="preserve">da data de entrada para a solicitação de </w:t>
      </w:r>
      <w:r>
        <w:rPr>
          <w:b/>
        </w:rPr>
        <w:t>coorientação</w:t>
      </w:r>
      <w:r>
        <w:t xml:space="preserve">, devendo para isso apresentar formulário de </w:t>
      </w:r>
      <w:r>
        <w:rPr>
          <w:b/>
        </w:rPr>
        <w:t xml:space="preserve">solicitação de coorientação </w:t>
      </w:r>
      <w:r>
        <w:t>assinado pelo orientador e o CV do</w:t>
      </w:r>
      <w:r>
        <w:rPr>
          <w:spacing w:val="-11"/>
        </w:rPr>
        <w:t xml:space="preserve"> </w:t>
      </w:r>
      <w:proofErr w:type="spellStart"/>
      <w:r>
        <w:t>co-orientador</w:t>
      </w:r>
      <w:proofErr w:type="spellEnd"/>
      <w:r>
        <w:t>.</w:t>
      </w:r>
    </w:p>
    <w:p w:rsidR="00D80146" w:rsidRDefault="00AC31CB">
      <w:pPr>
        <w:pStyle w:val="PargrafodaLista"/>
        <w:numPr>
          <w:ilvl w:val="0"/>
          <w:numId w:val="6"/>
        </w:numPr>
        <w:tabs>
          <w:tab w:val="left" w:pos="661"/>
        </w:tabs>
        <w:spacing w:before="202" w:line="276" w:lineRule="auto"/>
        <w:ind w:right="315" w:firstLine="0"/>
        <w:jc w:val="both"/>
      </w:pPr>
      <w:r>
        <w:t xml:space="preserve">Não sendo possível a conclusão do projeto em 24 meses, o aluno pode solicitar </w:t>
      </w:r>
      <w:r>
        <w:rPr>
          <w:b/>
        </w:rPr>
        <w:t xml:space="preserve">prorrogação </w:t>
      </w:r>
      <w:r>
        <w:t>do prazo para a defesa, sendo possível adiá</w:t>
      </w:r>
      <w:r>
        <w:t xml:space="preserve">-la por até no máximo 6 meses. O aluno deve proceder conforme normas no site do PROTEN para proceder com a solicitação de prorrogação. A </w:t>
      </w:r>
      <w:r>
        <w:rPr>
          <w:b/>
        </w:rPr>
        <w:t xml:space="preserve">prorrogação </w:t>
      </w:r>
      <w:r>
        <w:t>deve ser fundamentada e com parecer de concordância do orientador,</w:t>
      </w:r>
      <w:r>
        <w:rPr>
          <w:spacing w:val="1"/>
        </w:rPr>
        <w:t xml:space="preserve"> </w:t>
      </w:r>
      <w:r>
        <w:t>contemplando:</w:t>
      </w:r>
    </w:p>
    <w:p w:rsidR="00D80146" w:rsidRDefault="00AC31CB">
      <w:pPr>
        <w:pStyle w:val="PargrafodaLista"/>
        <w:numPr>
          <w:ilvl w:val="0"/>
          <w:numId w:val="5"/>
        </w:numPr>
        <w:tabs>
          <w:tab w:val="left" w:pos="659"/>
        </w:tabs>
        <w:spacing w:before="199" w:line="252" w:lineRule="exact"/>
        <w:ind w:firstLine="0"/>
      </w:pPr>
      <w:r>
        <w:t>Justificativa para a</w:t>
      </w:r>
      <w:r>
        <w:rPr>
          <w:spacing w:val="-3"/>
        </w:rPr>
        <w:t xml:space="preserve"> </w:t>
      </w:r>
      <w:r>
        <w:t>solic</w:t>
      </w:r>
      <w:r>
        <w:t>itação;</w:t>
      </w:r>
    </w:p>
    <w:p w:rsidR="00D80146" w:rsidRDefault="00AC31CB">
      <w:pPr>
        <w:pStyle w:val="PargrafodaLista"/>
        <w:numPr>
          <w:ilvl w:val="0"/>
          <w:numId w:val="5"/>
        </w:numPr>
        <w:tabs>
          <w:tab w:val="left" w:pos="659"/>
        </w:tabs>
        <w:ind w:right="315" w:firstLine="0"/>
        <w:jc w:val="both"/>
      </w:pPr>
      <w:r>
        <w:t>Resultados alcançados até o momento, considerando o plano de trabalho inicialmente previsto;</w:t>
      </w:r>
    </w:p>
    <w:p w:rsidR="00D80146" w:rsidRDefault="00AC31CB">
      <w:pPr>
        <w:pStyle w:val="PargrafodaLista"/>
        <w:numPr>
          <w:ilvl w:val="0"/>
          <w:numId w:val="5"/>
        </w:numPr>
        <w:tabs>
          <w:tab w:val="left" w:pos="599"/>
        </w:tabs>
        <w:spacing w:before="1" w:line="276" w:lineRule="auto"/>
        <w:ind w:right="316" w:firstLine="0"/>
        <w:jc w:val="both"/>
      </w:pPr>
      <w:r>
        <w:t>Cronograma de trabalho para o período solicitado, incluindo o cumprimento dos requisitos para a defesa (a exemplo de seminário e submissão de</w:t>
      </w:r>
      <w:r>
        <w:rPr>
          <w:spacing w:val="-10"/>
        </w:rPr>
        <w:t xml:space="preserve"> </w:t>
      </w:r>
      <w:r>
        <w:t>publicações).</w:t>
      </w:r>
    </w:p>
    <w:p w:rsidR="00D80146" w:rsidRDefault="00AC31CB">
      <w:pPr>
        <w:pStyle w:val="Corpodetexto"/>
        <w:spacing w:before="198" w:line="276" w:lineRule="auto"/>
        <w:ind w:left="338" w:right="314"/>
        <w:jc w:val="both"/>
      </w:pPr>
      <w:r>
        <w:t xml:space="preserve">7.O </w:t>
      </w:r>
      <w:r>
        <w:rPr>
          <w:b/>
        </w:rPr>
        <w:t xml:space="preserve">trancamento de matrícula </w:t>
      </w:r>
      <w:r>
        <w:t>deve ser justificado por meio de formulário, com conhecimento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entregue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secretaria,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julgamento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posterior</w:t>
      </w:r>
      <w:r>
        <w:rPr>
          <w:spacing w:val="-9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de colegiado.</w:t>
      </w:r>
    </w:p>
    <w:p w:rsidR="00D80146" w:rsidRDefault="00AC31CB">
      <w:pPr>
        <w:pStyle w:val="Corpodetexto"/>
        <w:spacing w:before="202" w:line="273" w:lineRule="auto"/>
        <w:ind w:left="338" w:right="312"/>
        <w:jc w:val="both"/>
      </w:pPr>
      <w:r>
        <w:t>8. O acúmulo de dois conceitos “D” na mesma ou em duas disciplinas distint</w:t>
      </w:r>
      <w:r>
        <w:t xml:space="preserve">as condicionará ao </w:t>
      </w:r>
      <w:r>
        <w:rPr>
          <w:b/>
        </w:rPr>
        <w:t xml:space="preserve">desligamento </w:t>
      </w:r>
      <w:r>
        <w:t>do aluno do programa de pós-graduação.</w:t>
      </w:r>
    </w:p>
    <w:p w:rsidR="00D80146" w:rsidRDefault="00AC31CB">
      <w:pPr>
        <w:pStyle w:val="PargrafodaLista"/>
        <w:numPr>
          <w:ilvl w:val="0"/>
          <w:numId w:val="4"/>
        </w:numPr>
        <w:tabs>
          <w:tab w:val="left" w:pos="486"/>
        </w:tabs>
        <w:spacing w:before="206"/>
      </w:pPr>
      <w:r>
        <w:t>Todos os formulários e textos devem seguir modelo disponível no site do</w:t>
      </w:r>
      <w:r>
        <w:rPr>
          <w:spacing w:val="-13"/>
        </w:rPr>
        <w:t xml:space="preserve"> </w:t>
      </w:r>
      <w:r>
        <w:t>PROTEN.</w:t>
      </w: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spacing w:before="6"/>
        <w:rPr>
          <w:sz w:val="28"/>
        </w:rPr>
      </w:pPr>
    </w:p>
    <w:p w:rsidR="00D80146" w:rsidRDefault="00AC31CB">
      <w:pPr>
        <w:pStyle w:val="Heading1"/>
        <w:rPr>
          <w:u w:val="none"/>
        </w:rPr>
      </w:pPr>
      <w:r>
        <w:rPr>
          <w:u w:val="thick"/>
        </w:rPr>
        <w:t>Alunos de Doutorado</w:t>
      </w:r>
    </w:p>
    <w:p w:rsidR="00D80146" w:rsidRDefault="00D80146">
      <w:pPr>
        <w:pStyle w:val="Corpodetexto"/>
        <w:rPr>
          <w:b/>
          <w:sz w:val="20"/>
        </w:rPr>
      </w:pPr>
    </w:p>
    <w:p w:rsidR="00D80146" w:rsidRDefault="00D80146">
      <w:pPr>
        <w:pStyle w:val="Corpodetexto"/>
        <w:spacing w:before="11"/>
        <w:rPr>
          <w:b/>
          <w:sz w:val="17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1047"/>
        </w:tabs>
        <w:spacing w:before="93" w:line="276" w:lineRule="auto"/>
        <w:ind w:right="314" w:firstLine="0"/>
        <w:jc w:val="both"/>
      </w:pPr>
      <w:r>
        <w:t xml:space="preserve">Ao término do </w:t>
      </w:r>
      <w:r>
        <w:rPr>
          <w:b/>
        </w:rPr>
        <w:t xml:space="preserve">primeiro semestre, </w:t>
      </w:r>
      <w:r>
        <w:t xml:space="preserve">o aluno deve apresentar o </w:t>
      </w:r>
      <w:r>
        <w:rPr>
          <w:b/>
        </w:rPr>
        <w:t xml:space="preserve">Projeto de Tese </w:t>
      </w:r>
      <w:r>
        <w:t>contendo informações sobre o projeto, justificativa de realização, resultados esperados e cronograma</w:t>
      </w:r>
    </w:p>
    <w:p w:rsidR="00D80146" w:rsidRDefault="00D80146">
      <w:pPr>
        <w:pStyle w:val="Corpodetexto"/>
        <w:spacing w:before="4"/>
        <w:rPr>
          <w:sz w:val="25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1047"/>
        </w:tabs>
        <w:spacing w:line="276" w:lineRule="auto"/>
        <w:ind w:right="310" w:firstLine="0"/>
        <w:jc w:val="both"/>
      </w:pPr>
      <w:r>
        <w:rPr>
          <w:b/>
        </w:rPr>
        <w:t xml:space="preserve">Comitê de acompanhamento - </w:t>
      </w:r>
      <w:r>
        <w:t xml:space="preserve">Junto com o projeto, o orientador deve encaminhar à secretaria do PROTEN, para aprovação pelo colegiado, os nomes de 03 (três) </w:t>
      </w:r>
      <w:r>
        <w:t>professores que formarão o comitê de acompanhamento do</w:t>
      </w:r>
      <w:r>
        <w:rPr>
          <w:spacing w:val="-10"/>
        </w:rPr>
        <w:t xml:space="preserve"> </w:t>
      </w:r>
      <w:r>
        <w:t>aluno.</w:t>
      </w:r>
    </w:p>
    <w:p w:rsidR="00D80146" w:rsidRDefault="00D80146">
      <w:pPr>
        <w:pStyle w:val="Corpodetexto"/>
        <w:spacing w:before="4"/>
        <w:rPr>
          <w:sz w:val="25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668"/>
        </w:tabs>
        <w:spacing w:line="276" w:lineRule="auto"/>
        <w:ind w:right="316" w:firstLine="0"/>
        <w:jc w:val="both"/>
        <w:rPr>
          <w:b/>
        </w:rPr>
      </w:pPr>
      <w:r>
        <w:rPr>
          <w:b/>
        </w:rPr>
        <w:t xml:space="preserve">Seminário de Tese I - O aluno deve se inscrever no terceiro semestre na disciplina Seminário I. </w:t>
      </w:r>
      <w:r>
        <w:t>O texto do seminário deve conter obrigatoriamente a revisão bibliográfica do projeto, a metodolog</w:t>
      </w:r>
      <w:r>
        <w:t xml:space="preserve">ia prevista e o cronograma. Caso tenha resultados, estes podem ser apresentados. </w:t>
      </w:r>
      <w:r>
        <w:rPr>
          <w:b/>
        </w:rPr>
        <w:t>O não cumprimento deste prazo implica em reprovação do aluno (conceito D), devendo o mesmo apresentar o Seminário I no semestre</w:t>
      </w:r>
      <w:r>
        <w:rPr>
          <w:b/>
          <w:spacing w:val="-11"/>
        </w:rPr>
        <w:t xml:space="preserve"> </w:t>
      </w:r>
      <w:r>
        <w:rPr>
          <w:b/>
        </w:rPr>
        <w:t>seguinte.</w:t>
      </w:r>
    </w:p>
    <w:p w:rsidR="00D80146" w:rsidRDefault="00AC31CB">
      <w:pPr>
        <w:spacing w:line="278" w:lineRule="auto"/>
        <w:ind w:left="338" w:right="312"/>
        <w:jc w:val="both"/>
      </w:pPr>
      <w:r>
        <w:t>O aluno deve dar entrada na secretari</w:t>
      </w:r>
      <w:r>
        <w:t xml:space="preserve">a </w:t>
      </w:r>
      <w:r>
        <w:rPr>
          <w:b/>
        </w:rPr>
        <w:t>18 dias antes da data prevista para o seminário</w:t>
      </w:r>
      <w:r>
        <w:rPr>
          <w:color w:val="FF0000"/>
        </w:rPr>
        <w:t xml:space="preserve">, </w:t>
      </w:r>
      <w:r>
        <w:t>apresentando a carta do orientador com os nomes propostos para membros da banca</w:t>
      </w:r>
    </w:p>
    <w:p w:rsidR="00D80146" w:rsidRDefault="00D80146">
      <w:pPr>
        <w:spacing w:line="278" w:lineRule="auto"/>
        <w:jc w:val="both"/>
        <w:sectPr w:rsidR="00D80146">
          <w:pgSz w:w="11910" w:h="16840"/>
          <w:pgMar w:top="1320" w:right="1100" w:bottom="280" w:left="1080" w:header="720" w:footer="720" w:gutter="0"/>
          <w:cols w:space="720"/>
        </w:sectPr>
      </w:pPr>
    </w:p>
    <w:p w:rsidR="00D80146" w:rsidRDefault="00AC31CB">
      <w:pPr>
        <w:spacing w:before="75" w:line="276" w:lineRule="auto"/>
        <w:ind w:left="338" w:right="311"/>
        <w:jc w:val="both"/>
        <w:rPr>
          <w:b/>
        </w:rPr>
      </w:pPr>
      <w:r>
        <w:lastRenderedPageBreak/>
        <w:t xml:space="preserve">examinadora, que são os membros do comitê de acompanhamento. </w:t>
      </w:r>
      <w:r>
        <w:rPr>
          <w:b/>
        </w:rPr>
        <w:t>Após 3 dias da data</w:t>
      </w:r>
      <w:r>
        <w:rPr>
          <w:b/>
          <w:spacing w:val="-43"/>
        </w:rPr>
        <w:t xml:space="preserve"> </w:t>
      </w:r>
      <w:r>
        <w:rPr>
          <w:b/>
        </w:rPr>
        <w:t>de marcação</w:t>
      </w:r>
      <w:r>
        <w:t>, o aluno deve comparecer a secretaria com 3 cópias impressas do seu texto de Seminário I para serem carimbados, onde as cartas convite deverão estar prontas, sendo de responsabilidade do aluno o encaminhamento tanto dos textos quanto das cartas para os me</w:t>
      </w:r>
      <w:r>
        <w:t xml:space="preserve">mbros da banca. Para apresentar o Seminário I, o aluno deve checar a disponibilidade de data, local e banca examinadora. </w:t>
      </w:r>
      <w:r>
        <w:rPr>
          <w:b/>
        </w:rPr>
        <w:t>Não é permitida a entrega do texto aos membros da banca sem o carimbo da secretaria e sem as cartas de</w:t>
      </w:r>
      <w:r>
        <w:rPr>
          <w:b/>
          <w:spacing w:val="-9"/>
        </w:rPr>
        <w:t xml:space="preserve"> </w:t>
      </w:r>
      <w:r>
        <w:rPr>
          <w:b/>
        </w:rPr>
        <w:t>encaminhamento</w:t>
      </w:r>
    </w:p>
    <w:p w:rsidR="00D80146" w:rsidRDefault="00D80146">
      <w:pPr>
        <w:pStyle w:val="Corpodetexto"/>
        <w:rPr>
          <w:b/>
          <w:sz w:val="24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591"/>
        </w:tabs>
        <w:spacing w:before="215" w:line="276" w:lineRule="auto"/>
        <w:ind w:right="311" w:firstLine="0"/>
        <w:jc w:val="both"/>
      </w:pPr>
      <w:r>
        <w:rPr>
          <w:b/>
        </w:rPr>
        <w:t>Exame de qualifi</w:t>
      </w:r>
      <w:r>
        <w:rPr>
          <w:b/>
        </w:rPr>
        <w:t xml:space="preserve">cação - </w:t>
      </w:r>
      <w:r>
        <w:t>O Exame de Qualificação consistirá de duas etapas: uma prova escrita e uma prova oral, que versarão sobre um dos pontos dos dez indicados no momento da primeira matrícula no PROTEN e relacionados à linha de pesquisa à qual o aluno está vinculado. O</w:t>
      </w:r>
      <w:r>
        <w:t>s dez pontos de cada linha de pesquisa serão definidos em conjunto pelos professores que atuam na referida linha. A prova escrita será realizada imediatamente após o sorteio do ponto pelo aluno, com duração máxima de 3 (três) horas e deverá ser realizada s</w:t>
      </w:r>
      <w:r>
        <w:t>em</w:t>
      </w:r>
      <w:r>
        <w:rPr>
          <w:spacing w:val="-13"/>
        </w:rPr>
        <w:t xml:space="preserve"> </w:t>
      </w:r>
      <w:r>
        <w:t>consulta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informação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presença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orientador,</w:t>
      </w:r>
      <w:r>
        <w:rPr>
          <w:spacing w:val="-13"/>
        </w:rPr>
        <w:t xml:space="preserve"> </w:t>
      </w:r>
      <w:proofErr w:type="spellStart"/>
      <w:r>
        <w:t>co-orientador</w:t>
      </w:r>
      <w:proofErr w:type="spellEnd"/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membro do comitê de acompanhamento. A avaliação da prova será feita por todos os membros do comitê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acompanhamento.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sorteio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ponto,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feito</w:t>
      </w:r>
      <w:r>
        <w:rPr>
          <w:spacing w:val="-2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da prova escrita, o aluno terá de 24 horas e máximo de 36 horas para a realização da prova oral ,. A prova oral consistirá de uma apresentação sobre o tema sorteado, com duração máxima de 50 minutos, seguida de arguição pelos membros do comitê de</w:t>
      </w:r>
      <w:r>
        <w:rPr>
          <w:spacing w:val="-41"/>
        </w:rPr>
        <w:t xml:space="preserve"> </w:t>
      </w:r>
      <w:r>
        <w:t>a</w:t>
      </w:r>
      <w:r>
        <w:t>companhamento. O aluno deve realizar o Exame de Qualificação em até 24 meses a partir da matrícula inicial no PROTEN. O aluno que não obtiver aprovação no Exame de Qualificação poderá repeti-lo uma única vez, em um prazo não inferior a 3 e não superior a 6</w:t>
      </w:r>
      <w:r>
        <w:t xml:space="preserve"> meses após a primeira tentativa.</w:t>
      </w:r>
      <w:r>
        <w:rPr>
          <w:spacing w:val="-4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eliminado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doutorado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aluno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reprovado</w:t>
      </w:r>
      <w:r>
        <w:rPr>
          <w:spacing w:val="-5"/>
        </w:rPr>
        <w:t xml:space="preserve"> </w:t>
      </w:r>
      <w:r>
        <w:t>duas</w:t>
      </w:r>
      <w:r>
        <w:rPr>
          <w:spacing w:val="-6"/>
        </w:rPr>
        <w:t xml:space="preserve"> </w:t>
      </w:r>
      <w:r>
        <w:t>vezes</w:t>
      </w:r>
      <w:r>
        <w:rPr>
          <w:spacing w:val="-5"/>
        </w:rPr>
        <w:t xml:space="preserve"> </w:t>
      </w:r>
      <w:r>
        <w:t>no Exame de Qualificação.</w:t>
      </w:r>
    </w:p>
    <w:p w:rsidR="00D80146" w:rsidRDefault="00AC31CB">
      <w:pPr>
        <w:pStyle w:val="PargrafodaLista"/>
        <w:numPr>
          <w:ilvl w:val="0"/>
          <w:numId w:val="3"/>
        </w:numPr>
        <w:tabs>
          <w:tab w:val="left" w:pos="582"/>
        </w:tabs>
        <w:spacing w:before="201" w:line="276" w:lineRule="auto"/>
        <w:ind w:right="312" w:firstLine="0"/>
        <w:jc w:val="both"/>
      </w:pPr>
      <w:r>
        <w:rPr>
          <w:b/>
        </w:rPr>
        <w:t>Número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créditos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doutorandos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PROTEN</w:t>
      </w:r>
      <w:r>
        <w:rPr>
          <w:spacing w:val="-5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totalizar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mínimo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 xml:space="preserve">créditos para a conclusão do curso. Estes poderão solicitar a transferência de até 12 créditos obtidos no Mestrado (PROTEN ou em outros Programas de Pós-Graduação </w:t>
      </w:r>
      <w:proofErr w:type="spellStart"/>
      <w:r>
        <w:t>Stricto</w:t>
      </w:r>
      <w:proofErr w:type="spellEnd"/>
      <w:r>
        <w:t xml:space="preserve"> </w:t>
      </w:r>
      <w:proofErr w:type="spellStart"/>
      <w:r>
        <w:t>Sensu</w:t>
      </w:r>
      <w:proofErr w:type="spellEnd"/>
      <w:r>
        <w:t xml:space="preserve"> que estejam relacionados ao projeto de tese e à área de concentração) para o se</w:t>
      </w:r>
      <w:r>
        <w:t>u histórico de Doutorado. A solicitação deve se restringir às disciplinas cujos conceitos finais tenham sido pelo menos B (Bom). O aluno, após obter a concordância do orientador, deve solicitar ao colegiado a revalidação das disciplinas até o final do prim</w:t>
      </w:r>
      <w:r>
        <w:t>eiro ano do</w:t>
      </w:r>
      <w:r>
        <w:rPr>
          <w:spacing w:val="-12"/>
        </w:rPr>
        <w:t xml:space="preserve"> </w:t>
      </w:r>
      <w:r>
        <w:t>curso.</w:t>
      </w:r>
    </w:p>
    <w:p w:rsidR="00D80146" w:rsidRDefault="00AC31CB">
      <w:pPr>
        <w:pStyle w:val="PargrafodaLista"/>
        <w:numPr>
          <w:ilvl w:val="0"/>
          <w:numId w:val="3"/>
        </w:numPr>
        <w:tabs>
          <w:tab w:val="left" w:pos="594"/>
        </w:tabs>
        <w:spacing w:before="200" w:line="276" w:lineRule="auto"/>
        <w:ind w:right="311" w:firstLine="0"/>
        <w:jc w:val="both"/>
      </w:pPr>
      <w:r>
        <w:rPr>
          <w:b/>
        </w:rPr>
        <w:t xml:space="preserve">Proficiência em língua inglesa </w:t>
      </w:r>
      <w:r>
        <w:t xml:space="preserve">- O aluno que tiver realizado seu exame de </w:t>
      </w:r>
      <w:r>
        <w:rPr>
          <w:b/>
        </w:rPr>
        <w:t xml:space="preserve">proficiência em língua inglesa </w:t>
      </w:r>
      <w:r>
        <w:t>durante o mestrado no PROTEN e tiver obtido nota mínima de sete (7,0) pode</w:t>
      </w:r>
      <w:r>
        <w:rPr>
          <w:spacing w:val="-16"/>
        </w:rPr>
        <w:t xml:space="preserve"> </w:t>
      </w:r>
      <w:r>
        <w:t>solicitar</w:t>
      </w:r>
      <w:r>
        <w:rPr>
          <w:spacing w:val="-17"/>
        </w:rPr>
        <w:t xml:space="preserve"> </w:t>
      </w:r>
      <w:r>
        <w:t>transferência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nota</w:t>
      </w:r>
      <w:r>
        <w:rPr>
          <w:spacing w:val="-18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histórico</w:t>
      </w:r>
      <w:r>
        <w:rPr>
          <w:spacing w:val="-15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douto</w:t>
      </w:r>
      <w:r>
        <w:t>rado</w:t>
      </w:r>
      <w:r>
        <w:rPr>
          <w:spacing w:val="-18"/>
        </w:rPr>
        <w:t xml:space="preserve"> </w:t>
      </w:r>
      <w:r>
        <w:t>até</w:t>
      </w:r>
      <w:r>
        <w:rPr>
          <w:spacing w:val="-13"/>
        </w:rPr>
        <w:t xml:space="preserve"> </w:t>
      </w:r>
      <w:r>
        <w:rPr>
          <w:b/>
        </w:rPr>
        <w:t>12</w:t>
      </w:r>
      <w:r>
        <w:rPr>
          <w:b/>
          <w:spacing w:val="-19"/>
        </w:rPr>
        <w:t xml:space="preserve"> </w:t>
      </w:r>
      <w:r>
        <w:rPr>
          <w:b/>
        </w:rPr>
        <w:t>meses</w:t>
      </w:r>
      <w:r>
        <w:rPr>
          <w:b/>
          <w:spacing w:val="-15"/>
        </w:rPr>
        <w:t xml:space="preserve"> </w:t>
      </w:r>
      <w:r>
        <w:t>após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entrada no programa de pós-graduação. Caso não, seguir as regras para alunos de</w:t>
      </w:r>
      <w:r>
        <w:rPr>
          <w:spacing w:val="-11"/>
        </w:rPr>
        <w:t xml:space="preserve"> </w:t>
      </w:r>
      <w:r>
        <w:t>mestrado.</w:t>
      </w:r>
    </w:p>
    <w:p w:rsidR="00D80146" w:rsidRDefault="00D80146">
      <w:pPr>
        <w:pStyle w:val="Corpodetexto"/>
        <w:rPr>
          <w:sz w:val="24"/>
        </w:rPr>
      </w:pPr>
    </w:p>
    <w:p w:rsidR="00D80146" w:rsidRDefault="00D80146">
      <w:pPr>
        <w:pStyle w:val="Corpodetexto"/>
        <w:rPr>
          <w:sz w:val="24"/>
        </w:r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620"/>
        </w:tabs>
        <w:spacing w:before="140" w:line="276" w:lineRule="auto"/>
        <w:ind w:right="309" w:firstLine="0"/>
        <w:jc w:val="both"/>
      </w:pPr>
      <w:r>
        <w:rPr>
          <w:b/>
        </w:rPr>
        <w:t xml:space="preserve">Seminário de Tese II - </w:t>
      </w:r>
      <w:r>
        <w:t>O aluno deve se inscrever na disciplina seminário II no último semestre. Este seminário corresponde ao texto da tese, sendo considerado uma pré-defesa. O</w:t>
      </w:r>
      <w:r>
        <w:rPr>
          <w:spacing w:val="-7"/>
        </w:rPr>
        <w:t xml:space="preserve"> </w:t>
      </w:r>
      <w:r>
        <w:t>aluno</w:t>
      </w:r>
      <w:r>
        <w:rPr>
          <w:spacing w:val="-7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apresentá-lo</w:t>
      </w:r>
      <w:r>
        <w:rPr>
          <w:spacing w:val="-7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b/>
        </w:rPr>
        <w:t>máximo</w:t>
      </w:r>
      <w:r>
        <w:rPr>
          <w:b/>
          <w:spacing w:val="-9"/>
        </w:rPr>
        <w:t xml:space="preserve"> </w:t>
      </w:r>
      <w:r>
        <w:rPr>
          <w:b/>
        </w:rPr>
        <w:t>45</w:t>
      </w:r>
      <w:r>
        <w:rPr>
          <w:b/>
          <w:spacing w:val="-8"/>
        </w:rPr>
        <w:t xml:space="preserve"> </w:t>
      </w:r>
      <w:r>
        <w:rPr>
          <w:b/>
        </w:rPr>
        <w:t>dias</w:t>
      </w:r>
      <w:r>
        <w:rPr>
          <w:b/>
          <w:spacing w:val="-7"/>
        </w:rPr>
        <w:t xml:space="preserve"> </w:t>
      </w:r>
      <w:r>
        <w:rPr>
          <w:b/>
        </w:rPr>
        <w:t>antes</w:t>
      </w:r>
      <w:r>
        <w:rPr>
          <w:b/>
          <w:spacing w:val="-8"/>
        </w:rPr>
        <w:t xml:space="preserve"> </w:t>
      </w:r>
      <w:r>
        <w:rPr>
          <w:b/>
        </w:rPr>
        <w:t>da</w:t>
      </w:r>
      <w:r>
        <w:rPr>
          <w:b/>
          <w:spacing w:val="-10"/>
        </w:rPr>
        <w:t xml:space="preserve"> </w:t>
      </w:r>
      <w:r>
        <w:rPr>
          <w:b/>
        </w:rPr>
        <w:t>defesa</w:t>
      </w:r>
      <w:r>
        <w:rPr>
          <w:b/>
          <w:spacing w:val="-9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tese</w:t>
      </w:r>
      <w:r>
        <w:t>.</w:t>
      </w:r>
      <w:r>
        <w:rPr>
          <w:spacing w:val="-8"/>
        </w:rPr>
        <w:t xml:space="preserve"> </w:t>
      </w:r>
      <w:r>
        <w:t>Obedecendo</w:t>
      </w:r>
      <w:r>
        <w:rPr>
          <w:spacing w:val="-8"/>
        </w:rPr>
        <w:t xml:space="preserve"> </w:t>
      </w:r>
      <w:r>
        <w:t>as instruções para s</w:t>
      </w:r>
      <w:r>
        <w:t>olicitação de marcação do Seminário de Dissertação I</w:t>
      </w:r>
      <w:r>
        <w:rPr>
          <w:spacing w:val="-16"/>
        </w:rPr>
        <w:t xml:space="preserve"> </w:t>
      </w:r>
      <w:r>
        <w:t>supracitadas.</w:t>
      </w:r>
    </w:p>
    <w:p w:rsidR="00D80146" w:rsidRDefault="00AC31CB">
      <w:pPr>
        <w:pStyle w:val="Corpodetexto"/>
        <w:spacing w:before="202" w:line="276" w:lineRule="auto"/>
        <w:ind w:left="338" w:right="319"/>
        <w:jc w:val="both"/>
      </w:pPr>
      <w:r>
        <w:t>A banca examinadora para o Seminário de Tese I e Seminário de Tese II deve ser composta pelos membros do comitê de acompanhamento do trabalho de tese.</w:t>
      </w:r>
    </w:p>
    <w:p w:rsidR="00D80146" w:rsidRDefault="00D80146">
      <w:pPr>
        <w:spacing w:line="276" w:lineRule="auto"/>
        <w:jc w:val="both"/>
        <w:sectPr w:rsidR="00D80146">
          <w:pgSz w:w="11910" w:h="16840"/>
          <w:pgMar w:top="1320" w:right="1100" w:bottom="280" w:left="1080" w:header="720" w:footer="720" w:gutter="0"/>
          <w:cols w:space="720"/>
        </w:sectPr>
      </w:pPr>
    </w:p>
    <w:p w:rsidR="00D80146" w:rsidRDefault="00AC31CB">
      <w:pPr>
        <w:pStyle w:val="PargrafodaLista"/>
        <w:numPr>
          <w:ilvl w:val="0"/>
          <w:numId w:val="3"/>
        </w:numPr>
        <w:tabs>
          <w:tab w:val="left" w:pos="589"/>
        </w:tabs>
        <w:spacing w:before="75" w:line="276" w:lineRule="auto"/>
        <w:ind w:right="311" w:firstLine="0"/>
        <w:jc w:val="both"/>
      </w:pPr>
      <w:r>
        <w:rPr>
          <w:b/>
        </w:rPr>
        <w:lastRenderedPageBreak/>
        <w:t xml:space="preserve">Defesa da tese </w:t>
      </w:r>
      <w:r>
        <w:t>- para a defesa da tese, o aluno deverá imprescindivelmente ter cumprido o número mínimo de créditos exigidos pelo Regimento do PROTEN (24 créditos), ter sido aprovado</w:t>
      </w:r>
      <w:r>
        <w:rPr>
          <w:spacing w:val="-11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disciplinas</w:t>
      </w:r>
      <w:r>
        <w:rPr>
          <w:spacing w:val="-13"/>
        </w:rPr>
        <w:t xml:space="preserve"> </w:t>
      </w:r>
      <w:r>
        <w:t>obrigatórias</w:t>
      </w:r>
      <w:r>
        <w:rPr>
          <w:spacing w:val="-12"/>
        </w:rPr>
        <w:t xml:space="preserve"> </w:t>
      </w:r>
      <w:r>
        <w:t>(proteção</w:t>
      </w:r>
      <w:r>
        <w:rPr>
          <w:spacing w:val="-14"/>
        </w:rPr>
        <w:t xml:space="preserve"> </w:t>
      </w:r>
      <w:r>
        <w:t>radiológica)</w:t>
      </w:r>
      <w:r>
        <w:rPr>
          <w:spacing w:val="-13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Seminário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Tese</w:t>
      </w:r>
      <w:r>
        <w:rPr>
          <w:spacing w:val="-1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Seminário de</w:t>
      </w:r>
      <w:r>
        <w:rPr>
          <w:spacing w:val="-16"/>
        </w:rPr>
        <w:t xml:space="preserve"> </w:t>
      </w:r>
      <w:r>
        <w:t>Tese</w:t>
      </w:r>
      <w:r>
        <w:rPr>
          <w:spacing w:val="-17"/>
        </w:rPr>
        <w:t xml:space="preserve"> </w:t>
      </w:r>
      <w:r>
        <w:t>II,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disciplinas</w:t>
      </w:r>
      <w:r>
        <w:rPr>
          <w:spacing w:val="-16"/>
        </w:rPr>
        <w:t xml:space="preserve"> </w:t>
      </w:r>
      <w:r>
        <w:t>eletivas.</w:t>
      </w:r>
      <w:r>
        <w:rPr>
          <w:spacing w:val="-14"/>
        </w:rPr>
        <w:t xml:space="preserve"> </w:t>
      </w:r>
      <w:r>
        <w:t>Deve</w:t>
      </w:r>
      <w:r>
        <w:rPr>
          <w:spacing w:val="-16"/>
        </w:rPr>
        <w:t xml:space="preserve"> </w:t>
      </w:r>
      <w:r>
        <w:t>também</w:t>
      </w:r>
      <w:r>
        <w:rPr>
          <w:spacing w:val="-16"/>
        </w:rPr>
        <w:t xml:space="preserve"> </w:t>
      </w:r>
      <w:r>
        <w:t>ter</w:t>
      </w:r>
      <w:r>
        <w:rPr>
          <w:spacing w:val="-17"/>
        </w:rPr>
        <w:t xml:space="preserve"> </w:t>
      </w:r>
      <w:r>
        <w:t>sido</w:t>
      </w:r>
      <w:r>
        <w:rPr>
          <w:spacing w:val="-15"/>
        </w:rPr>
        <w:t xml:space="preserve"> </w:t>
      </w:r>
      <w:r>
        <w:t>aprovado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exame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proficiência em língua inglesa, </w:t>
      </w:r>
      <w:r>
        <w:rPr>
          <w:b/>
        </w:rPr>
        <w:t xml:space="preserve">ter índice de aproveitamento igual ou superior a 3,0 </w:t>
      </w:r>
      <w:r>
        <w:t>e receber</w:t>
      </w:r>
      <w:r>
        <w:rPr>
          <w:spacing w:val="-32"/>
        </w:rPr>
        <w:t xml:space="preserve"> </w:t>
      </w:r>
      <w:r>
        <w:rPr>
          <w:b/>
        </w:rPr>
        <w:t>parecer favorável</w:t>
      </w:r>
      <w:r>
        <w:rPr>
          <w:b/>
          <w:spacing w:val="-12"/>
        </w:rPr>
        <w:t xml:space="preserve"> </w:t>
      </w:r>
      <w:r>
        <w:rPr>
          <w:b/>
        </w:rPr>
        <w:t>do</w:t>
      </w:r>
      <w:r>
        <w:rPr>
          <w:b/>
          <w:spacing w:val="-13"/>
        </w:rPr>
        <w:t xml:space="preserve"> </w:t>
      </w:r>
      <w:r>
        <w:rPr>
          <w:b/>
        </w:rPr>
        <w:t>Orientador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apresentação</w:t>
      </w:r>
      <w:r>
        <w:rPr>
          <w:b/>
          <w:spacing w:val="-13"/>
        </w:rPr>
        <w:t xml:space="preserve"> </w:t>
      </w:r>
      <w:r>
        <w:rPr>
          <w:b/>
        </w:rPr>
        <w:t>da</w:t>
      </w:r>
      <w:r>
        <w:rPr>
          <w:b/>
          <w:spacing w:val="-12"/>
        </w:rPr>
        <w:t xml:space="preserve"> </w:t>
      </w:r>
      <w:r>
        <w:rPr>
          <w:b/>
        </w:rPr>
        <w:t>tese.</w:t>
      </w:r>
      <w:r>
        <w:rPr>
          <w:b/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aluno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8"/>
        </w:rPr>
        <w:t xml:space="preserve"> </w:t>
      </w:r>
      <w:r>
        <w:t>obti</w:t>
      </w:r>
      <w:r>
        <w:t>ver</w:t>
      </w:r>
      <w:r>
        <w:rPr>
          <w:spacing w:val="-12"/>
        </w:rPr>
        <w:t xml:space="preserve"> </w:t>
      </w:r>
      <w:r>
        <w:t>nota</w:t>
      </w:r>
      <w:r>
        <w:rPr>
          <w:spacing w:val="-15"/>
        </w:rPr>
        <w:t xml:space="preserve"> </w:t>
      </w:r>
      <w:r>
        <w:t>mínima de</w:t>
      </w:r>
      <w:r>
        <w:rPr>
          <w:spacing w:val="-4"/>
        </w:rPr>
        <w:t xml:space="preserve"> </w:t>
      </w:r>
      <w:r>
        <w:t>sete</w:t>
      </w:r>
      <w:r>
        <w:rPr>
          <w:spacing w:val="-5"/>
        </w:rPr>
        <w:t xml:space="preserve"> </w:t>
      </w:r>
      <w:r>
        <w:t>(7,0)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exame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proficiência</w:t>
      </w:r>
      <w:r>
        <w:rPr>
          <w:b/>
          <w:spacing w:val="-6"/>
        </w:rPr>
        <w:t xml:space="preserve"> </w:t>
      </w:r>
      <w:r>
        <w:rPr>
          <w:b/>
        </w:rPr>
        <w:t>em</w:t>
      </w:r>
      <w:r>
        <w:rPr>
          <w:b/>
          <w:spacing w:val="-5"/>
        </w:rPr>
        <w:t xml:space="preserve"> </w:t>
      </w:r>
      <w:r>
        <w:rPr>
          <w:b/>
        </w:rPr>
        <w:t>língua</w:t>
      </w:r>
      <w:r>
        <w:rPr>
          <w:b/>
          <w:spacing w:val="-5"/>
        </w:rPr>
        <w:t xml:space="preserve"> </w:t>
      </w:r>
      <w:r>
        <w:rPr>
          <w:b/>
        </w:rPr>
        <w:t>inglesa,</w:t>
      </w:r>
      <w:r>
        <w:rPr>
          <w:b/>
          <w:spacing w:val="-3"/>
        </w:rPr>
        <w:t xml:space="preserve"> </w:t>
      </w:r>
      <w:r>
        <w:t>terá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chance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 realização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mesmo.</w:t>
      </w:r>
      <w:r>
        <w:rPr>
          <w:spacing w:val="-8"/>
        </w:rPr>
        <w:t xml:space="preserve"> </w:t>
      </w:r>
      <w:r>
        <w:t>Sendo,</w:t>
      </w:r>
      <w:r>
        <w:rPr>
          <w:spacing w:val="-4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duas</w:t>
      </w:r>
      <w:r>
        <w:rPr>
          <w:spacing w:val="-8"/>
        </w:rPr>
        <w:t xml:space="preserve"> </w:t>
      </w:r>
      <w:r>
        <w:t>vezes,</w:t>
      </w:r>
      <w:r>
        <w:rPr>
          <w:spacing w:val="-4"/>
        </w:rPr>
        <w:t xml:space="preserve"> </w:t>
      </w:r>
      <w:r>
        <w:t>desligado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programa. O exame terá a data divulgada pela secretaria e será oferecido semestralmente, sendo aconselhável sua realização nos primeiros</w:t>
      </w:r>
      <w:r>
        <w:rPr>
          <w:spacing w:val="-1"/>
        </w:rPr>
        <w:t xml:space="preserve"> </w:t>
      </w:r>
      <w:r>
        <w:t>semestres.</w:t>
      </w:r>
    </w:p>
    <w:p w:rsidR="00D80146" w:rsidRDefault="00AC31CB">
      <w:pPr>
        <w:pStyle w:val="Corpodetexto"/>
        <w:spacing w:before="201" w:line="276" w:lineRule="auto"/>
        <w:ind w:left="338" w:right="313"/>
        <w:jc w:val="both"/>
      </w:pPr>
      <w:r>
        <w:t>Para a defesa, o aluno deve entregar na secretaria do PROTEN a carta do orientador com a solicitação de defe</w:t>
      </w:r>
      <w:r>
        <w:t>sa e de banca examinadora pelo menos 45 dias antes da defesa a fim de se iniciar o processo de aprovação da banca junto ao colegiado. O aluno deve entregar sete</w:t>
      </w:r>
    </w:p>
    <w:p w:rsidR="00D80146" w:rsidRDefault="00AC31CB">
      <w:pPr>
        <w:pStyle w:val="Corpodetexto"/>
        <w:spacing w:before="1" w:line="276" w:lineRule="auto"/>
        <w:ind w:left="338" w:right="319"/>
        <w:jc w:val="both"/>
      </w:pPr>
      <w:r>
        <w:t>(7) exemplares da tese de doutorado à Secretaria do PROTEN com, no mínimo, trinta (30) dias ant</w:t>
      </w:r>
      <w:r>
        <w:t>es da data prevista para a defesa..</w:t>
      </w:r>
    </w:p>
    <w:p w:rsidR="00D80146" w:rsidRDefault="00AC31CB">
      <w:pPr>
        <w:pStyle w:val="PargrafodaLista"/>
        <w:numPr>
          <w:ilvl w:val="0"/>
          <w:numId w:val="3"/>
        </w:numPr>
        <w:tabs>
          <w:tab w:val="left" w:pos="661"/>
        </w:tabs>
        <w:spacing w:before="201" w:line="276" w:lineRule="auto"/>
        <w:ind w:right="312" w:firstLine="0"/>
        <w:jc w:val="both"/>
      </w:pPr>
      <w:r>
        <w:t xml:space="preserve">Não sendo possível a conclusão do projeto em 48 meses, o aluno pode solicitar </w:t>
      </w:r>
      <w:r>
        <w:rPr>
          <w:b/>
        </w:rPr>
        <w:t xml:space="preserve">prorrogação </w:t>
      </w:r>
      <w:r>
        <w:t>do prazo para a defesa, sendo possível adiá-la para até no máximo 12 meses. Devendo atentar ao fato do não auxílio financeiro (bol</w:t>
      </w:r>
      <w:r>
        <w:t>sa) durante este período. O aluno deve proceder conforme normas no site do PROTEN para proceder com a solicitação de prorrogação. A prorrogação deve ser fundamentada e com parecer de concordância do orientador,</w:t>
      </w:r>
      <w:r>
        <w:rPr>
          <w:spacing w:val="1"/>
        </w:rPr>
        <w:t xml:space="preserve"> </w:t>
      </w:r>
      <w:r>
        <w:t>contemplando:</w:t>
      </w:r>
    </w:p>
    <w:p w:rsidR="00D80146" w:rsidRDefault="00AC31CB">
      <w:pPr>
        <w:pStyle w:val="PargrafodaLista"/>
        <w:numPr>
          <w:ilvl w:val="0"/>
          <w:numId w:val="2"/>
        </w:numPr>
        <w:tabs>
          <w:tab w:val="left" w:pos="659"/>
        </w:tabs>
        <w:spacing w:before="199"/>
        <w:ind w:firstLine="0"/>
        <w:jc w:val="both"/>
      </w:pPr>
      <w:r>
        <w:t>Justificativa para a</w:t>
      </w:r>
      <w:r>
        <w:rPr>
          <w:spacing w:val="-3"/>
        </w:rPr>
        <w:t xml:space="preserve"> </w:t>
      </w:r>
      <w:r>
        <w:t>solicitaçã</w:t>
      </w:r>
      <w:r>
        <w:t>o;</w:t>
      </w:r>
    </w:p>
    <w:p w:rsidR="00D80146" w:rsidRDefault="00AC31CB">
      <w:pPr>
        <w:pStyle w:val="PargrafodaLista"/>
        <w:numPr>
          <w:ilvl w:val="0"/>
          <w:numId w:val="2"/>
        </w:numPr>
        <w:tabs>
          <w:tab w:val="left" w:pos="659"/>
        </w:tabs>
        <w:spacing w:before="1"/>
        <w:ind w:right="313" w:firstLine="0"/>
        <w:jc w:val="both"/>
      </w:pPr>
      <w:r>
        <w:t>Resultados alcançados até o momento, considerando o plano de trabalho inicialmente previsto;</w:t>
      </w:r>
    </w:p>
    <w:p w:rsidR="00D80146" w:rsidRDefault="00AC31CB">
      <w:pPr>
        <w:pStyle w:val="PargrafodaLista"/>
        <w:numPr>
          <w:ilvl w:val="0"/>
          <w:numId w:val="2"/>
        </w:numPr>
        <w:tabs>
          <w:tab w:val="left" w:pos="599"/>
        </w:tabs>
        <w:spacing w:before="1" w:line="276" w:lineRule="auto"/>
        <w:ind w:right="317" w:firstLine="0"/>
        <w:jc w:val="both"/>
      </w:pPr>
      <w:r>
        <w:t>Cronograma de trabalho para o período solicitado, incluindo o cumprimento dos requisitos para a defesa (a exemplo de seminário e submissão de</w:t>
      </w:r>
      <w:r>
        <w:rPr>
          <w:spacing w:val="-10"/>
        </w:rPr>
        <w:t xml:space="preserve"> </w:t>
      </w:r>
      <w:r>
        <w:t>publicações).</w:t>
      </w:r>
    </w:p>
    <w:p w:rsidR="00D80146" w:rsidRDefault="00AC31CB">
      <w:pPr>
        <w:pStyle w:val="PargrafodaLista"/>
        <w:numPr>
          <w:ilvl w:val="0"/>
          <w:numId w:val="1"/>
        </w:numPr>
        <w:tabs>
          <w:tab w:val="left" w:pos="683"/>
        </w:tabs>
        <w:spacing w:before="196" w:line="278" w:lineRule="auto"/>
        <w:ind w:right="313" w:firstLine="0"/>
        <w:jc w:val="both"/>
      </w:pPr>
      <w:r>
        <w:t xml:space="preserve">O </w:t>
      </w:r>
      <w:r>
        <w:rPr>
          <w:b/>
        </w:rPr>
        <w:t xml:space="preserve">trancamento de matrícula </w:t>
      </w:r>
      <w:r>
        <w:t>deve ser justificado por meio de formulário, com conhecimento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entregue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secretaria,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julgamento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posterior</w:t>
      </w:r>
      <w:r>
        <w:rPr>
          <w:spacing w:val="-10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de colegiado.</w:t>
      </w:r>
    </w:p>
    <w:p w:rsidR="00D80146" w:rsidRDefault="00AC31CB">
      <w:pPr>
        <w:pStyle w:val="PargrafodaLista"/>
        <w:numPr>
          <w:ilvl w:val="0"/>
          <w:numId w:val="1"/>
        </w:numPr>
        <w:tabs>
          <w:tab w:val="left" w:pos="721"/>
        </w:tabs>
        <w:spacing w:before="195" w:line="278" w:lineRule="auto"/>
        <w:ind w:right="310" w:firstLine="0"/>
        <w:jc w:val="both"/>
      </w:pPr>
      <w:r>
        <w:t>O acúmulo de dois conceitos “D” na mesma ou em duas disciplinas distintas acarreta o desligamento do aluno do programa de</w:t>
      </w:r>
      <w:r>
        <w:rPr>
          <w:spacing w:val="-4"/>
        </w:rPr>
        <w:t xml:space="preserve"> </w:t>
      </w:r>
      <w:r>
        <w:t>pós-graduação.</w:t>
      </w:r>
    </w:p>
    <w:p w:rsidR="00D80146" w:rsidRDefault="00AC31CB">
      <w:pPr>
        <w:pStyle w:val="PargrafodaLista"/>
        <w:numPr>
          <w:ilvl w:val="0"/>
          <w:numId w:val="4"/>
        </w:numPr>
        <w:tabs>
          <w:tab w:val="left" w:pos="486"/>
        </w:tabs>
        <w:spacing w:before="195"/>
      </w:pPr>
      <w:r>
        <w:t>Todos os formulários e textos devem seguir modelo disponível no site do</w:t>
      </w:r>
      <w:r>
        <w:rPr>
          <w:spacing w:val="-13"/>
        </w:rPr>
        <w:t xml:space="preserve"> </w:t>
      </w:r>
      <w:r>
        <w:t>PROTEN.</w:t>
      </w:r>
    </w:p>
    <w:sectPr w:rsidR="00D80146" w:rsidSect="00D80146">
      <w:pgSz w:w="11910" w:h="16840"/>
      <w:pgMar w:top="13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52B"/>
    <w:multiLevelType w:val="hybridMultilevel"/>
    <w:tmpl w:val="9DECDB9A"/>
    <w:lvl w:ilvl="0" w:tplc="5E0A301A">
      <w:start w:val="1"/>
      <w:numFmt w:val="decimal"/>
      <w:lvlText w:val="%1."/>
      <w:lvlJc w:val="left"/>
      <w:pPr>
        <w:ind w:left="338" w:hanging="7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62A082E">
      <w:numFmt w:val="bullet"/>
      <w:lvlText w:val="•"/>
      <w:lvlJc w:val="left"/>
      <w:pPr>
        <w:ind w:left="1278" w:hanging="708"/>
      </w:pPr>
      <w:rPr>
        <w:rFonts w:hint="default"/>
        <w:lang w:val="pt-BR" w:eastAsia="pt-BR" w:bidi="pt-BR"/>
      </w:rPr>
    </w:lvl>
    <w:lvl w:ilvl="2" w:tplc="15802E26">
      <w:numFmt w:val="bullet"/>
      <w:lvlText w:val="•"/>
      <w:lvlJc w:val="left"/>
      <w:pPr>
        <w:ind w:left="2217" w:hanging="708"/>
      </w:pPr>
      <w:rPr>
        <w:rFonts w:hint="default"/>
        <w:lang w:val="pt-BR" w:eastAsia="pt-BR" w:bidi="pt-BR"/>
      </w:rPr>
    </w:lvl>
    <w:lvl w:ilvl="3" w:tplc="B0B0FAFE">
      <w:numFmt w:val="bullet"/>
      <w:lvlText w:val="•"/>
      <w:lvlJc w:val="left"/>
      <w:pPr>
        <w:ind w:left="3155" w:hanging="708"/>
      </w:pPr>
      <w:rPr>
        <w:rFonts w:hint="default"/>
        <w:lang w:val="pt-BR" w:eastAsia="pt-BR" w:bidi="pt-BR"/>
      </w:rPr>
    </w:lvl>
    <w:lvl w:ilvl="4" w:tplc="905ED6D4">
      <w:numFmt w:val="bullet"/>
      <w:lvlText w:val="•"/>
      <w:lvlJc w:val="left"/>
      <w:pPr>
        <w:ind w:left="4094" w:hanging="708"/>
      </w:pPr>
      <w:rPr>
        <w:rFonts w:hint="default"/>
        <w:lang w:val="pt-BR" w:eastAsia="pt-BR" w:bidi="pt-BR"/>
      </w:rPr>
    </w:lvl>
    <w:lvl w:ilvl="5" w:tplc="215876A8">
      <w:numFmt w:val="bullet"/>
      <w:lvlText w:val="•"/>
      <w:lvlJc w:val="left"/>
      <w:pPr>
        <w:ind w:left="5033" w:hanging="708"/>
      </w:pPr>
      <w:rPr>
        <w:rFonts w:hint="default"/>
        <w:lang w:val="pt-BR" w:eastAsia="pt-BR" w:bidi="pt-BR"/>
      </w:rPr>
    </w:lvl>
    <w:lvl w:ilvl="6" w:tplc="7E10BBD0">
      <w:numFmt w:val="bullet"/>
      <w:lvlText w:val="•"/>
      <w:lvlJc w:val="left"/>
      <w:pPr>
        <w:ind w:left="5971" w:hanging="708"/>
      </w:pPr>
      <w:rPr>
        <w:rFonts w:hint="default"/>
        <w:lang w:val="pt-BR" w:eastAsia="pt-BR" w:bidi="pt-BR"/>
      </w:rPr>
    </w:lvl>
    <w:lvl w:ilvl="7" w:tplc="AB08EBE0">
      <w:numFmt w:val="bullet"/>
      <w:lvlText w:val="•"/>
      <w:lvlJc w:val="left"/>
      <w:pPr>
        <w:ind w:left="6910" w:hanging="708"/>
      </w:pPr>
      <w:rPr>
        <w:rFonts w:hint="default"/>
        <w:lang w:val="pt-BR" w:eastAsia="pt-BR" w:bidi="pt-BR"/>
      </w:rPr>
    </w:lvl>
    <w:lvl w:ilvl="8" w:tplc="7EF61106">
      <w:numFmt w:val="bullet"/>
      <w:lvlText w:val="•"/>
      <w:lvlJc w:val="left"/>
      <w:pPr>
        <w:ind w:left="7849" w:hanging="708"/>
      </w:pPr>
      <w:rPr>
        <w:rFonts w:hint="default"/>
        <w:lang w:val="pt-BR" w:eastAsia="pt-BR" w:bidi="pt-BR"/>
      </w:rPr>
    </w:lvl>
  </w:abstractNum>
  <w:abstractNum w:abstractNumId="1">
    <w:nsid w:val="32430203"/>
    <w:multiLevelType w:val="hybridMultilevel"/>
    <w:tmpl w:val="93301B30"/>
    <w:lvl w:ilvl="0" w:tplc="6222508E">
      <w:start w:val="1"/>
      <w:numFmt w:val="decimal"/>
      <w:lvlText w:val="%1)"/>
      <w:lvlJc w:val="left"/>
      <w:pPr>
        <w:ind w:left="338" w:hanging="3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EEF5CC">
      <w:numFmt w:val="bullet"/>
      <w:lvlText w:val="•"/>
      <w:lvlJc w:val="left"/>
      <w:pPr>
        <w:ind w:left="1278" w:hanging="320"/>
      </w:pPr>
      <w:rPr>
        <w:rFonts w:hint="default"/>
        <w:lang w:val="pt-BR" w:eastAsia="pt-BR" w:bidi="pt-BR"/>
      </w:rPr>
    </w:lvl>
    <w:lvl w:ilvl="2" w:tplc="3ABA7276">
      <w:numFmt w:val="bullet"/>
      <w:lvlText w:val="•"/>
      <w:lvlJc w:val="left"/>
      <w:pPr>
        <w:ind w:left="2217" w:hanging="320"/>
      </w:pPr>
      <w:rPr>
        <w:rFonts w:hint="default"/>
        <w:lang w:val="pt-BR" w:eastAsia="pt-BR" w:bidi="pt-BR"/>
      </w:rPr>
    </w:lvl>
    <w:lvl w:ilvl="3" w:tplc="8FB8F1E0">
      <w:numFmt w:val="bullet"/>
      <w:lvlText w:val="•"/>
      <w:lvlJc w:val="left"/>
      <w:pPr>
        <w:ind w:left="3155" w:hanging="320"/>
      </w:pPr>
      <w:rPr>
        <w:rFonts w:hint="default"/>
        <w:lang w:val="pt-BR" w:eastAsia="pt-BR" w:bidi="pt-BR"/>
      </w:rPr>
    </w:lvl>
    <w:lvl w:ilvl="4" w:tplc="C5A87C00">
      <w:numFmt w:val="bullet"/>
      <w:lvlText w:val="•"/>
      <w:lvlJc w:val="left"/>
      <w:pPr>
        <w:ind w:left="4094" w:hanging="320"/>
      </w:pPr>
      <w:rPr>
        <w:rFonts w:hint="default"/>
        <w:lang w:val="pt-BR" w:eastAsia="pt-BR" w:bidi="pt-BR"/>
      </w:rPr>
    </w:lvl>
    <w:lvl w:ilvl="5" w:tplc="8A00B4FE">
      <w:numFmt w:val="bullet"/>
      <w:lvlText w:val="•"/>
      <w:lvlJc w:val="left"/>
      <w:pPr>
        <w:ind w:left="5033" w:hanging="320"/>
      </w:pPr>
      <w:rPr>
        <w:rFonts w:hint="default"/>
        <w:lang w:val="pt-BR" w:eastAsia="pt-BR" w:bidi="pt-BR"/>
      </w:rPr>
    </w:lvl>
    <w:lvl w:ilvl="6" w:tplc="E8C2206E">
      <w:numFmt w:val="bullet"/>
      <w:lvlText w:val="•"/>
      <w:lvlJc w:val="left"/>
      <w:pPr>
        <w:ind w:left="5971" w:hanging="320"/>
      </w:pPr>
      <w:rPr>
        <w:rFonts w:hint="default"/>
        <w:lang w:val="pt-BR" w:eastAsia="pt-BR" w:bidi="pt-BR"/>
      </w:rPr>
    </w:lvl>
    <w:lvl w:ilvl="7" w:tplc="862A8A98">
      <w:numFmt w:val="bullet"/>
      <w:lvlText w:val="•"/>
      <w:lvlJc w:val="left"/>
      <w:pPr>
        <w:ind w:left="6910" w:hanging="320"/>
      </w:pPr>
      <w:rPr>
        <w:rFonts w:hint="default"/>
        <w:lang w:val="pt-BR" w:eastAsia="pt-BR" w:bidi="pt-BR"/>
      </w:rPr>
    </w:lvl>
    <w:lvl w:ilvl="8" w:tplc="6430E310">
      <w:numFmt w:val="bullet"/>
      <w:lvlText w:val="•"/>
      <w:lvlJc w:val="left"/>
      <w:pPr>
        <w:ind w:left="7849" w:hanging="320"/>
      </w:pPr>
      <w:rPr>
        <w:rFonts w:hint="default"/>
        <w:lang w:val="pt-BR" w:eastAsia="pt-BR" w:bidi="pt-BR"/>
      </w:rPr>
    </w:lvl>
  </w:abstractNum>
  <w:abstractNum w:abstractNumId="2">
    <w:nsid w:val="45D94699"/>
    <w:multiLevelType w:val="hybridMultilevel"/>
    <w:tmpl w:val="195AF2FE"/>
    <w:lvl w:ilvl="0" w:tplc="8E5013B2">
      <w:numFmt w:val="bullet"/>
      <w:lvlText w:val="*"/>
      <w:lvlJc w:val="left"/>
      <w:pPr>
        <w:ind w:left="485" w:hanging="1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F0292BE">
      <w:numFmt w:val="bullet"/>
      <w:lvlText w:val="•"/>
      <w:lvlJc w:val="left"/>
      <w:pPr>
        <w:ind w:left="1404" w:hanging="147"/>
      </w:pPr>
      <w:rPr>
        <w:rFonts w:hint="default"/>
        <w:lang w:val="pt-BR" w:eastAsia="pt-BR" w:bidi="pt-BR"/>
      </w:rPr>
    </w:lvl>
    <w:lvl w:ilvl="2" w:tplc="0FCA067C">
      <w:numFmt w:val="bullet"/>
      <w:lvlText w:val="•"/>
      <w:lvlJc w:val="left"/>
      <w:pPr>
        <w:ind w:left="2329" w:hanging="147"/>
      </w:pPr>
      <w:rPr>
        <w:rFonts w:hint="default"/>
        <w:lang w:val="pt-BR" w:eastAsia="pt-BR" w:bidi="pt-BR"/>
      </w:rPr>
    </w:lvl>
    <w:lvl w:ilvl="3" w:tplc="3AE25FDA">
      <w:numFmt w:val="bullet"/>
      <w:lvlText w:val="•"/>
      <w:lvlJc w:val="left"/>
      <w:pPr>
        <w:ind w:left="3253" w:hanging="147"/>
      </w:pPr>
      <w:rPr>
        <w:rFonts w:hint="default"/>
        <w:lang w:val="pt-BR" w:eastAsia="pt-BR" w:bidi="pt-BR"/>
      </w:rPr>
    </w:lvl>
    <w:lvl w:ilvl="4" w:tplc="A1024076">
      <w:numFmt w:val="bullet"/>
      <w:lvlText w:val="•"/>
      <w:lvlJc w:val="left"/>
      <w:pPr>
        <w:ind w:left="4178" w:hanging="147"/>
      </w:pPr>
      <w:rPr>
        <w:rFonts w:hint="default"/>
        <w:lang w:val="pt-BR" w:eastAsia="pt-BR" w:bidi="pt-BR"/>
      </w:rPr>
    </w:lvl>
    <w:lvl w:ilvl="5" w:tplc="64347DBC">
      <w:numFmt w:val="bullet"/>
      <w:lvlText w:val="•"/>
      <w:lvlJc w:val="left"/>
      <w:pPr>
        <w:ind w:left="5103" w:hanging="147"/>
      </w:pPr>
      <w:rPr>
        <w:rFonts w:hint="default"/>
        <w:lang w:val="pt-BR" w:eastAsia="pt-BR" w:bidi="pt-BR"/>
      </w:rPr>
    </w:lvl>
    <w:lvl w:ilvl="6" w:tplc="FA9607C0">
      <w:numFmt w:val="bullet"/>
      <w:lvlText w:val="•"/>
      <w:lvlJc w:val="left"/>
      <w:pPr>
        <w:ind w:left="6027" w:hanging="147"/>
      </w:pPr>
      <w:rPr>
        <w:rFonts w:hint="default"/>
        <w:lang w:val="pt-BR" w:eastAsia="pt-BR" w:bidi="pt-BR"/>
      </w:rPr>
    </w:lvl>
    <w:lvl w:ilvl="7" w:tplc="ABBA7B34">
      <w:numFmt w:val="bullet"/>
      <w:lvlText w:val="•"/>
      <w:lvlJc w:val="left"/>
      <w:pPr>
        <w:ind w:left="6952" w:hanging="147"/>
      </w:pPr>
      <w:rPr>
        <w:rFonts w:hint="default"/>
        <w:lang w:val="pt-BR" w:eastAsia="pt-BR" w:bidi="pt-BR"/>
      </w:rPr>
    </w:lvl>
    <w:lvl w:ilvl="8" w:tplc="EF88B8F6">
      <w:numFmt w:val="bullet"/>
      <w:lvlText w:val="•"/>
      <w:lvlJc w:val="left"/>
      <w:pPr>
        <w:ind w:left="7877" w:hanging="147"/>
      </w:pPr>
      <w:rPr>
        <w:rFonts w:hint="default"/>
        <w:lang w:val="pt-BR" w:eastAsia="pt-BR" w:bidi="pt-BR"/>
      </w:rPr>
    </w:lvl>
  </w:abstractNum>
  <w:abstractNum w:abstractNumId="3">
    <w:nsid w:val="4F757DFD"/>
    <w:multiLevelType w:val="hybridMultilevel"/>
    <w:tmpl w:val="4F3654D8"/>
    <w:lvl w:ilvl="0" w:tplc="587ACF3A">
      <w:start w:val="1"/>
      <w:numFmt w:val="decimal"/>
      <w:lvlText w:val="%1."/>
      <w:lvlJc w:val="left"/>
      <w:pPr>
        <w:ind w:left="338" w:hanging="70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6E70212A">
      <w:numFmt w:val="bullet"/>
      <w:lvlText w:val="•"/>
      <w:lvlJc w:val="left"/>
      <w:pPr>
        <w:ind w:left="1278" w:hanging="708"/>
      </w:pPr>
      <w:rPr>
        <w:rFonts w:hint="default"/>
        <w:lang w:val="pt-BR" w:eastAsia="pt-BR" w:bidi="pt-BR"/>
      </w:rPr>
    </w:lvl>
    <w:lvl w:ilvl="2" w:tplc="C3B6BE90">
      <w:numFmt w:val="bullet"/>
      <w:lvlText w:val="•"/>
      <w:lvlJc w:val="left"/>
      <w:pPr>
        <w:ind w:left="2217" w:hanging="708"/>
      </w:pPr>
      <w:rPr>
        <w:rFonts w:hint="default"/>
        <w:lang w:val="pt-BR" w:eastAsia="pt-BR" w:bidi="pt-BR"/>
      </w:rPr>
    </w:lvl>
    <w:lvl w:ilvl="3" w:tplc="299C89A2">
      <w:numFmt w:val="bullet"/>
      <w:lvlText w:val="•"/>
      <w:lvlJc w:val="left"/>
      <w:pPr>
        <w:ind w:left="3155" w:hanging="708"/>
      </w:pPr>
      <w:rPr>
        <w:rFonts w:hint="default"/>
        <w:lang w:val="pt-BR" w:eastAsia="pt-BR" w:bidi="pt-BR"/>
      </w:rPr>
    </w:lvl>
    <w:lvl w:ilvl="4" w:tplc="8DB4DB08">
      <w:numFmt w:val="bullet"/>
      <w:lvlText w:val="•"/>
      <w:lvlJc w:val="left"/>
      <w:pPr>
        <w:ind w:left="4094" w:hanging="708"/>
      </w:pPr>
      <w:rPr>
        <w:rFonts w:hint="default"/>
        <w:lang w:val="pt-BR" w:eastAsia="pt-BR" w:bidi="pt-BR"/>
      </w:rPr>
    </w:lvl>
    <w:lvl w:ilvl="5" w:tplc="3DDEC81C">
      <w:numFmt w:val="bullet"/>
      <w:lvlText w:val="•"/>
      <w:lvlJc w:val="left"/>
      <w:pPr>
        <w:ind w:left="5033" w:hanging="708"/>
      </w:pPr>
      <w:rPr>
        <w:rFonts w:hint="default"/>
        <w:lang w:val="pt-BR" w:eastAsia="pt-BR" w:bidi="pt-BR"/>
      </w:rPr>
    </w:lvl>
    <w:lvl w:ilvl="6" w:tplc="4F2A5442">
      <w:numFmt w:val="bullet"/>
      <w:lvlText w:val="•"/>
      <w:lvlJc w:val="left"/>
      <w:pPr>
        <w:ind w:left="5971" w:hanging="708"/>
      </w:pPr>
      <w:rPr>
        <w:rFonts w:hint="default"/>
        <w:lang w:val="pt-BR" w:eastAsia="pt-BR" w:bidi="pt-BR"/>
      </w:rPr>
    </w:lvl>
    <w:lvl w:ilvl="7" w:tplc="FE92F2FA">
      <w:numFmt w:val="bullet"/>
      <w:lvlText w:val="•"/>
      <w:lvlJc w:val="left"/>
      <w:pPr>
        <w:ind w:left="6910" w:hanging="708"/>
      </w:pPr>
      <w:rPr>
        <w:rFonts w:hint="default"/>
        <w:lang w:val="pt-BR" w:eastAsia="pt-BR" w:bidi="pt-BR"/>
      </w:rPr>
    </w:lvl>
    <w:lvl w:ilvl="8" w:tplc="24C4FA78">
      <w:numFmt w:val="bullet"/>
      <w:lvlText w:val="•"/>
      <w:lvlJc w:val="left"/>
      <w:pPr>
        <w:ind w:left="7849" w:hanging="708"/>
      </w:pPr>
      <w:rPr>
        <w:rFonts w:hint="default"/>
        <w:lang w:val="pt-BR" w:eastAsia="pt-BR" w:bidi="pt-BR"/>
      </w:rPr>
    </w:lvl>
  </w:abstractNum>
  <w:abstractNum w:abstractNumId="4">
    <w:nsid w:val="75E1034C"/>
    <w:multiLevelType w:val="hybridMultilevel"/>
    <w:tmpl w:val="72CC842E"/>
    <w:lvl w:ilvl="0" w:tplc="58E8565A">
      <w:start w:val="9"/>
      <w:numFmt w:val="decimal"/>
      <w:lvlText w:val="%1."/>
      <w:lvlJc w:val="left"/>
      <w:pPr>
        <w:ind w:left="338" w:hanging="34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8F8D83A">
      <w:numFmt w:val="bullet"/>
      <w:lvlText w:val="•"/>
      <w:lvlJc w:val="left"/>
      <w:pPr>
        <w:ind w:left="1278" w:hanging="344"/>
      </w:pPr>
      <w:rPr>
        <w:rFonts w:hint="default"/>
        <w:lang w:val="pt-BR" w:eastAsia="pt-BR" w:bidi="pt-BR"/>
      </w:rPr>
    </w:lvl>
    <w:lvl w:ilvl="2" w:tplc="B3E296CC">
      <w:numFmt w:val="bullet"/>
      <w:lvlText w:val="•"/>
      <w:lvlJc w:val="left"/>
      <w:pPr>
        <w:ind w:left="2217" w:hanging="344"/>
      </w:pPr>
      <w:rPr>
        <w:rFonts w:hint="default"/>
        <w:lang w:val="pt-BR" w:eastAsia="pt-BR" w:bidi="pt-BR"/>
      </w:rPr>
    </w:lvl>
    <w:lvl w:ilvl="3" w:tplc="B8949F26">
      <w:numFmt w:val="bullet"/>
      <w:lvlText w:val="•"/>
      <w:lvlJc w:val="left"/>
      <w:pPr>
        <w:ind w:left="3155" w:hanging="344"/>
      </w:pPr>
      <w:rPr>
        <w:rFonts w:hint="default"/>
        <w:lang w:val="pt-BR" w:eastAsia="pt-BR" w:bidi="pt-BR"/>
      </w:rPr>
    </w:lvl>
    <w:lvl w:ilvl="4" w:tplc="DD746994">
      <w:numFmt w:val="bullet"/>
      <w:lvlText w:val="•"/>
      <w:lvlJc w:val="left"/>
      <w:pPr>
        <w:ind w:left="4094" w:hanging="344"/>
      </w:pPr>
      <w:rPr>
        <w:rFonts w:hint="default"/>
        <w:lang w:val="pt-BR" w:eastAsia="pt-BR" w:bidi="pt-BR"/>
      </w:rPr>
    </w:lvl>
    <w:lvl w:ilvl="5" w:tplc="E75075F2">
      <w:numFmt w:val="bullet"/>
      <w:lvlText w:val="•"/>
      <w:lvlJc w:val="left"/>
      <w:pPr>
        <w:ind w:left="5033" w:hanging="344"/>
      </w:pPr>
      <w:rPr>
        <w:rFonts w:hint="default"/>
        <w:lang w:val="pt-BR" w:eastAsia="pt-BR" w:bidi="pt-BR"/>
      </w:rPr>
    </w:lvl>
    <w:lvl w:ilvl="6" w:tplc="279264E0">
      <w:numFmt w:val="bullet"/>
      <w:lvlText w:val="•"/>
      <w:lvlJc w:val="left"/>
      <w:pPr>
        <w:ind w:left="5971" w:hanging="344"/>
      </w:pPr>
      <w:rPr>
        <w:rFonts w:hint="default"/>
        <w:lang w:val="pt-BR" w:eastAsia="pt-BR" w:bidi="pt-BR"/>
      </w:rPr>
    </w:lvl>
    <w:lvl w:ilvl="7" w:tplc="4050A3CC">
      <w:numFmt w:val="bullet"/>
      <w:lvlText w:val="•"/>
      <w:lvlJc w:val="left"/>
      <w:pPr>
        <w:ind w:left="6910" w:hanging="344"/>
      </w:pPr>
      <w:rPr>
        <w:rFonts w:hint="default"/>
        <w:lang w:val="pt-BR" w:eastAsia="pt-BR" w:bidi="pt-BR"/>
      </w:rPr>
    </w:lvl>
    <w:lvl w:ilvl="8" w:tplc="5B5655F4">
      <w:numFmt w:val="bullet"/>
      <w:lvlText w:val="•"/>
      <w:lvlJc w:val="left"/>
      <w:pPr>
        <w:ind w:left="7849" w:hanging="344"/>
      </w:pPr>
      <w:rPr>
        <w:rFonts w:hint="default"/>
        <w:lang w:val="pt-BR" w:eastAsia="pt-BR" w:bidi="pt-BR"/>
      </w:rPr>
    </w:lvl>
  </w:abstractNum>
  <w:abstractNum w:abstractNumId="5">
    <w:nsid w:val="7FFB10A7"/>
    <w:multiLevelType w:val="hybridMultilevel"/>
    <w:tmpl w:val="0B5C2CD8"/>
    <w:lvl w:ilvl="0" w:tplc="C8EEFEFC">
      <w:start w:val="1"/>
      <w:numFmt w:val="decimal"/>
      <w:lvlText w:val="%1)"/>
      <w:lvlJc w:val="left"/>
      <w:pPr>
        <w:ind w:left="338" w:hanging="3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8A41D8C">
      <w:numFmt w:val="bullet"/>
      <w:lvlText w:val="•"/>
      <w:lvlJc w:val="left"/>
      <w:pPr>
        <w:ind w:left="1278" w:hanging="320"/>
      </w:pPr>
      <w:rPr>
        <w:rFonts w:hint="default"/>
        <w:lang w:val="pt-BR" w:eastAsia="pt-BR" w:bidi="pt-BR"/>
      </w:rPr>
    </w:lvl>
    <w:lvl w:ilvl="2" w:tplc="F3E89B0A">
      <w:numFmt w:val="bullet"/>
      <w:lvlText w:val="•"/>
      <w:lvlJc w:val="left"/>
      <w:pPr>
        <w:ind w:left="2217" w:hanging="320"/>
      </w:pPr>
      <w:rPr>
        <w:rFonts w:hint="default"/>
        <w:lang w:val="pt-BR" w:eastAsia="pt-BR" w:bidi="pt-BR"/>
      </w:rPr>
    </w:lvl>
    <w:lvl w:ilvl="3" w:tplc="78DAD78E">
      <w:numFmt w:val="bullet"/>
      <w:lvlText w:val="•"/>
      <w:lvlJc w:val="left"/>
      <w:pPr>
        <w:ind w:left="3155" w:hanging="320"/>
      </w:pPr>
      <w:rPr>
        <w:rFonts w:hint="default"/>
        <w:lang w:val="pt-BR" w:eastAsia="pt-BR" w:bidi="pt-BR"/>
      </w:rPr>
    </w:lvl>
    <w:lvl w:ilvl="4" w:tplc="FA6C8FFE">
      <w:numFmt w:val="bullet"/>
      <w:lvlText w:val="•"/>
      <w:lvlJc w:val="left"/>
      <w:pPr>
        <w:ind w:left="4094" w:hanging="320"/>
      </w:pPr>
      <w:rPr>
        <w:rFonts w:hint="default"/>
        <w:lang w:val="pt-BR" w:eastAsia="pt-BR" w:bidi="pt-BR"/>
      </w:rPr>
    </w:lvl>
    <w:lvl w:ilvl="5" w:tplc="A61ABBD0">
      <w:numFmt w:val="bullet"/>
      <w:lvlText w:val="•"/>
      <w:lvlJc w:val="left"/>
      <w:pPr>
        <w:ind w:left="5033" w:hanging="320"/>
      </w:pPr>
      <w:rPr>
        <w:rFonts w:hint="default"/>
        <w:lang w:val="pt-BR" w:eastAsia="pt-BR" w:bidi="pt-BR"/>
      </w:rPr>
    </w:lvl>
    <w:lvl w:ilvl="6" w:tplc="A3EC4834">
      <w:numFmt w:val="bullet"/>
      <w:lvlText w:val="•"/>
      <w:lvlJc w:val="left"/>
      <w:pPr>
        <w:ind w:left="5971" w:hanging="320"/>
      </w:pPr>
      <w:rPr>
        <w:rFonts w:hint="default"/>
        <w:lang w:val="pt-BR" w:eastAsia="pt-BR" w:bidi="pt-BR"/>
      </w:rPr>
    </w:lvl>
    <w:lvl w:ilvl="7" w:tplc="57D4DA30">
      <w:numFmt w:val="bullet"/>
      <w:lvlText w:val="•"/>
      <w:lvlJc w:val="left"/>
      <w:pPr>
        <w:ind w:left="6910" w:hanging="320"/>
      </w:pPr>
      <w:rPr>
        <w:rFonts w:hint="default"/>
        <w:lang w:val="pt-BR" w:eastAsia="pt-BR" w:bidi="pt-BR"/>
      </w:rPr>
    </w:lvl>
    <w:lvl w:ilvl="8" w:tplc="F8A2E1C6">
      <w:numFmt w:val="bullet"/>
      <w:lvlText w:val="•"/>
      <w:lvlJc w:val="left"/>
      <w:pPr>
        <w:ind w:left="7849" w:hanging="32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80146"/>
    <w:rsid w:val="00AC31CB"/>
    <w:rsid w:val="00D8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146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0146"/>
  </w:style>
  <w:style w:type="paragraph" w:customStyle="1" w:styleId="Heading1">
    <w:name w:val="Heading 1"/>
    <w:basedOn w:val="Normal"/>
    <w:uiPriority w:val="1"/>
    <w:qFormat/>
    <w:rsid w:val="00D80146"/>
    <w:pPr>
      <w:ind w:left="338"/>
      <w:jc w:val="both"/>
      <w:outlineLvl w:val="1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rsid w:val="00D80146"/>
    <w:pPr>
      <w:ind w:left="338"/>
      <w:jc w:val="both"/>
    </w:pPr>
  </w:style>
  <w:style w:type="paragraph" w:customStyle="1" w:styleId="TableParagraph">
    <w:name w:val="Table Paragraph"/>
    <w:basedOn w:val="Normal"/>
    <w:uiPriority w:val="1"/>
    <w:qFormat/>
    <w:rsid w:val="00D80146"/>
    <w:pPr>
      <w:ind w:left="1667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1C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Oliveira</dc:creator>
  <cp:lastModifiedBy>DEN UFPE</cp:lastModifiedBy>
  <cp:revision>2</cp:revision>
  <dcterms:created xsi:type="dcterms:W3CDTF">2018-04-17T19:37:00Z</dcterms:created>
  <dcterms:modified xsi:type="dcterms:W3CDTF">2018-04-17T19:38:00Z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2018-04-17T00:00:00Z</vt:filetime>
  </property>
</Properties>
</file>