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tbl>
      <w:tblPr>
        <w:tblW w:w="0" w:type="auto"/>
        <w:jc w:val="left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"/>
        <w:gridCol w:w="992"/>
        <w:gridCol w:w="7164"/>
      </w:tblGrid>
      <w:tr>
        <w:trPr>
          <w:trHeight w:val="375" w:hRule="atLeast"/>
        </w:trPr>
        <w:tc>
          <w:tcPr>
            <w:tcW w:w="9072" w:type="dxa"/>
            <w:gridSpan w:val="3"/>
            <w:shd w:val="clear" w:color="auto" w:fill="E6E6E6"/>
          </w:tcPr>
          <w:p>
            <w:pPr>
              <w:pStyle w:val="TableParagraph"/>
              <w:spacing w:line="355" w:lineRule="exact"/>
              <w:ind w:left="1511" w:right="1485"/>
              <w:jc w:val="center"/>
              <w:rPr>
                <w:b/>
                <w:sz w:val="30"/>
              </w:rPr>
            </w:pPr>
            <w:r>
              <w:rPr>
                <w:b/>
                <w:color w:val="993300"/>
                <w:sz w:val="30"/>
              </w:rPr>
              <w:t>PLANO DE ESTÁGIO PÓS-DOUTORAL SEM BOLSA</w:t>
            </w:r>
          </w:p>
        </w:tc>
      </w:tr>
      <w:tr>
        <w:trPr>
          <w:trHeight w:val="255" w:hRule="atLeast"/>
        </w:trPr>
        <w:tc>
          <w:tcPr>
            <w:tcW w:w="916" w:type="dxa"/>
          </w:tcPr>
          <w:p>
            <w:pPr>
              <w:pStyle w:val="TableParagraph"/>
              <w:spacing w:line="23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8156" w:type="dxa"/>
            <w:gridSpan w:val="2"/>
          </w:tcPr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&lt;Inserir nome aqui&gt;</w:t>
            </w:r>
          </w:p>
        </w:tc>
      </w:tr>
      <w:tr>
        <w:trPr>
          <w:trHeight w:val="270" w:hRule="atLeast"/>
        </w:trPr>
        <w:tc>
          <w:tcPr>
            <w:tcW w:w="1908" w:type="dxa"/>
            <w:gridSpan w:val="2"/>
          </w:tcPr>
          <w:p>
            <w:pPr>
              <w:pStyle w:val="TableParagraph"/>
              <w:spacing w:line="251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Período do estágio</w:t>
            </w:r>
          </w:p>
        </w:tc>
        <w:tc>
          <w:tcPr>
            <w:tcW w:w="7164" w:type="dxa"/>
          </w:tcPr>
          <w:p>
            <w:pPr>
              <w:pStyle w:val="TableParagraph"/>
              <w:spacing w:line="251" w:lineRule="exact"/>
              <w:ind w:left="67"/>
              <w:rPr>
                <w:sz w:val="22"/>
              </w:rPr>
            </w:pP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  <w:r>
              <w:rPr>
                <w:sz w:val="22"/>
              </w:rPr>
              <w:t> a </w:t>
            </w: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</w:p>
        </w:tc>
      </w:tr>
      <w:tr>
        <w:trPr>
          <w:trHeight w:val="255" w:hRule="atLeast"/>
        </w:trPr>
        <w:tc>
          <w:tcPr>
            <w:tcW w:w="1908" w:type="dxa"/>
            <w:gridSpan w:val="2"/>
          </w:tcPr>
          <w:p>
            <w:pPr>
              <w:pStyle w:val="TableParagraph"/>
              <w:spacing w:line="23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Duração</w:t>
            </w:r>
          </w:p>
        </w:tc>
        <w:tc>
          <w:tcPr>
            <w:tcW w:w="7164" w:type="dxa"/>
          </w:tcPr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  <w:u w:val="single"/>
              </w:rPr>
              <w:t>00</w:t>
            </w:r>
            <w:r>
              <w:rPr>
                <w:sz w:val="22"/>
              </w:rPr>
              <w:t>) meses</w:t>
            </w:r>
          </w:p>
        </w:tc>
      </w:tr>
      <w:tr>
        <w:trPr>
          <w:trHeight w:val="811" w:hRule="atLeast"/>
        </w:trPr>
        <w:tc>
          <w:tcPr>
            <w:tcW w:w="1908" w:type="dxa"/>
            <w:gridSpan w:val="2"/>
          </w:tcPr>
          <w:p>
            <w:pPr>
              <w:pStyle w:val="TableParagraph"/>
              <w:spacing w:line="254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Linha de pesquisa</w:t>
            </w:r>
          </w:p>
        </w:tc>
        <w:tc>
          <w:tcPr>
            <w:tcW w:w="7164" w:type="dxa"/>
          </w:tcPr>
          <w:p>
            <w:pPr>
              <w:pStyle w:val="TableParagraph"/>
              <w:spacing w:line="254" w:lineRule="exact"/>
              <w:ind w:left="67"/>
              <w:rPr>
                <w:sz w:val="22"/>
              </w:rPr>
            </w:pPr>
            <w:r>
              <w:rPr>
                <w:sz w:val="22"/>
              </w:rPr>
              <w:t>( ) Processos Básicos em Psicologia e Neurociências</w:t>
            </w:r>
          </w:p>
          <w:p>
            <w:pPr>
              <w:pStyle w:val="TableParagraph"/>
              <w:spacing w:line="270" w:lineRule="atLeast"/>
              <w:ind w:left="67" w:right="1829"/>
              <w:rPr>
                <w:sz w:val="22"/>
              </w:rPr>
            </w:pPr>
            <w:r>
              <w:rPr>
                <w:sz w:val="22"/>
              </w:rPr>
              <w:t>( ) Processos Sociointerativos e Desenvolvimento Humano (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) Processos Psicossociais, Poder e Práticas Coletivas</w:t>
            </w:r>
          </w:p>
        </w:tc>
      </w:tr>
      <w:tr>
        <w:trPr>
          <w:trHeight w:val="525" w:hRule="atLeast"/>
        </w:trPr>
        <w:tc>
          <w:tcPr>
            <w:tcW w:w="1908" w:type="dxa"/>
            <w:gridSpan w:val="2"/>
          </w:tcPr>
          <w:p>
            <w:pPr>
              <w:pStyle w:val="TableParagraph"/>
              <w:spacing w:line="239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Laboratório ou</w:t>
            </w:r>
          </w:p>
          <w:p>
            <w:pPr>
              <w:pStyle w:val="TableParagraph"/>
              <w:spacing w:line="265" w:lineRule="exact" w:before="1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Grupo de pesquisa</w:t>
            </w:r>
          </w:p>
        </w:tc>
        <w:tc>
          <w:tcPr>
            <w:tcW w:w="71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0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Já realizou outro estágio pós-doutoral?</w:t>
            </w:r>
          </w:p>
        </w:tc>
      </w:tr>
      <w:tr>
        <w:trPr>
          <w:trHeight w:val="264" w:hRule="atLeast"/>
        </w:trPr>
        <w:tc>
          <w:tcPr>
            <w:tcW w:w="916" w:type="dxa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4" w:lineRule="exact"/>
              <w:ind w:left="67"/>
              <w:rPr>
                <w:sz w:val="22"/>
              </w:rPr>
            </w:pPr>
            <w:r>
              <w:rPr>
                <w:sz w:val="22"/>
              </w:rPr>
              <w:t>( ) Não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4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3" w:hRule="atLeast"/>
        </w:trPr>
        <w:tc>
          <w:tcPr>
            <w:tcW w:w="916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/>
              <w:ind w:left="67"/>
              <w:rPr>
                <w:sz w:val="22"/>
              </w:rPr>
            </w:pPr>
            <w:r>
              <w:rPr>
                <w:sz w:val="22"/>
              </w:rPr>
              <w:t>( ) Sim.</w:t>
            </w:r>
          </w:p>
        </w:tc>
        <w:tc>
          <w:tcPr>
            <w:tcW w:w="8156" w:type="dxa"/>
            <w:gridSpan w:val="2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tabs>
                <w:tab w:pos="7004" w:val="left" w:leader="none"/>
              </w:tabs>
              <w:spacing w:before="28"/>
              <w:ind w:left="75"/>
              <w:rPr>
                <w:sz w:val="22"/>
              </w:rPr>
            </w:pPr>
            <w:r>
              <w:rPr>
                <w:sz w:val="22"/>
              </w:rPr>
              <w:t>Onde?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_</w:t>
            </w:r>
          </w:p>
          <w:p>
            <w:pPr>
              <w:pStyle w:val="TableParagraph"/>
              <w:tabs>
                <w:tab w:pos="7180" w:val="left" w:leader="none"/>
              </w:tabs>
              <w:spacing w:line="264" w:lineRule="exact" w:before="62"/>
              <w:ind w:left="75"/>
              <w:rPr>
                <w:sz w:val="22"/>
              </w:rPr>
            </w:pPr>
            <w:r>
              <w:rPr>
                <w:sz w:val="22"/>
              </w:rPr>
              <w:t>Quanto? </w:t>
            </w:r>
            <w:r>
              <w:rPr>
                <w:spacing w:val="-23"/>
                <w:sz w:val="22"/>
              </w:rPr>
              <w:t> </w:t>
            </w:r>
            <w:r>
              <w:rPr>
                <w:w w:val="102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30" w:hRule="atLeast"/>
        </w:trPr>
        <w:tc>
          <w:tcPr>
            <w:tcW w:w="9072" w:type="dxa"/>
            <w:gridSpan w:val="3"/>
            <w:shd w:val="clear" w:color="auto" w:fill="E6E6E6"/>
          </w:tcPr>
          <w:p>
            <w:pPr>
              <w:pStyle w:val="TableParagraph"/>
              <w:spacing w:line="264" w:lineRule="exact" w:before="45"/>
              <w:ind w:left="67"/>
              <w:rPr>
                <w:b/>
                <w:sz w:val="22"/>
              </w:rPr>
            </w:pPr>
            <w:r>
              <w:rPr>
                <w:b/>
                <w:color w:val="800000"/>
                <w:sz w:val="22"/>
              </w:rPr>
              <w:t>OBJETIVOS DO ESTÁGIO</w:t>
            </w:r>
          </w:p>
        </w:tc>
      </w:tr>
      <w:tr>
        <w:trPr>
          <w:trHeight w:val="1156" w:hRule="atLeast"/>
        </w:trPr>
        <w:tc>
          <w:tcPr>
            <w:tcW w:w="90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072" w:type="dxa"/>
            <w:gridSpan w:val="3"/>
            <w:shd w:val="clear" w:color="auto" w:fill="E6E6E6"/>
          </w:tcPr>
          <w:p>
            <w:pPr>
              <w:pStyle w:val="TableParagraph"/>
              <w:spacing w:line="264" w:lineRule="exact" w:before="46"/>
              <w:ind w:left="67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JUSTIFICATIVA E BENEFÍCIOS PARA O/A CANDIDATO/A </w:t>
            </w:r>
            <w:r>
              <w:rPr>
                <w:sz w:val="22"/>
              </w:rPr>
              <w:t>(máximo 1 página)</w:t>
            </w:r>
          </w:p>
        </w:tc>
      </w:tr>
      <w:tr>
        <w:trPr>
          <w:trHeight w:val="1711" w:hRule="atLeast"/>
        </w:trPr>
        <w:tc>
          <w:tcPr>
            <w:tcW w:w="90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9072" w:type="dxa"/>
            <w:gridSpan w:val="3"/>
            <w:shd w:val="clear" w:color="auto" w:fill="E6E6E6"/>
          </w:tcPr>
          <w:p>
            <w:pPr>
              <w:pStyle w:val="TableParagraph"/>
              <w:spacing w:line="264" w:lineRule="exact" w:before="46"/>
              <w:ind w:left="67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JUSTIFICATIVA E BENEFÍCIOS PARA O/A CANDIDATO/A </w:t>
            </w:r>
            <w:r>
              <w:rPr>
                <w:sz w:val="22"/>
              </w:rPr>
              <w:t>(máximo 1 página)</w:t>
            </w:r>
          </w:p>
        </w:tc>
      </w:tr>
      <w:tr>
        <w:trPr>
          <w:trHeight w:val="1621" w:hRule="atLeast"/>
        </w:trPr>
        <w:tc>
          <w:tcPr>
            <w:tcW w:w="90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0" w:hRule="atLeast"/>
        </w:trPr>
        <w:tc>
          <w:tcPr>
            <w:tcW w:w="9072" w:type="dxa"/>
            <w:gridSpan w:val="3"/>
            <w:shd w:val="clear" w:color="auto" w:fill="E6E6E6"/>
          </w:tcPr>
          <w:p>
            <w:pPr>
              <w:pStyle w:val="TableParagraph"/>
              <w:spacing w:before="45"/>
              <w:ind w:left="67"/>
              <w:rPr>
                <w:sz w:val="22"/>
              </w:rPr>
            </w:pPr>
            <w:r>
              <w:rPr>
                <w:b/>
                <w:color w:val="800000"/>
                <w:sz w:val="22"/>
              </w:rPr>
              <w:t>ATIVIDADES QUE PRETENDE DESENVOLVER NO PPGPSI/UFPE </w:t>
            </w:r>
            <w:r>
              <w:rPr>
                <w:sz w:val="22"/>
              </w:rPr>
              <w:t>(máximo 3 páginas)</w:t>
            </w:r>
          </w:p>
          <w:p>
            <w:pPr>
              <w:pStyle w:val="TableParagraph"/>
              <w:spacing w:line="240" w:lineRule="atLeast" w:before="83"/>
              <w:ind w:left="67" w:right="127"/>
              <w:rPr>
                <w:sz w:val="19"/>
              </w:rPr>
            </w:pPr>
            <w:r>
              <w:rPr>
                <w:w w:val="105"/>
                <w:sz w:val="19"/>
              </w:rPr>
              <w:t>* Atividades de pesquisa, de formação de recursos humanos, de intercâmbio com docente, discentes e grupos que integram o PPGPsi/UFPE, publicações, além de ações relacionadas à inserção social.</w:t>
            </w:r>
          </w:p>
        </w:tc>
      </w:tr>
      <w:tr>
        <w:trPr>
          <w:trHeight w:val="2216" w:hRule="atLeast"/>
        </w:trPr>
        <w:tc>
          <w:tcPr>
            <w:tcW w:w="90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0"/>
        </w:rPr>
      </w:pPr>
      <w:r>
        <w:rPr/>
        <w:pict>
          <v:group style="position:absolute;margin-left:84.75pt;margin-top:8.100977pt;width:454.45pt;height:2.2pt;mso-position-horizontal-relative:page;mso-position-vertical-relative:paragraph;z-index:-251658240;mso-wrap-distance-left:0;mso-wrap-distance-right:0" coordorigin="1695,162" coordsize="9089,44">
            <v:rect style="position:absolute;left:1695;top:162;width:9075;height:30" filled="true" fillcolor="#9f9f9f" stroked="false">
              <v:fill type="solid"/>
            </v:rect>
            <v:rect style="position:absolute;left:1702;top:169;width:9075;height:30" filled="true" fillcolor="#9f9f9f" stroked="false">
              <v:fill type="solid"/>
            </v:rect>
            <v:rect style="position:absolute;left:1702;top:169;width:9075;height:20" filled="true" fillcolor="#9f9f9f" stroked="false">
              <v:fill type="solid"/>
            </v:rect>
            <v:rect style="position:absolute;left:1697;top:175;width:15;height:15" filled="true" fillcolor="#9f9f9f" stroked="false">
              <v:fill type="solid"/>
            </v:rect>
            <v:rect style="position:absolute;left:1697;top:175;width:15;height:15" filled="true" fillcolor="#9f9f9f" stroked="false">
              <v:fill type="solid"/>
            </v:rect>
            <v:line style="position:absolute" from="1712,183" to="10768,183" stroked="true" strokeweight=".75pt" strokecolor="#9f9f9f">
              <v:stroke dashstyle="solid"/>
            </v:line>
            <v:rect style="position:absolute;left:10768;top:175;width:15;height:15" filled="true" fillcolor="#e2e2e2" stroked="false">
              <v:fill type="solid"/>
            </v:rect>
            <v:rect style="position:absolute;left:10768;top:175;width:15;height:15" filled="true" fillcolor="#9f9f9f" stroked="false">
              <v:fill type="solid"/>
            </v:rect>
            <v:rect style="position:absolute;left:1697;top:190;width:15;height:15" filled="true" fillcolor="#9f9f9f" stroked="false">
              <v:fill type="solid"/>
            </v:rect>
            <v:rect style="position:absolute;left:1697;top:190;width:15;height:15" filled="true" fillcolor="#e2e2e2" stroked="false">
              <v:fill type="solid"/>
            </v:rect>
            <v:line style="position:absolute" from="1712,198" to="10768,198" stroked="true" strokeweight=".75pt" strokecolor="#e2e2e2">
              <v:stroke dashstyle="solid"/>
            </v:line>
            <v:rect style="position:absolute;left:10768;top:190;width:15;height:15" filled="true" fillcolor="#e2e2e2" stroked="false">
              <v:fill type="solid"/>
            </v:rect>
            <v:rect style="position:absolute;left:10768;top:190;width:15;height:15" filled="true" fillcolor="#e2e2e2" stroked="false">
              <v:fill type="solid"/>
            </v:rect>
            <w10:wrap type="topAndBottom"/>
          </v:group>
        </w:pict>
      </w:r>
    </w:p>
    <w:p>
      <w:pPr>
        <w:spacing w:after="0"/>
        <w:rPr>
          <w:rFonts w:ascii="Times New Roman"/>
          <w:sz w:val="10"/>
        </w:rPr>
        <w:sectPr>
          <w:headerReference w:type="default" r:id="rId5"/>
          <w:footerReference w:type="default" r:id="rId6"/>
          <w:type w:val="continuous"/>
          <w:pgSz w:w="11910" w:h="16850"/>
          <w:pgMar w:header="783" w:footer="1390" w:top="1700" w:bottom="1580" w:left="140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BodyText"/>
        <w:ind w:left="101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459.6pt;height:17.3pt;mso-position-horizontal-relative:char;mso-position-vertical-relative:line" type="#_x0000_t202" filled="true" fillcolor="#e6e6e6" stroked="true" strokeweight=".75pt" strokecolor="#000000">
            <w10:anchorlock/>
            <v:textbox inset="0,0,0,0">
              <w:txbxContent>
                <w:p>
                  <w:pPr>
                    <w:spacing w:before="45"/>
                    <w:ind w:left="6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800000"/>
                      <w:sz w:val="22"/>
                    </w:rPr>
                    <w:t>CRONOGRAMA DO ESTÁGIO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9"/>
        <w:rPr>
          <w:rFonts w:ascii="Times New Roman"/>
          <w:sz w:val="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8020"/>
      </w:tblGrid>
      <w:tr>
        <w:trPr>
          <w:trHeight w:val="255" w:hRule="atLeast"/>
        </w:trPr>
        <w:tc>
          <w:tcPr>
            <w:tcW w:w="1172" w:type="dxa"/>
            <w:shd w:val="clear" w:color="auto" w:fill="F3F3F3"/>
          </w:tcPr>
          <w:p>
            <w:pPr>
              <w:pStyle w:val="TableParagraph"/>
              <w:spacing w:line="235" w:lineRule="exact"/>
              <w:ind w:left="67"/>
              <w:rPr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</w:p>
        </w:tc>
        <w:tc>
          <w:tcPr>
            <w:tcW w:w="8020" w:type="dxa"/>
          </w:tcPr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  <w:r>
              <w:rPr>
                <w:sz w:val="22"/>
              </w:rPr>
              <w:t> a </w:t>
            </w:r>
            <w:r>
              <w:rPr>
                <w:sz w:val="22"/>
                <w:u w:val="single"/>
              </w:rPr>
              <w:t>dia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mês</w:t>
            </w:r>
            <w:r>
              <w:rPr>
                <w:sz w:val="22"/>
              </w:rPr>
              <w:t>/</w:t>
            </w:r>
            <w:r>
              <w:rPr>
                <w:sz w:val="22"/>
                <w:u w:val="single"/>
              </w:rPr>
              <w:t>ano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481"/>
        <w:gridCol w:w="510"/>
        <w:gridCol w:w="555"/>
        <w:gridCol w:w="525"/>
        <w:gridCol w:w="539"/>
        <w:gridCol w:w="494"/>
        <w:gridCol w:w="464"/>
        <w:gridCol w:w="540"/>
        <w:gridCol w:w="480"/>
        <w:gridCol w:w="525"/>
        <w:gridCol w:w="556"/>
        <w:gridCol w:w="525"/>
      </w:tblGrid>
      <w:tr>
        <w:trPr>
          <w:trHeight w:val="300" w:hRule="atLeast"/>
        </w:trPr>
        <w:tc>
          <w:tcPr>
            <w:tcW w:w="2989" w:type="dxa"/>
            <w:vMerge w:val="restart"/>
            <w:shd w:val="clear" w:color="auto" w:fill="F3F3F3"/>
          </w:tcPr>
          <w:p>
            <w:pPr>
              <w:pStyle w:val="TableParagraph"/>
              <w:spacing w:before="116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6194" w:type="dxa"/>
            <w:gridSpan w:val="12"/>
            <w:shd w:val="clear" w:color="auto" w:fill="F3F3F3"/>
          </w:tcPr>
          <w:p>
            <w:pPr>
              <w:pStyle w:val="TableParagraph"/>
              <w:spacing w:line="280" w:lineRule="exact"/>
              <w:ind w:left="2727" w:right="27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&lt;ANO&gt;</w:t>
            </w:r>
          </w:p>
        </w:tc>
      </w:tr>
      <w:tr>
        <w:trPr>
          <w:trHeight w:val="225" w:hRule="atLeast"/>
        </w:trPr>
        <w:tc>
          <w:tcPr>
            <w:tcW w:w="2989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shd w:val="clear" w:color="auto" w:fill="F3F3F3"/>
          </w:tcPr>
          <w:p>
            <w:pPr>
              <w:pStyle w:val="TableParagraph"/>
              <w:spacing w:line="205" w:lineRule="exact"/>
              <w:ind w:left="1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Jan</w:t>
            </w:r>
          </w:p>
        </w:tc>
        <w:tc>
          <w:tcPr>
            <w:tcW w:w="510" w:type="dxa"/>
            <w:shd w:val="clear" w:color="auto" w:fill="F3F3F3"/>
          </w:tcPr>
          <w:p>
            <w:pPr>
              <w:pStyle w:val="TableParagraph"/>
              <w:spacing w:line="205" w:lineRule="exact"/>
              <w:ind w:left="1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Fev</w:t>
            </w:r>
          </w:p>
        </w:tc>
        <w:tc>
          <w:tcPr>
            <w:tcW w:w="555" w:type="dxa"/>
            <w:shd w:val="clear" w:color="auto" w:fill="F3F3F3"/>
          </w:tcPr>
          <w:p>
            <w:pPr>
              <w:pStyle w:val="TableParagraph"/>
              <w:spacing w:line="205" w:lineRule="exact"/>
              <w:ind w:left="1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</w:t>
            </w:r>
          </w:p>
        </w:tc>
        <w:tc>
          <w:tcPr>
            <w:tcW w:w="525" w:type="dxa"/>
            <w:shd w:val="clear" w:color="auto" w:fill="F3F3F3"/>
          </w:tcPr>
          <w:p>
            <w:pPr>
              <w:pStyle w:val="TableParagraph"/>
              <w:spacing w:line="205" w:lineRule="exact"/>
              <w:ind w:left="1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Abr</w:t>
            </w:r>
          </w:p>
        </w:tc>
        <w:tc>
          <w:tcPr>
            <w:tcW w:w="539" w:type="dxa"/>
            <w:shd w:val="clear" w:color="auto" w:fill="F3F3F3"/>
          </w:tcPr>
          <w:p>
            <w:pPr>
              <w:pStyle w:val="TableParagraph"/>
              <w:spacing w:line="205" w:lineRule="exact"/>
              <w:ind w:left="1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Mai</w:t>
            </w:r>
          </w:p>
        </w:tc>
        <w:tc>
          <w:tcPr>
            <w:tcW w:w="494" w:type="dxa"/>
            <w:shd w:val="clear" w:color="auto" w:fill="F3F3F3"/>
          </w:tcPr>
          <w:p>
            <w:pPr>
              <w:pStyle w:val="TableParagraph"/>
              <w:spacing w:line="205" w:lineRule="exact"/>
              <w:ind w:left="1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Jun</w:t>
            </w:r>
          </w:p>
        </w:tc>
        <w:tc>
          <w:tcPr>
            <w:tcW w:w="464" w:type="dxa"/>
            <w:shd w:val="clear" w:color="auto" w:fill="F3F3F3"/>
          </w:tcPr>
          <w:p>
            <w:pPr>
              <w:pStyle w:val="TableParagraph"/>
              <w:spacing w:line="205" w:lineRule="exact"/>
              <w:ind w:left="13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Jul</w:t>
            </w:r>
          </w:p>
        </w:tc>
        <w:tc>
          <w:tcPr>
            <w:tcW w:w="540" w:type="dxa"/>
            <w:shd w:val="clear" w:color="auto" w:fill="F3F3F3"/>
          </w:tcPr>
          <w:p>
            <w:pPr>
              <w:pStyle w:val="TableParagraph"/>
              <w:spacing w:line="205" w:lineRule="exact"/>
              <w:ind w:left="13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Ago</w:t>
            </w:r>
          </w:p>
        </w:tc>
        <w:tc>
          <w:tcPr>
            <w:tcW w:w="480" w:type="dxa"/>
            <w:shd w:val="clear" w:color="auto" w:fill="F3F3F3"/>
          </w:tcPr>
          <w:p>
            <w:pPr>
              <w:pStyle w:val="TableParagraph"/>
              <w:spacing w:line="205" w:lineRule="exact"/>
              <w:ind w:left="1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Set</w:t>
            </w:r>
          </w:p>
        </w:tc>
        <w:tc>
          <w:tcPr>
            <w:tcW w:w="525" w:type="dxa"/>
            <w:shd w:val="clear" w:color="auto" w:fill="F3F3F3"/>
          </w:tcPr>
          <w:p>
            <w:pPr>
              <w:pStyle w:val="TableParagraph"/>
              <w:spacing w:line="205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Out</w:t>
            </w:r>
          </w:p>
        </w:tc>
        <w:tc>
          <w:tcPr>
            <w:tcW w:w="556" w:type="dxa"/>
            <w:shd w:val="clear" w:color="auto" w:fill="F3F3F3"/>
          </w:tcPr>
          <w:p>
            <w:pPr>
              <w:pStyle w:val="TableParagraph"/>
              <w:spacing w:line="205" w:lineRule="exact"/>
              <w:ind w:left="1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Nov</w:t>
            </w:r>
          </w:p>
        </w:tc>
        <w:tc>
          <w:tcPr>
            <w:tcW w:w="525" w:type="dxa"/>
            <w:shd w:val="clear" w:color="auto" w:fill="F3F3F3"/>
          </w:tcPr>
          <w:p>
            <w:pPr>
              <w:pStyle w:val="TableParagraph"/>
              <w:spacing w:line="205" w:lineRule="exact"/>
              <w:ind w:left="13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Dez</w:t>
            </w:r>
          </w:p>
        </w:tc>
      </w:tr>
      <w:tr>
        <w:trPr>
          <w:trHeight w:val="270" w:hRule="atLeast"/>
        </w:trPr>
        <w:tc>
          <w:tcPr>
            <w:tcW w:w="2989" w:type="dxa"/>
          </w:tcPr>
          <w:p>
            <w:pPr>
              <w:pStyle w:val="TableParagraph"/>
              <w:spacing w:line="250" w:lineRule="exact"/>
              <w:ind w:left="12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989" w:type="dxa"/>
          </w:tcPr>
          <w:p>
            <w:pPr>
              <w:pStyle w:val="TableParagraph"/>
              <w:spacing w:line="251" w:lineRule="exact"/>
              <w:ind w:left="12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2989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989" w:type="dxa"/>
          </w:tcPr>
          <w:p>
            <w:pPr>
              <w:pStyle w:val="TableParagraph"/>
              <w:spacing w:line="250" w:lineRule="exact"/>
              <w:ind w:left="12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2989" w:type="dxa"/>
          </w:tcPr>
          <w:p>
            <w:pPr>
              <w:pStyle w:val="TableParagraph"/>
              <w:spacing w:line="235" w:lineRule="exact"/>
              <w:ind w:left="12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989" w:type="dxa"/>
          </w:tcPr>
          <w:p>
            <w:pPr>
              <w:pStyle w:val="TableParagraph"/>
              <w:spacing w:line="251" w:lineRule="exact"/>
              <w:ind w:left="12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tabs>
          <w:tab w:pos="1420" w:val="left" w:leader="none"/>
          <w:tab w:pos="3324" w:val="left" w:leader="none"/>
          <w:tab w:pos="4632" w:val="left" w:leader="none"/>
        </w:tabs>
        <w:spacing w:before="51"/>
        <w:ind w:left="296"/>
      </w:pPr>
      <w:r>
        <w:rPr/>
        <w:t>Recife,</w:t>
      </w:r>
      <w:r>
        <w:rPr>
          <w:u w:val="single"/>
        </w:rPr>
        <w:t> </w:t>
        <w:tab/>
      </w:r>
      <w:r>
        <w:rPr>
          <w:spacing w:val="-4"/>
        </w:rPr>
        <w:t>de</w:t>
      </w:r>
      <w:r>
        <w:rPr>
          <w:spacing w:val="-4"/>
          <w:u w:val="single"/>
        </w:rPr>
        <w:t> </w:t>
        <w:tab/>
      </w:r>
      <w:r>
        <w:rPr>
          <w:spacing w:val="-4"/>
        </w:rPr>
        <w:t>de</w:t>
      </w:r>
      <w:r>
        <w:rPr>
          <w:spacing w:val="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242" w:lineRule="auto" w:before="51"/>
        <w:ind w:left="296" w:right="106"/>
        <w:jc w:val="both"/>
      </w:pPr>
      <w:r>
        <w:rPr/>
        <w:t>Declaro ter </w:t>
      </w:r>
      <w:r>
        <w:rPr>
          <w:spacing w:val="-3"/>
        </w:rPr>
        <w:t>conhecimento sobre </w:t>
      </w:r>
      <w:r>
        <w:rPr/>
        <w:t>a Instrução </w:t>
      </w:r>
      <w:r>
        <w:rPr>
          <w:spacing w:val="-4"/>
        </w:rPr>
        <w:t>Normativa do </w:t>
      </w:r>
      <w:r>
        <w:rPr/>
        <w:t>PPGPsi/UFPE, </w:t>
      </w:r>
      <w:r>
        <w:rPr>
          <w:spacing w:val="-5"/>
        </w:rPr>
        <w:t>que </w:t>
      </w:r>
      <w:r>
        <w:rPr>
          <w:spacing w:val="2"/>
        </w:rPr>
        <w:t>especifica </w:t>
      </w:r>
      <w:r>
        <w:rPr/>
        <w:t>as finalidades, </w:t>
      </w:r>
      <w:r>
        <w:rPr>
          <w:spacing w:val="-3"/>
        </w:rPr>
        <w:t>critérios </w:t>
      </w:r>
      <w:r>
        <w:rPr/>
        <w:t>e </w:t>
      </w:r>
      <w:r>
        <w:rPr>
          <w:spacing w:val="-5"/>
        </w:rPr>
        <w:t>procedimentos </w:t>
      </w:r>
      <w:r>
        <w:rPr>
          <w:spacing w:val="-3"/>
        </w:rPr>
        <w:t>para </w:t>
      </w:r>
      <w:r>
        <w:rPr>
          <w:spacing w:val="2"/>
        </w:rPr>
        <w:t>Estágio </w:t>
      </w:r>
      <w:r>
        <w:rPr/>
        <w:t>Pós-doutoral </w:t>
      </w:r>
      <w:r>
        <w:rPr>
          <w:spacing w:val="-4"/>
        </w:rPr>
        <w:t>no Programa de </w:t>
      </w:r>
      <w:r>
        <w:rPr/>
        <w:t>Pós- Graduação em Psicologia, </w:t>
      </w:r>
      <w:r>
        <w:rPr>
          <w:spacing w:val="-4"/>
        </w:rPr>
        <w:t>da </w:t>
      </w:r>
      <w:r>
        <w:rPr/>
        <w:t>Universidade Federal </w:t>
      </w:r>
      <w:r>
        <w:rPr>
          <w:spacing w:val="-4"/>
        </w:rPr>
        <w:t>de </w:t>
      </w:r>
      <w:r>
        <w:rPr>
          <w:spacing w:val="-5"/>
        </w:rPr>
        <w:t>Pernambuco, </w:t>
      </w:r>
      <w:r>
        <w:rPr>
          <w:spacing w:val="3"/>
        </w:rPr>
        <w:t>sem </w:t>
      </w:r>
      <w:r>
        <w:rPr/>
        <w:t>bolsa e </w:t>
      </w:r>
      <w:r>
        <w:rPr>
          <w:spacing w:val="-3"/>
        </w:rPr>
        <w:t>reconheço </w:t>
      </w:r>
      <w:r>
        <w:rPr>
          <w:spacing w:val="-5"/>
        </w:rPr>
        <w:t>que </w:t>
      </w:r>
      <w:r>
        <w:rPr/>
        <w:t>este </w:t>
      </w:r>
      <w:r>
        <w:rPr>
          <w:spacing w:val="2"/>
        </w:rPr>
        <w:t>estágio </w:t>
      </w:r>
      <w:r>
        <w:rPr/>
        <w:t>não enseja, sob </w:t>
      </w:r>
      <w:r>
        <w:rPr>
          <w:spacing w:val="-3"/>
        </w:rPr>
        <w:t>qualquer </w:t>
      </w:r>
      <w:r>
        <w:rPr/>
        <w:t>hipótese, vínculo empregatício </w:t>
      </w:r>
      <w:r>
        <w:rPr>
          <w:spacing w:val="-4"/>
        </w:rPr>
        <w:t>ou </w:t>
      </w:r>
      <w:r>
        <w:rPr/>
        <w:t>obrigação </w:t>
      </w:r>
      <w:r>
        <w:rPr>
          <w:spacing w:val="-4"/>
        </w:rPr>
        <w:t>de </w:t>
      </w:r>
      <w:r>
        <w:rPr>
          <w:spacing w:val="-3"/>
        </w:rPr>
        <w:t>remuneração </w:t>
      </w:r>
      <w:r>
        <w:rPr>
          <w:spacing w:val="-5"/>
        </w:rPr>
        <w:t>por </w:t>
      </w:r>
      <w:r>
        <w:rPr>
          <w:spacing w:val="-4"/>
        </w:rPr>
        <w:t>parte da UFPE </w:t>
      </w:r>
      <w:r>
        <w:rPr/>
        <w:t>em relação ao </w:t>
      </w:r>
      <w:r>
        <w:rPr>
          <w:spacing w:val="2"/>
        </w:rPr>
        <w:t>estagiário(a), </w:t>
      </w:r>
      <w:r>
        <w:rPr>
          <w:spacing w:val="-3"/>
        </w:rPr>
        <w:t>nem </w:t>
      </w:r>
      <w:r>
        <w:rPr/>
        <w:t>implica  responsabilidade </w:t>
      </w:r>
      <w:r>
        <w:rPr>
          <w:spacing w:val="-4"/>
        </w:rPr>
        <w:t>de </w:t>
      </w:r>
      <w:r>
        <w:rPr/>
        <w:t>indenizações </w:t>
      </w:r>
      <w:r>
        <w:rPr>
          <w:spacing w:val="-5"/>
        </w:rPr>
        <w:t>por </w:t>
      </w:r>
      <w:r>
        <w:rPr/>
        <w:t>eventuais </w:t>
      </w:r>
      <w:r>
        <w:rPr>
          <w:spacing w:val="-4"/>
        </w:rPr>
        <w:t>danos ou prejuízos decorrentes </w:t>
      </w:r>
      <w:r>
        <w:rPr/>
        <w:t>das atividades a serem realizadas.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spacing w:before="0"/>
        <w:ind w:left="811" w:right="5306" w:firstLine="0"/>
        <w:jc w:val="center"/>
        <w:rPr>
          <w:i/>
          <w:sz w:val="24"/>
        </w:rPr>
      </w:pPr>
      <w:r>
        <w:rPr/>
        <w:pict>
          <v:line style="position:absolute;mso-position-horizontal-relative:page;mso-position-vertical-relative:paragraph;z-index:-251656192;mso-wrap-distance-left:0;mso-wrap-distance-right:0" from="97.625pt,16.330769pt" to="292.125pt,16.330769pt" stroked="true" strokeweight=".75pt" strokecolor="#000000">
            <v:stroke dashstyle="solid"/>
            <w10:wrap type="topAndBottom"/>
          </v:line>
        </w:pict>
      </w:r>
      <w:r>
        <w:rPr>
          <w:i/>
          <w:sz w:val="24"/>
        </w:rPr>
        <w:t>&lt;Assinatura&gt;</w:t>
      </w:r>
    </w:p>
    <w:p>
      <w:pPr>
        <w:pStyle w:val="BodyText"/>
        <w:ind w:left="811" w:right="5315"/>
        <w:jc w:val="center"/>
      </w:pPr>
      <w:r>
        <w:rPr/>
        <w:t>Nome completo do/a candidato/a</w:t>
      </w:r>
    </w:p>
    <w:sectPr>
      <w:footerReference w:type="default" r:id="rId7"/>
      <w:pgSz w:w="11910" w:h="16850"/>
      <w:pgMar w:footer="1390" w:header="783" w:top="1700" w:bottom="1580" w:left="14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5.300003pt;margin-top:757.743347pt;width:133.25pt;height:36.5pt;mso-position-horizontal-relative:page;mso-position-vertical-relative:page;z-index:-252206080" type="#_x0000_t202" filled="false" stroked="false">
          <v:textbox inset="0,0,0,0">
            <w:txbxContent>
              <w:p>
                <w:pPr>
                  <w:spacing w:line="244" w:lineRule="auto" w:before="16"/>
                  <w:ind w:left="20" w:right="18" w:firstLine="9"/>
                  <w:jc w:val="center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808080"/>
                    <w:sz w:val="12"/>
                  </w:rPr>
                  <w:t>Universidade Federal de Pernambuco - UFPE Centro de Filosofia e Ciências Humanas – CFCH Departamento de Psicologia - 7º andar </w:t>
                </w:r>
                <w:hyperlink r:id="rId1">
                  <w:r>
                    <w:rPr>
                      <w:rFonts w:ascii="Arial" w:hAnsi="Arial"/>
                      <w:color w:val="808080"/>
                      <w:sz w:val="12"/>
                    </w:rPr>
                    <w:t>www.ufpe.br/pospsicol ogia</w:t>
                  </w:r>
                </w:hyperlink>
              </w:p>
              <w:p>
                <w:pPr>
                  <w:spacing w:line="130" w:lineRule="exact" w:before="0"/>
                  <w:ind w:left="772" w:right="732" w:firstLine="0"/>
                  <w:jc w:val="center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808080"/>
                    <w:sz w:val="12"/>
                  </w:rPr>
                  <w:t>Fone: (81) 21268271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4.75pt;margin-top:754.5pt;width:454.45pt;height:2.2pt;mso-position-horizontal-relative:page;mso-position-vertical-relative:page;z-index:-252205056" coordorigin="1695,15090" coordsize="9089,44">
          <v:shape style="position:absolute;left:1695;top:15090;width:9083;height:38" coordorigin="1695,15090" coordsize="9083,38" path="m10778,15097l10770,15097,10770,15090,1695,15090,1695,15120,1703,15120,1703,15127,10778,15127,10778,15117,10778,15098e" filled="true" fillcolor="#9f9f9f" stroked="false">
            <v:path arrowok="t"/>
            <v:fill type="solid"/>
          </v:shape>
          <v:rect style="position:absolute;left:1697;top:15103;width:15;height:15" filled="true" fillcolor="#9f9f9f" stroked="false">
            <v:fill type="solid"/>
          </v:rect>
          <v:line style="position:absolute" from="1712,15111" to="10768,15111" stroked="true" strokeweight=".75pt" strokecolor="#9f9f9f">
            <v:stroke dashstyle="solid"/>
          </v:line>
          <v:rect style="position:absolute;left:10768;top:15103;width:15;height:15" filled="true" fillcolor="#e2e2e2" stroked="false">
            <v:fill type="solid"/>
          </v:rect>
          <v:shape style="position:absolute;left:1697;top:15103;width:9087;height:30" coordorigin="1697,15103" coordsize="9087,30" path="m1712,15118l1697,15118,1697,15133,1712,15133,1712,15118m10783,15103l10768,15103,10768,15118,10783,15118,10783,15103e" filled="true" fillcolor="#9f9f9f" stroked="false">
            <v:path arrowok="t"/>
            <v:fill type="solid"/>
          </v:shape>
          <v:rect style="position:absolute;left:1697;top:15118;width:15;height:15" filled="true" fillcolor="#e2e2e2" stroked="false">
            <v:fill type="solid"/>
          </v:rect>
          <v:line style="position:absolute" from="1712,15126" to="10768,15126" stroked="true" strokeweight=".75pt" strokecolor="#e2e2e2">
            <v:stroke dashstyle="solid"/>
          </v:line>
          <v:rect style="position:absolute;left:10768;top:15118;width:15;height:15" filled="true" fillcolor="#e2e2e2" stroked="false">
            <v:fill type="solid"/>
          </v:rect>
          <w10:wrap type="none"/>
        </v:group>
      </w:pict>
    </w:r>
    <w:r>
      <w:rPr/>
      <w:pict>
        <v:shape style="position:absolute;margin-left:245.300003pt;margin-top:757.743347pt;width:133.25pt;height:36.5pt;mso-position-horizontal-relative:page;mso-position-vertical-relative:page;z-index:-252204032" type="#_x0000_t202" filled="false" stroked="false">
          <v:textbox inset="0,0,0,0">
            <w:txbxContent>
              <w:p>
                <w:pPr>
                  <w:spacing w:line="244" w:lineRule="auto" w:before="16"/>
                  <w:ind w:left="20" w:right="18" w:firstLine="9"/>
                  <w:jc w:val="center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color w:val="808080"/>
                    <w:sz w:val="12"/>
                  </w:rPr>
                  <w:t>Universidade Federal de Pernambuco - UFPE Centro de Filosofia e Ciências Humanas – CFCH Departamento de Psicologia - 7º andar </w:t>
                </w:r>
                <w:hyperlink r:id="rId1">
                  <w:r>
                    <w:rPr>
                      <w:rFonts w:ascii="Arial" w:hAnsi="Arial"/>
                      <w:color w:val="808080"/>
                      <w:sz w:val="12"/>
                    </w:rPr>
                    <w:t>www.ufpe.br/pospsicol ogia</w:t>
                  </w:r>
                </w:hyperlink>
              </w:p>
              <w:p>
                <w:pPr>
                  <w:spacing w:line="130" w:lineRule="exact" w:before="0"/>
                  <w:ind w:left="772" w:right="732" w:firstLine="0"/>
                  <w:jc w:val="center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color w:val="808080"/>
                    <w:sz w:val="12"/>
                  </w:rPr>
                  <w:t>Fone: (81) 21268271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109376">
          <wp:simplePos x="0" y="0"/>
          <wp:positionH relativeFrom="page">
            <wp:posOffset>5194934</wp:posOffset>
          </wp:positionH>
          <wp:positionV relativeFrom="page">
            <wp:posOffset>497205</wp:posOffset>
          </wp:positionV>
          <wp:extent cx="1461769" cy="5829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1769" cy="582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dc:title>INFORMAÇÕES PARA CADASTRO DISCENTE CAPES E SIGA - UFPE</dc:title>
  <dcterms:created xsi:type="dcterms:W3CDTF">2020-01-27T17:18:14Z</dcterms:created>
  <dcterms:modified xsi:type="dcterms:W3CDTF">2020-01-27T17:18:14Z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2020-01-27T00:00:00Z</vt:filetime>
  </property>
</Properties>
</file>