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30BA" w14:textId="079D751E" w:rsidR="00DA1EBC" w:rsidRDefault="00000000">
      <w:pPr>
        <w:widowControl w:val="0"/>
        <w:jc w:val="both"/>
        <w:rPr>
          <w:sz w:val="20"/>
        </w:rPr>
      </w:pPr>
      <w:r>
        <w:rPr>
          <w:sz w:val="20"/>
        </w:rPr>
        <w:t xml:space="preserve">Recife, </w:t>
      </w:r>
      <w:r w:rsidR="00AF4B64">
        <w:rPr>
          <w:sz w:val="20"/>
        </w:rPr>
        <w:t>12</w:t>
      </w:r>
      <w:r>
        <w:rPr>
          <w:sz w:val="20"/>
        </w:rPr>
        <w:t xml:space="preserve"> de novembro de 2022.</w:t>
      </w:r>
    </w:p>
    <w:p w14:paraId="60EF0870" w14:textId="77777777" w:rsidR="00DA1EBC" w:rsidRDefault="00DA1EBC">
      <w:pPr>
        <w:widowControl w:val="0"/>
        <w:jc w:val="both"/>
        <w:rPr>
          <w:sz w:val="20"/>
        </w:rPr>
      </w:pPr>
    </w:p>
    <w:p w14:paraId="4D23ABB8" w14:textId="2ACBA53F" w:rsidR="00DA1EBC" w:rsidRDefault="00000000">
      <w:pPr>
        <w:widowControl w:val="0"/>
        <w:jc w:val="both"/>
        <w:rPr>
          <w:sz w:val="20"/>
        </w:rPr>
      </w:pPr>
      <w:r>
        <w:rPr>
          <w:sz w:val="20"/>
        </w:rPr>
        <w:t>Resultado da homologação das inscrições</w:t>
      </w:r>
      <w:r w:rsidR="00AF4B64">
        <w:rPr>
          <w:sz w:val="20"/>
        </w:rPr>
        <w:t>, após período recursal,</w:t>
      </w:r>
      <w:r>
        <w:rPr>
          <w:sz w:val="20"/>
        </w:rPr>
        <w:t xml:space="preserve"> para o Concurso Público de Seleção e Admissão – Ano Letivo 2023.1 ao corpo discente do Programa de Pós-Graduação em Engenharia Química, Cursos de Mestrado e Doutorado: </w:t>
      </w:r>
    </w:p>
    <w:p w14:paraId="6C7F956C" w14:textId="77777777" w:rsidR="00DA1EBC" w:rsidRDefault="00DA1EBC">
      <w:pPr>
        <w:widowControl w:val="0"/>
        <w:jc w:val="both"/>
        <w:rPr>
          <w:sz w:val="20"/>
        </w:rPr>
      </w:pPr>
    </w:p>
    <w:p w14:paraId="7594396E" w14:textId="77777777" w:rsidR="00DA1EBC" w:rsidRDefault="00DA1EBC">
      <w:pPr>
        <w:widowControl w:val="0"/>
        <w:jc w:val="both"/>
        <w:rPr>
          <w:sz w:val="20"/>
        </w:rPr>
      </w:pPr>
    </w:p>
    <w:p w14:paraId="526C3210" w14:textId="77777777" w:rsidR="00DA1EBC" w:rsidRDefault="00000000">
      <w:pPr>
        <w:shd w:val="clear" w:color="auto" w:fill="BFBFBF" w:themeFill="background1" w:themeFillShade="BF"/>
        <w:rPr>
          <w:b/>
          <w:sz w:val="20"/>
        </w:rPr>
      </w:pPr>
      <w:r>
        <w:rPr>
          <w:b/>
          <w:sz w:val="20"/>
        </w:rPr>
        <w:t>Mestrado – Inscrições homologadas:</w:t>
      </w:r>
    </w:p>
    <w:p w14:paraId="1BC96875" w14:textId="77777777" w:rsidR="00DA1EBC" w:rsidRDefault="00000000">
      <w:pPr>
        <w:widowControl w:val="0"/>
        <w:jc w:val="both"/>
        <w:rPr>
          <w:sz w:val="20"/>
        </w:rPr>
      </w:pPr>
      <w:r>
        <w:rPr>
          <w:sz w:val="20"/>
        </w:rPr>
        <w:t>MARIA LOURDES ARAGÃO PRAZERES</w:t>
      </w:r>
    </w:p>
    <w:p w14:paraId="18B8FF69" w14:textId="77777777" w:rsidR="00DA1EBC" w:rsidRDefault="00000000">
      <w:pPr>
        <w:widowControl w:val="0"/>
        <w:jc w:val="both"/>
        <w:rPr>
          <w:sz w:val="20"/>
        </w:rPr>
      </w:pPr>
      <w:r>
        <w:rPr>
          <w:sz w:val="20"/>
        </w:rPr>
        <w:t>PAULO EDUARDO TORRES FIRMO</w:t>
      </w:r>
    </w:p>
    <w:p w14:paraId="0C2B2DBF" w14:textId="77777777" w:rsidR="00DA1EBC" w:rsidRDefault="00000000">
      <w:pPr>
        <w:widowControl w:val="0"/>
        <w:jc w:val="both"/>
        <w:rPr>
          <w:sz w:val="20"/>
        </w:rPr>
      </w:pPr>
      <w:r>
        <w:rPr>
          <w:sz w:val="20"/>
        </w:rPr>
        <w:t>PEDRO NUNES ACÁCIO NETO</w:t>
      </w:r>
    </w:p>
    <w:p w14:paraId="6F86C09D" w14:textId="77777777" w:rsidR="00DA1EBC" w:rsidRDefault="00000000">
      <w:pPr>
        <w:widowControl w:val="0"/>
        <w:jc w:val="both"/>
        <w:rPr>
          <w:sz w:val="20"/>
        </w:rPr>
      </w:pPr>
      <w:r>
        <w:rPr>
          <w:sz w:val="20"/>
        </w:rPr>
        <w:t>PETERSON FELIPE FERREIRA DA SILVA</w:t>
      </w:r>
    </w:p>
    <w:p w14:paraId="1F984B23" w14:textId="77777777" w:rsidR="00DA1EBC" w:rsidRDefault="00DA1EBC">
      <w:pPr>
        <w:rPr>
          <w:sz w:val="20"/>
        </w:rPr>
      </w:pPr>
    </w:p>
    <w:p w14:paraId="30873A2F" w14:textId="77777777" w:rsidR="00DA1EBC" w:rsidRDefault="00DA1EBC">
      <w:pPr>
        <w:rPr>
          <w:sz w:val="20"/>
        </w:rPr>
      </w:pPr>
    </w:p>
    <w:p w14:paraId="4ECFE6F4" w14:textId="77777777" w:rsidR="00DA1EBC" w:rsidRDefault="00DA1EBC">
      <w:pPr>
        <w:rPr>
          <w:sz w:val="20"/>
        </w:rPr>
      </w:pPr>
    </w:p>
    <w:p w14:paraId="18DBFC3B" w14:textId="77777777" w:rsidR="00DA1EBC" w:rsidRDefault="00DA1EBC">
      <w:pPr>
        <w:rPr>
          <w:sz w:val="20"/>
        </w:rPr>
      </w:pPr>
    </w:p>
    <w:p w14:paraId="4A6811E4" w14:textId="77777777" w:rsidR="00DA1EBC" w:rsidRDefault="00DA1EBC">
      <w:pPr>
        <w:rPr>
          <w:sz w:val="20"/>
        </w:rPr>
      </w:pPr>
    </w:p>
    <w:p w14:paraId="158322FC" w14:textId="77777777" w:rsidR="00DA1EBC" w:rsidRDefault="00DA1EBC">
      <w:pPr>
        <w:widowControl w:val="0"/>
        <w:jc w:val="both"/>
        <w:rPr>
          <w:sz w:val="20"/>
        </w:rPr>
      </w:pPr>
    </w:p>
    <w:p w14:paraId="62E1D824" w14:textId="77777777" w:rsidR="00DA1EBC" w:rsidRDefault="00000000">
      <w:pPr>
        <w:keepNext/>
        <w:shd w:val="clear" w:color="auto" w:fill="BFBFBF" w:themeFill="background1" w:themeFillShade="BF"/>
        <w:rPr>
          <w:b/>
          <w:sz w:val="20"/>
        </w:rPr>
      </w:pPr>
      <w:r>
        <w:rPr>
          <w:b/>
          <w:sz w:val="20"/>
        </w:rPr>
        <w:t>Doutorado – Inscrições homologadas:</w:t>
      </w:r>
    </w:p>
    <w:p w14:paraId="0D2DB892" w14:textId="77777777" w:rsidR="00DA1EBC" w:rsidRDefault="00000000">
      <w:pPr>
        <w:widowControl w:val="0"/>
        <w:jc w:val="both"/>
        <w:rPr>
          <w:sz w:val="20"/>
        </w:rPr>
      </w:pPr>
      <w:r>
        <w:rPr>
          <w:sz w:val="20"/>
        </w:rPr>
        <w:t>ALICE DA CONCEIÇÃO ALVES DE LIMA</w:t>
      </w:r>
    </w:p>
    <w:p w14:paraId="2E0E6433" w14:textId="77777777" w:rsidR="00DA1EBC" w:rsidRDefault="00000000">
      <w:pPr>
        <w:widowControl w:val="0"/>
        <w:jc w:val="both"/>
        <w:rPr>
          <w:sz w:val="20"/>
        </w:rPr>
      </w:pPr>
      <w:r>
        <w:rPr>
          <w:sz w:val="20"/>
        </w:rPr>
        <w:t>ARTHUR FELIPE PEREIRA DE JESUS</w:t>
      </w:r>
    </w:p>
    <w:p w14:paraId="7926C3FA" w14:textId="77777777" w:rsidR="00DA1EBC" w:rsidRDefault="00000000">
      <w:pPr>
        <w:widowControl w:val="0"/>
        <w:jc w:val="both"/>
        <w:rPr>
          <w:sz w:val="20"/>
        </w:rPr>
      </w:pPr>
      <w:r>
        <w:rPr>
          <w:sz w:val="20"/>
        </w:rPr>
        <w:t>BRUNO MACIEL DO NASCIMENTO</w:t>
      </w:r>
    </w:p>
    <w:p w14:paraId="5F394AA6" w14:textId="77777777" w:rsidR="00DA1EBC" w:rsidRDefault="00000000">
      <w:pPr>
        <w:widowControl w:val="0"/>
        <w:jc w:val="both"/>
        <w:rPr>
          <w:sz w:val="20"/>
        </w:rPr>
      </w:pPr>
      <w:r>
        <w:rPr>
          <w:sz w:val="20"/>
        </w:rPr>
        <w:t>EMANUELE DIÓGENES GUERRA</w:t>
      </w:r>
    </w:p>
    <w:p w14:paraId="33F1B3D2" w14:textId="77777777" w:rsidR="00DA1EBC" w:rsidRDefault="00000000">
      <w:pPr>
        <w:widowControl w:val="0"/>
        <w:jc w:val="both"/>
        <w:rPr>
          <w:sz w:val="20"/>
        </w:rPr>
      </w:pPr>
      <w:r>
        <w:rPr>
          <w:sz w:val="20"/>
        </w:rPr>
        <w:t>FERNANDA SOBREIRA SILVA</w:t>
      </w:r>
    </w:p>
    <w:p w14:paraId="5A8C603F" w14:textId="77777777" w:rsidR="00DA1EBC" w:rsidRDefault="00000000">
      <w:pPr>
        <w:widowControl w:val="0"/>
        <w:jc w:val="both"/>
        <w:rPr>
          <w:sz w:val="20"/>
        </w:rPr>
      </w:pPr>
      <w:r>
        <w:rPr>
          <w:sz w:val="20"/>
        </w:rPr>
        <w:t>FLÁVIA COSMO GUEDES DA SILVA</w:t>
      </w:r>
    </w:p>
    <w:p w14:paraId="56552C60" w14:textId="77777777" w:rsidR="00DA1EBC" w:rsidRDefault="00000000">
      <w:pPr>
        <w:widowControl w:val="0"/>
        <w:jc w:val="both"/>
        <w:rPr>
          <w:sz w:val="20"/>
        </w:rPr>
      </w:pPr>
      <w:r>
        <w:rPr>
          <w:sz w:val="20"/>
        </w:rPr>
        <w:t>MARCOS VENICIUS BATISTA DE SOUZA CASTRO</w:t>
      </w:r>
    </w:p>
    <w:p w14:paraId="1C943066" w14:textId="7DE591B5" w:rsidR="00DA1EBC" w:rsidRDefault="00000000">
      <w:pPr>
        <w:widowControl w:val="0"/>
        <w:jc w:val="both"/>
        <w:rPr>
          <w:sz w:val="20"/>
        </w:rPr>
      </w:pPr>
      <w:r>
        <w:rPr>
          <w:sz w:val="20"/>
        </w:rPr>
        <w:t>PAULO HENRIQUE MIRANDA DE FARIAS</w:t>
      </w:r>
    </w:p>
    <w:p w14:paraId="6B13CADB" w14:textId="715A285E" w:rsidR="00AF4B64" w:rsidRDefault="00AF4B64">
      <w:pPr>
        <w:widowControl w:val="0"/>
        <w:jc w:val="both"/>
        <w:rPr>
          <w:sz w:val="20"/>
        </w:rPr>
      </w:pPr>
      <w:r>
        <w:rPr>
          <w:sz w:val="20"/>
        </w:rPr>
        <w:t>WILZA KÍMILLY VITAL DE PAIVA</w:t>
      </w:r>
    </w:p>
    <w:p w14:paraId="7C118481" w14:textId="77777777" w:rsidR="00DA1EBC" w:rsidRDefault="00DA1EBC">
      <w:pPr>
        <w:widowControl w:val="0"/>
        <w:jc w:val="both"/>
        <w:rPr>
          <w:sz w:val="20"/>
        </w:rPr>
      </w:pPr>
    </w:p>
    <w:p w14:paraId="471545B2" w14:textId="77777777" w:rsidR="00DA1EBC" w:rsidRDefault="00DA1EBC">
      <w:pPr>
        <w:widowControl w:val="0"/>
        <w:jc w:val="both"/>
        <w:rPr>
          <w:sz w:val="20"/>
        </w:rPr>
      </w:pPr>
    </w:p>
    <w:p w14:paraId="161F88D2" w14:textId="77777777" w:rsidR="00DA1EBC" w:rsidRDefault="00000000">
      <w:pPr>
        <w:shd w:val="clear" w:color="auto" w:fill="BFBFBF" w:themeFill="background1" w:themeFillShade="BF"/>
        <w:rPr>
          <w:b/>
          <w:sz w:val="20"/>
        </w:rPr>
      </w:pPr>
      <w:r>
        <w:rPr>
          <w:b/>
          <w:sz w:val="20"/>
        </w:rPr>
        <w:t>Mestrado – Inscrições não homologadas:</w:t>
      </w:r>
    </w:p>
    <w:tbl>
      <w:tblPr>
        <w:tblStyle w:val="Tabelacomgrade"/>
        <w:tblW w:w="87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6"/>
        <w:gridCol w:w="4678"/>
      </w:tblGrid>
      <w:tr w:rsidR="00DA1EBC" w14:paraId="580D9160" w14:textId="77777777">
        <w:tc>
          <w:tcPr>
            <w:tcW w:w="4106" w:type="dxa"/>
            <w:vAlign w:val="center"/>
          </w:tcPr>
          <w:p w14:paraId="52D09AE2" w14:textId="77777777" w:rsidR="00DA1EBC" w:rsidRDefault="00000000">
            <w:pPr>
              <w:rPr>
                <w:sz w:val="20"/>
              </w:rPr>
            </w:pPr>
            <w:r>
              <w:rPr>
                <w:sz w:val="20"/>
              </w:rPr>
              <w:t>Candidato(s)</w:t>
            </w:r>
          </w:p>
        </w:tc>
        <w:tc>
          <w:tcPr>
            <w:tcW w:w="4678" w:type="dxa"/>
            <w:vAlign w:val="center"/>
          </w:tcPr>
          <w:p w14:paraId="27D2AB97" w14:textId="77777777" w:rsidR="00DA1EBC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Item não atendido</w:t>
            </w:r>
          </w:p>
        </w:tc>
      </w:tr>
      <w:tr w:rsidR="00DA1EBC" w14:paraId="46238592" w14:textId="77777777">
        <w:tblPrEx>
          <w:tblCellMar>
            <w:left w:w="108" w:type="dxa"/>
            <w:right w:w="108" w:type="dxa"/>
          </w:tblCellMar>
        </w:tblPrEx>
        <w:tc>
          <w:tcPr>
            <w:tcW w:w="4106" w:type="dxa"/>
          </w:tcPr>
          <w:p w14:paraId="1B8F01B2" w14:textId="77777777" w:rsidR="00DA1EBC" w:rsidRDefault="0000000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ANNA CLAUDIA SANTOS MENDONCA</w:t>
            </w:r>
          </w:p>
        </w:tc>
        <w:tc>
          <w:tcPr>
            <w:tcW w:w="4678" w:type="dxa"/>
          </w:tcPr>
          <w:p w14:paraId="5840B9C4" w14:textId="77777777" w:rsidR="00DA1EBC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</w:tr>
      <w:tr w:rsidR="00DA1EBC" w14:paraId="2582597C" w14:textId="77777777">
        <w:tblPrEx>
          <w:tblCellMar>
            <w:left w:w="108" w:type="dxa"/>
            <w:right w:w="108" w:type="dxa"/>
          </w:tblCellMar>
        </w:tblPrEx>
        <w:tc>
          <w:tcPr>
            <w:tcW w:w="4106" w:type="dxa"/>
          </w:tcPr>
          <w:p w14:paraId="5BC8050F" w14:textId="77777777" w:rsidR="00DA1EBC" w:rsidRDefault="0000000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MAXSUEL DA COSTA LEAL</w:t>
            </w:r>
          </w:p>
        </w:tc>
        <w:tc>
          <w:tcPr>
            <w:tcW w:w="4678" w:type="dxa"/>
            <w:shd w:val="clear" w:color="auto" w:fill="auto"/>
          </w:tcPr>
          <w:p w14:paraId="2376F42E" w14:textId="77777777" w:rsidR="00DA1EBC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2.1.1, sub item “h”</w:t>
            </w:r>
          </w:p>
        </w:tc>
      </w:tr>
      <w:tr w:rsidR="00DA1EBC" w14:paraId="35DC67D2" w14:textId="77777777">
        <w:tblPrEx>
          <w:tblCellMar>
            <w:left w:w="108" w:type="dxa"/>
            <w:right w:w="108" w:type="dxa"/>
          </w:tblCellMar>
        </w:tblPrEx>
        <w:tc>
          <w:tcPr>
            <w:tcW w:w="4106" w:type="dxa"/>
          </w:tcPr>
          <w:p w14:paraId="14AFBC8C" w14:textId="77777777" w:rsidR="00DA1EBC" w:rsidRDefault="0000000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SHIRLEI QUEIROZ DE VASCONCELOS TORRES</w:t>
            </w:r>
          </w:p>
        </w:tc>
        <w:tc>
          <w:tcPr>
            <w:tcW w:w="4678" w:type="dxa"/>
            <w:shd w:val="clear" w:color="auto" w:fill="auto"/>
          </w:tcPr>
          <w:p w14:paraId="34E0F9D0" w14:textId="77777777" w:rsidR="00DA1EBC" w:rsidRDefault="00000000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2.1.1, sub item “e”</w:t>
            </w:r>
          </w:p>
        </w:tc>
      </w:tr>
    </w:tbl>
    <w:p w14:paraId="6387B329" w14:textId="77777777" w:rsidR="00DA1EBC" w:rsidRDefault="00DA1EBC">
      <w:pPr>
        <w:widowControl w:val="0"/>
        <w:jc w:val="both"/>
        <w:rPr>
          <w:sz w:val="20"/>
        </w:rPr>
      </w:pPr>
    </w:p>
    <w:p w14:paraId="67F11DDC" w14:textId="77777777" w:rsidR="00DA1EBC" w:rsidRDefault="00DA1EBC">
      <w:pPr>
        <w:widowControl w:val="0"/>
        <w:jc w:val="both"/>
        <w:rPr>
          <w:sz w:val="20"/>
        </w:rPr>
      </w:pPr>
    </w:p>
    <w:p w14:paraId="28136554" w14:textId="77777777" w:rsidR="00DA1EBC" w:rsidRDefault="00DA1EBC">
      <w:pPr>
        <w:widowControl w:val="0"/>
        <w:jc w:val="both"/>
        <w:rPr>
          <w:sz w:val="20"/>
        </w:rPr>
      </w:pPr>
    </w:p>
    <w:p w14:paraId="0B230A48" w14:textId="77777777" w:rsidR="00DA1EBC" w:rsidRDefault="00000000">
      <w:pPr>
        <w:shd w:val="clear" w:color="auto" w:fill="BFBFBF" w:themeFill="background1" w:themeFillShade="BF"/>
        <w:rPr>
          <w:b/>
          <w:sz w:val="20"/>
        </w:rPr>
      </w:pPr>
      <w:r>
        <w:rPr>
          <w:b/>
          <w:sz w:val="20"/>
        </w:rPr>
        <w:t>Doutorado – Inscrições não homologadas:</w:t>
      </w:r>
    </w:p>
    <w:tbl>
      <w:tblPr>
        <w:tblStyle w:val="Tabelacomgrade"/>
        <w:tblW w:w="87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6"/>
        <w:gridCol w:w="4678"/>
      </w:tblGrid>
      <w:tr w:rsidR="00DA1EBC" w14:paraId="4A1C7BED" w14:textId="77777777">
        <w:tc>
          <w:tcPr>
            <w:tcW w:w="4106" w:type="dxa"/>
            <w:vAlign w:val="center"/>
          </w:tcPr>
          <w:p w14:paraId="5A4E1990" w14:textId="77777777" w:rsidR="00DA1EBC" w:rsidRDefault="00000000">
            <w:pPr>
              <w:rPr>
                <w:sz w:val="20"/>
              </w:rPr>
            </w:pPr>
            <w:r>
              <w:rPr>
                <w:sz w:val="20"/>
              </w:rPr>
              <w:t>Candidato(s)</w:t>
            </w:r>
          </w:p>
        </w:tc>
        <w:tc>
          <w:tcPr>
            <w:tcW w:w="4678" w:type="dxa"/>
            <w:vAlign w:val="center"/>
          </w:tcPr>
          <w:p w14:paraId="01378601" w14:textId="77777777" w:rsidR="00DA1EBC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Item não atendido</w:t>
            </w:r>
          </w:p>
        </w:tc>
      </w:tr>
      <w:tr w:rsidR="00DA1EBC" w14:paraId="1262D6C7" w14:textId="77777777">
        <w:tblPrEx>
          <w:tblCellMar>
            <w:left w:w="108" w:type="dxa"/>
            <w:right w:w="108" w:type="dxa"/>
          </w:tblCellMar>
        </w:tblPrEx>
        <w:tc>
          <w:tcPr>
            <w:tcW w:w="4106" w:type="dxa"/>
          </w:tcPr>
          <w:p w14:paraId="41CB0957" w14:textId="77777777" w:rsidR="00DA1EBC" w:rsidRDefault="0000000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DIEGO RAFAEL MAGERO ELIHIMAS</w:t>
            </w:r>
          </w:p>
        </w:tc>
        <w:tc>
          <w:tcPr>
            <w:tcW w:w="4678" w:type="dxa"/>
            <w:shd w:val="clear" w:color="auto" w:fill="auto"/>
          </w:tcPr>
          <w:p w14:paraId="25323688" w14:textId="77777777" w:rsidR="00DA1EBC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2.1.1, sub item “d” e “e”</w:t>
            </w:r>
          </w:p>
        </w:tc>
      </w:tr>
    </w:tbl>
    <w:p w14:paraId="3D1440F4" w14:textId="77777777" w:rsidR="00DA1EBC" w:rsidRDefault="00DA1EBC">
      <w:pPr>
        <w:widowControl w:val="0"/>
        <w:jc w:val="both"/>
        <w:rPr>
          <w:sz w:val="20"/>
        </w:rPr>
      </w:pPr>
    </w:p>
    <w:p w14:paraId="4D0CB86B" w14:textId="77777777" w:rsidR="00DA1EBC" w:rsidRDefault="00DA1EBC">
      <w:pPr>
        <w:widowControl w:val="0"/>
        <w:jc w:val="both"/>
        <w:rPr>
          <w:sz w:val="20"/>
        </w:rPr>
      </w:pPr>
    </w:p>
    <w:p w14:paraId="7C0BC14D" w14:textId="77777777" w:rsidR="00DA1EBC" w:rsidRDefault="00000000">
      <w:pPr>
        <w:widowControl w:val="0"/>
        <w:jc w:val="both"/>
        <w:rPr>
          <w:sz w:val="20"/>
        </w:rPr>
      </w:pPr>
      <w:r>
        <w:rPr>
          <w:sz w:val="20"/>
        </w:rPr>
        <w:t>A Comissão de Seleção e Admissão / PPGEQ 2023.1</w:t>
      </w:r>
    </w:p>
    <w:p w14:paraId="6A039E68" w14:textId="77777777" w:rsidR="00DA1EBC" w:rsidRDefault="00DA1EBC">
      <w:pPr>
        <w:widowControl w:val="0"/>
        <w:jc w:val="both"/>
        <w:rPr>
          <w:sz w:val="20"/>
        </w:rPr>
      </w:pPr>
    </w:p>
    <w:p w14:paraId="27E0EA4D" w14:textId="77777777" w:rsidR="00DA1EBC" w:rsidRDefault="00DA1EBC">
      <w:pPr>
        <w:widowControl w:val="0"/>
        <w:jc w:val="both"/>
        <w:rPr>
          <w:sz w:val="20"/>
        </w:rPr>
      </w:pPr>
    </w:p>
    <w:p w14:paraId="7A8962BD" w14:textId="77777777" w:rsidR="00DA1EBC" w:rsidRDefault="00DA1EBC">
      <w:pPr>
        <w:widowControl w:val="0"/>
        <w:jc w:val="both"/>
        <w:rPr>
          <w:sz w:val="20"/>
        </w:rPr>
      </w:pPr>
    </w:p>
    <w:sectPr w:rsidR="00DA1EBC">
      <w:headerReference w:type="default" r:id="rId6"/>
      <w:footerReference w:type="default" r:id="rId7"/>
      <w:type w:val="continuous"/>
      <w:pgSz w:w="11907" w:h="16840"/>
      <w:pgMar w:top="851" w:right="851" w:bottom="1134" w:left="1134" w:header="709" w:footer="51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4E9BB" w14:textId="77777777" w:rsidR="009E1C0E" w:rsidRDefault="009E1C0E">
      <w:r>
        <w:separator/>
      </w:r>
    </w:p>
  </w:endnote>
  <w:endnote w:type="continuationSeparator" w:id="0">
    <w:p w14:paraId="6310B6E0" w14:textId="77777777" w:rsidR="009E1C0E" w:rsidRDefault="009E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pfHumnst BT">
    <w:altName w:val="Lucida Sans Unicode"/>
    <w:charset w:val="00"/>
    <w:family w:val="swiss"/>
    <w:pitch w:val="default"/>
    <w:sig w:usb0="00000000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8D26" w14:textId="77777777" w:rsidR="00DA1EBC" w:rsidRDefault="00000000">
    <w:pPr>
      <w:pStyle w:val="Rodap"/>
      <w:tabs>
        <w:tab w:val="clear" w:pos="4419"/>
        <w:tab w:val="clear" w:pos="8838"/>
        <w:tab w:val="right" w:pos="9923"/>
      </w:tabs>
      <w:jc w:val="center"/>
      <w:rPr>
        <w:sz w:val="14"/>
      </w:rPr>
    </w:pPr>
    <w:r>
      <w:rPr>
        <w:sz w:val="14"/>
      </w:rPr>
      <w:t xml:space="preserve">PPGEQ-UFPE | Av. Prof. Artur de Sá, S/N | Cidade Universitária | Recife-PE | CEP 50740-521 | (81) 2126-7289 | </w:t>
    </w:r>
    <w:hyperlink r:id="rId1" w:history="1">
      <w:r>
        <w:rPr>
          <w:rStyle w:val="Hyperlink"/>
          <w:sz w:val="14"/>
        </w:rPr>
        <w:t>www.ufpe.br/ppgeq/</w:t>
      </w:r>
    </w:hyperlink>
    <w:r>
      <w:rPr>
        <w:sz w:val="14"/>
      </w:rPr>
      <w:t xml:space="preserve">      </w:t>
    </w:r>
    <w:r>
      <w:rPr>
        <w:sz w:val="14"/>
        <w:lang w:val="en-US"/>
      </w:rPr>
      <w:fldChar w:fldCharType="begin"/>
    </w:r>
    <w:r>
      <w:rPr>
        <w:sz w:val="14"/>
      </w:rPr>
      <w:instrText xml:space="preserve"> page </w:instrText>
    </w:r>
    <w:r>
      <w:rPr>
        <w:sz w:val="14"/>
        <w:lang w:val="en-US"/>
      </w:rPr>
      <w:fldChar w:fldCharType="separate"/>
    </w:r>
    <w:r>
      <w:rPr>
        <w:sz w:val="14"/>
      </w:rPr>
      <w:t>1</w:t>
    </w:r>
    <w:r>
      <w:rPr>
        <w:sz w:val="14"/>
        <w:lang w:val="en-US"/>
      </w:rPr>
      <w:fldChar w:fldCharType="end"/>
    </w:r>
    <w:r>
      <w:rPr>
        <w:sz w:val="14"/>
      </w:rPr>
      <w:t xml:space="preserve"> / </w:t>
    </w:r>
    <w:r>
      <w:rPr>
        <w:sz w:val="14"/>
        <w:lang w:val="en-US"/>
      </w:rPr>
      <w:fldChar w:fldCharType="begin"/>
    </w:r>
    <w:r>
      <w:rPr>
        <w:sz w:val="14"/>
      </w:rPr>
      <w:instrText xml:space="preserve"> numpages </w:instrText>
    </w:r>
    <w:r>
      <w:rPr>
        <w:sz w:val="14"/>
        <w:lang w:val="en-US"/>
      </w:rPr>
      <w:fldChar w:fldCharType="separate"/>
    </w:r>
    <w:r>
      <w:rPr>
        <w:sz w:val="14"/>
      </w:rPr>
      <w:t>1</w:t>
    </w:r>
    <w:r>
      <w:rPr>
        <w:sz w:val="1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D50DD" w14:textId="77777777" w:rsidR="009E1C0E" w:rsidRDefault="009E1C0E">
      <w:r>
        <w:separator/>
      </w:r>
    </w:p>
  </w:footnote>
  <w:footnote w:type="continuationSeparator" w:id="0">
    <w:p w14:paraId="0C359F5A" w14:textId="77777777" w:rsidR="009E1C0E" w:rsidRDefault="009E1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tblBorders>
        <w:insideH w:val="single" w:sz="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9413"/>
      <w:gridCol w:w="623"/>
    </w:tblGrid>
    <w:tr w:rsidR="00DA1EBC" w14:paraId="242D699F" w14:textId="77777777">
      <w:tc>
        <w:tcPr>
          <w:tcW w:w="9413" w:type="dxa"/>
        </w:tcPr>
        <w:p w14:paraId="370D1913" w14:textId="77777777" w:rsidR="00DA1EBC" w:rsidRDefault="00DA1EBC">
          <w:pPr>
            <w:jc w:val="right"/>
            <w:rPr>
              <w:sz w:val="18"/>
            </w:rPr>
          </w:pPr>
        </w:p>
        <w:p w14:paraId="0C87D070" w14:textId="77777777" w:rsidR="00DA1EB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>Programa de Pós-Graduação em Engenharia Química</w:t>
          </w:r>
        </w:p>
        <w:p w14:paraId="515406B1" w14:textId="77777777" w:rsidR="00DA1EBC" w:rsidRDefault="00000000">
          <w:pPr>
            <w:jc w:val="right"/>
            <w:rPr>
              <w:bCs/>
              <w:sz w:val="18"/>
              <w:szCs w:val="20"/>
            </w:rPr>
          </w:pPr>
          <w:r>
            <w:rPr>
              <w:bCs/>
              <w:sz w:val="18"/>
              <w:szCs w:val="20"/>
            </w:rPr>
            <w:t>Departamento de Engenharia Química</w:t>
          </w:r>
        </w:p>
        <w:p w14:paraId="1F91A25F" w14:textId="77777777" w:rsidR="00DA1EBC" w:rsidRDefault="00000000">
          <w:pPr>
            <w:jc w:val="right"/>
            <w:rPr>
              <w:sz w:val="18"/>
              <w:szCs w:val="20"/>
            </w:rPr>
          </w:pPr>
          <w:r>
            <w:rPr>
              <w:sz w:val="18"/>
            </w:rPr>
            <w:t>Centro de Tecnologia e Geociências</w:t>
          </w:r>
        </w:p>
      </w:tc>
      <w:tc>
        <w:tcPr>
          <w:tcW w:w="623" w:type="dxa"/>
        </w:tcPr>
        <w:p w14:paraId="310EE9D5" w14:textId="77777777" w:rsidR="00DA1EBC" w:rsidRDefault="00000000">
          <w:pPr>
            <w:jc w:val="right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144E36AF" wp14:editId="17949BFD">
                <wp:extent cx="327660" cy="575945"/>
                <wp:effectExtent l="0" t="0" r="0" b="0"/>
                <wp:docPr id="1" name="Imagem 1" descr="ufpe_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fpe_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956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39B90C" w14:textId="77777777" w:rsidR="00DA1EBC" w:rsidRDefault="00DA1EB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D2C"/>
    <w:rsid w:val="000211D0"/>
    <w:rsid w:val="0002447C"/>
    <w:rsid w:val="000842A4"/>
    <w:rsid w:val="000873F6"/>
    <w:rsid w:val="000E04DD"/>
    <w:rsid w:val="00140298"/>
    <w:rsid w:val="00144F60"/>
    <w:rsid w:val="00171C6F"/>
    <w:rsid w:val="001A3236"/>
    <w:rsid w:val="001F2803"/>
    <w:rsid w:val="002C2CF1"/>
    <w:rsid w:val="002F6855"/>
    <w:rsid w:val="0036777D"/>
    <w:rsid w:val="003702D3"/>
    <w:rsid w:val="00382A7B"/>
    <w:rsid w:val="003852B5"/>
    <w:rsid w:val="003952E5"/>
    <w:rsid w:val="003C58F2"/>
    <w:rsid w:val="003C72EC"/>
    <w:rsid w:val="003F0492"/>
    <w:rsid w:val="003F2C60"/>
    <w:rsid w:val="00445C6E"/>
    <w:rsid w:val="004B33B6"/>
    <w:rsid w:val="004F70F7"/>
    <w:rsid w:val="005116EA"/>
    <w:rsid w:val="00597E6D"/>
    <w:rsid w:val="005F374B"/>
    <w:rsid w:val="00600188"/>
    <w:rsid w:val="00641100"/>
    <w:rsid w:val="00664ED6"/>
    <w:rsid w:val="00695D26"/>
    <w:rsid w:val="006B6FA1"/>
    <w:rsid w:val="00717392"/>
    <w:rsid w:val="00745EB6"/>
    <w:rsid w:val="0075337D"/>
    <w:rsid w:val="00785D2C"/>
    <w:rsid w:val="007A1573"/>
    <w:rsid w:val="00803A33"/>
    <w:rsid w:val="008705B9"/>
    <w:rsid w:val="00900771"/>
    <w:rsid w:val="009518DB"/>
    <w:rsid w:val="00955ED5"/>
    <w:rsid w:val="0095699F"/>
    <w:rsid w:val="00962F5B"/>
    <w:rsid w:val="00974D24"/>
    <w:rsid w:val="00981779"/>
    <w:rsid w:val="009B1BE1"/>
    <w:rsid w:val="009E1C0E"/>
    <w:rsid w:val="009F52E7"/>
    <w:rsid w:val="00A01A05"/>
    <w:rsid w:val="00A3180A"/>
    <w:rsid w:val="00A3597D"/>
    <w:rsid w:val="00AF4B64"/>
    <w:rsid w:val="00B26564"/>
    <w:rsid w:val="00B401F5"/>
    <w:rsid w:val="00BB4C0D"/>
    <w:rsid w:val="00C7697B"/>
    <w:rsid w:val="00C802F9"/>
    <w:rsid w:val="00CF2560"/>
    <w:rsid w:val="00D13076"/>
    <w:rsid w:val="00D81A88"/>
    <w:rsid w:val="00DA1EBC"/>
    <w:rsid w:val="00DD75F0"/>
    <w:rsid w:val="00DF5824"/>
    <w:rsid w:val="00E00DFC"/>
    <w:rsid w:val="00E3030D"/>
    <w:rsid w:val="00E52F8A"/>
    <w:rsid w:val="00E60C10"/>
    <w:rsid w:val="00E74529"/>
    <w:rsid w:val="00E75F2C"/>
    <w:rsid w:val="00EA159A"/>
    <w:rsid w:val="00EE435A"/>
    <w:rsid w:val="00EE48E3"/>
    <w:rsid w:val="00F20D78"/>
    <w:rsid w:val="00F33E2A"/>
    <w:rsid w:val="00F61DDF"/>
    <w:rsid w:val="00F86A7E"/>
    <w:rsid w:val="00F86F7F"/>
    <w:rsid w:val="00F9418E"/>
    <w:rsid w:val="00F95EDF"/>
    <w:rsid w:val="00FA1FC6"/>
    <w:rsid w:val="00FA55BB"/>
    <w:rsid w:val="00FF1D17"/>
    <w:rsid w:val="0D775417"/>
    <w:rsid w:val="169828CD"/>
    <w:rsid w:val="20D27DB6"/>
    <w:rsid w:val="2F046185"/>
    <w:rsid w:val="5728773D"/>
    <w:rsid w:val="5A482A09"/>
    <w:rsid w:val="5D863C9F"/>
    <w:rsid w:val="633F11E7"/>
    <w:rsid w:val="6806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ACE5F"/>
  <w15:docId w15:val="{341FC78C-6F07-4238-9252-3A6D3567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qFormat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imes New Roman" w:hAnsi="Trebuchet MS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Verdana" w:hAnsi="Verdana"/>
      <w:b/>
      <w:bCs/>
    </w:rPr>
  </w:style>
  <w:style w:type="paragraph" w:styleId="Ttulo6">
    <w:name w:val="heading 6"/>
    <w:basedOn w:val="Normal"/>
    <w:next w:val="Normal"/>
    <w:qFormat/>
    <w:pPr>
      <w:keepNext/>
      <w:widowControl w:val="0"/>
      <w:jc w:val="right"/>
      <w:outlineLvl w:val="5"/>
    </w:pPr>
    <w:rPr>
      <w:rFonts w:ascii="Verdana" w:hAnsi="Verdan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styleId="Corpodetexto">
    <w:name w:val="Body Text"/>
    <w:basedOn w:val="Normal"/>
    <w:semiHidden/>
    <w:qFormat/>
    <w:pPr>
      <w:jc w:val="both"/>
    </w:pPr>
    <w:rPr>
      <w:rFonts w:ascii="Verdana" w:hAnsi="Verdana"/>
    </w:rPr>
  </w:style>
  <w:style w:type="paragraph" w:styleId="Ttulo">
    <w:name w:val="Title"/>
    <w:basedOn w:val="Normal"/>
    <w:qFormat/>
    <w:pPr>
      <w:jc w:val="center"/>
    </w:pPr>
    <w:rPr>
      <w:sz w:val="36"/>
    </w:rPr>
  </w:style>
  <w:style w:type="paragraph" w:styleId="Corpodetexto3">
    <w:name w:val="Body Text 3"/>
    <w:basedOn w:val="Normal"/>
    <w:semiHidden/>
    <w:qFormat/>
    <w:rPr>
      <w:rFonts w:ascii="ZapfHumnst BT" w:hAnsi="ZapfHumnst BT"/>
      <w:sz w:val="18"/>
      <w:szCs w:val="15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b/>
      <w:color w:val="FF000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semiHidden/>
    <w:qFormat/>
    <w:pPr>
      <w:tabs>
        <w:tab w:val="left" w:pos="851"/>
      </w:tabs>
      <w:spacing w:before="60" w:line="360" w:lineRule="auto"/>
      <w:ind w:left="851" w:hanging="567"/>
    </w:pPr>
    <w:rPr>
      <w:rFonts w:ascii="Arial" w:hAnsi="Arial"/>
      <w:b/>
      <w:sz w:val="1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e.br/ppgeq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padrão UFPE interno</vt:lpstr>
    </vt:vector>
  </TitlesOfParts>
  <Company>LAC-UFPE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padrão UFPE interno</dc:title>
  <dc:creator>Luiz</dc:creator>
  <cp:lastModifiedBy>LUCIANO COSTA ALMEIDA</cp:lastModifiedBy>
  <cp:revision>2</cp:revision>
  <cp:lastPrinted>2022-07-04T18:54:00Z</cp:lastPrinted>
  <dcterms:created xsi:type="dcterms:W3CDTF">2022-11-12T14:38:00Z</dcterms:created>
  <dcterms:modified xsi:type="dcterms:W3CDTF">2022-11-12T14:38:00Z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2F5702F8912A46889CAC9E1A3661810A</vt:lpwstr>
  </property>
</Properties>
</file>