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sz w:val="20"/>
        </w:rPr>
      </w:pPr>
      <w:r>
        <w:rPr>
          <w:sz w:val="20"/>
        </w:rPr>
        <w:t>Identificação: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6" w:type="dxa"/>
            <w:gridSpan w:val="2"/>
          </w:tcPr>
          <w:p>
            <w:pPr>
              <w:pStyle w:val="21"/>
            </w:pPr>
            <w:r>
              <w:t>Nome do aluno:</w:t>
            </w:r>
          </w:p>
          <w:p>
            <w:pPr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21"/>
            </w:pPr>
            <w:r>
              <w:t>CPF:</w:t>
            </w:r>
          </w:p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21"/>
            </w:pPr>
            <w:r>
              <w:t>Nível: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 Mestrado | [  ] Doutorado</w:t>
            </w:r>
          </w:p>
        </w:tc>
        <w:tc>
          <w:tcPr>
            <w:tcW w:w="4536" w:type="dxa"/>
            <w:gridSpan w:val="2"/>
          </w:tcPr>
          <w:p>
            <w:pPr>
              <w:pStyle w:val="21"/>
            </w:pPr>
            <w:r>
              <w:t>Mês/ano de ingresso:</w:t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>
            <w:pPr>
              <w:pStyle w:val="21"/>
            </w:pPr>
            <w:r>
              <w:t>E-mail: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pStyle w:val="21"/>
            </w:pPr>
            <w:r>
              <w:t>Telefone fixo: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pStyle w:val="21"/>
            </w:pPr>
            <w:r>
              <w:t>Telefone celular:</w:t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3"/>
          </w:tcPr>
          <w:p>
            <w:pPr>
              <w:pStyle w:val="21"/>
            </w:pPr>
            <w:r>
              <w:t>Nome do orientador:</w:t>
            </w:r>
          </w:p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sz w:val="20"/>
        </w:rPr>
      </w:pPr>
    </w:p>
    <w:p>
      <w:pPr>
        <w:widowControl w:val="0"/>
        <w:jc w:val="both"/>
        <w:rPr>
          <w:sz w:val="20"/>
        </w:rPr>
      </w:pPr>
      <w:r>
        <w:rPr>
          <w:sz w:val="20"/>
        </w:rPr>
        <w:t>Solicitação:</w:t>
      </w:r>
    </w:p>
    <w:tbl>
      <w:tblPr>
        <w:tblStyle w:val="19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2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2" w:type="dxa"/>
          </w:tcPr>
          <w:p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[  ] Bolsa CAPES/DS </w:t>
            </w:r>
          </w:p>
          <w:p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[  ] Bolsa CNPq</w:t>
            </w:r>
          </w:p>
          <w:p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[  ] Bolsa FACEPE</w:t>
            </w:r>
          </w:p>
          <w:p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[  ] Outra Bolsa (especificar): __________________________________________</w:t>
            </w:r>
          </w:p>
        </w:tc>
        <w:tc>
          <w:tcPr>
            <w:tcW w:w="2551" w:type="dxa"/>
          </w:tcPr>
          <w:p>
            <w:pPr>
              <w:pStyle w:val="21"/>
            </w:pPr>
            <w:r>
              <w:t>Período (nº de meses):</w:t>
            </w:r>
          </w:p>
          <w:p>
            <w:pPr>
              <w:pStyle w:val="21"/>
              <w:rPr>
                <w:sz w:val="14"/>
              </w:rPr>
            </w:pPr>
            <w:r>
              <w:rPr>
                <w:sz w:val="14"/>
              </w:rPr>
              <w:t>(informar quantos meses deseja prorrogar</w:t>
            </w:r>
            <w:bookmarkStart w:id="0" w:name="_GoBack"/>
            <w:bookmarkEnd w:id="0"/>
            <w:r>
              <w:rPr>
                <w:sz w:val="14"/>
              </w:rPr>
              <w:t>)</w:t>
            </w:r>
          </w:p>
          <w:p>
            <w:pPr>
              <w:pStyle w:val="21"/>
              <w:rPr>
                <w:sz w:val="4"/>
              </w:rPr>
            </w:pPr>
          </w:p>
          <w:p>
            <w:pPr>
              <w:pStyle w:val="21"/>
              <w:rPr>
                <w:sz w:val="20"/>
              </w:rPr>
            </w:pPr>
            <w:r>
              <w:rPr>
                <w:sz w:val="14"/>
              </w:rPr>
              <w:t>_________________________</w:t>
            </w:r>
          </w:p>
        </w:tc>
      </w:tr>
    </w:tbl>
    <w:p>
      <w:pPr>
        <w:widowControl w:val="0"/>
        <w:jc w:val="both"/>
        <w:rPr>
          <w:sz w:val="20"/>
        </w:rPr>
      </w:pPr>
    </w:p>
    <w:p>
      <w:pPr>
        <w:widowControl w:val="0"/>
        <w:jc w:val="both"/>
        <w:rPr>
          <w:sz w:val="20"/>
          <w:szCs w:val="15"/>
        </w:rPr>
      </w:pPr>
      <w:r>
        <w:rPr>
          <w:sz w:val="20"/>
          <w:szCs w:val="15"/>
        </w:rPr>
        <w:t>Justificativa do aluno: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  <w:gridSpan w:val="2"/>
          </w:tcPr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21"/>
            </w:pPr>
            <w:r>
              <w:t>Local e data:</w:t>
            </w:r>
          </w:p>
          <w:p>
            <w:pPr>
              <w:widowControl w:val="0"/>
              <w:spacing w:before="240"/>
              <w:jc w:val="both"/>
              <w:rPr>
                <w:sz w:val="20"/>
                <w:szCs w:val="15"/>
              </w:rPr>
            </w:pPr>
          </w:p>
        </w:tc>
        <w:tc>
          <w:tcPr>
            <w:tcW w:w="6693" w:type="dxa"/>
          </w:tcPr>
          <w:p>
            <w:pPr>
              <w:pStyle w:val="21"/>
            </w:pPr>
            <w:r>
              <w:t>Assinatura do aluno:</w:t>
            </w:r>
          </w:p>
          <w:p>
            <w:pPr>
              <w:widowControl w:val="0"/>
              <w:spacing w:before="120"/>
              <w:jc w:val="both"/>
              <w:rPr>
                <w:sz w:val="20"/>
                <w:szCs w:val="15"/>
              </w:rPr>
            </w:pPr>
          </w:p>
        </w:tc>
      </w:tr>
    </w:tbl>
    <w:p>
      <w:pPr>
        <w:widowControl w:val="0"/>
        <w:jc w:val="both"/>
        <w:rPr>
          <w:sz w:val="20"/>
          <w:szCs w:val="15"/>
        </w:rPr>
      </w:pPr>
    </w:p>
    <w:p>
      <w:pPr>
        <w:widowControl w:val="0"/>
        <w:jc w:val="both"/>
        <w:rPr>
          <w:sz w:val="20"/>
          <w:szCs w:val="15"/>
        </w:rPr>
      </w:pPr>
      <w:r>
        <w:rPr>
          <w:sz w:val="20"/>
          <w:szCs w:val="15"/>
        </w:rPr>
        <w:t>Parecer do orientador: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  <w:gridSpan w:val="2"/>
          </w:tcPr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  <w:p>
            <w:pPr>
              <w:widowControl w:val="0"/>
              <w:jc w:val="both"/>
              <w:rPr>
                <w:sz w:val="20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21"/>
            </w:pPr>
            <w:r>
              <w:t>Local e data:</w:t>
            </w:r>
          </w:p>
          <w:p>
            <w:pPr>
              <w:widowControl w:val="0"/>
              <w:spacing w:before="240"/>
              <w:jc w:val="both"/>
              <w:rPr>
                <w:sz w:val="20"/>
                <w:szCs w:val="15"/>
              </w:rPr>
            </w:pPr>
          </w:p>
        </w:tc>
        <w:tc>
          <w:tcPr>
            <w:tcW w:w="6693" w:type="dxa"/>
          </w:tcPr>
          <w:p>
            <w:pPr>
              <w:pStyle w:val="21"/>
            </w:pPr>
            <w:r>
              <w:t>Assinatura do orientador:</w:t>
            </w:r>
          </w:p>
          <w:p>
            <w:pPr>
              <w:widowControl w:val="0"/>
              <w:spacing w:before="120"/>
              <w:jc w:val="both"/>
              <w:rPr>
                <w:sz w:val="20"/>
                <w:szCs w:val="15"/>
              </w:rPr>
            </w:pPr>
          </w:p>
        </w:tc>
      </w:tr>
    </w:tbl>
    <w:p>
      <w:pPr>
        <w:widowControl w:val="0"/>
        <w:jc w:val="both"/>
        <w:rPr>
          <w:sz w:val="20"/>
          <w:szCs w:val="15"/>
        </w:rPr>
      </w:pPr>
    </w:p>
    <w:sectPr>
      <w:headerReference r:id="rId3" w:type="default"/>
      <w:footerReference r:id="rId4" w:type="default"/>
      <w:pgSz w:w="11907" w:h="16840"/>
      <w:pgMar w:top="851" w:right="851" w:bottom="1134" w:left="1134" w:header="709" w:footer="51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ZapfHumnst BT">
    <w:altName w:val="Century Gothic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right" w:pos="9923"/>
        <w:tab w:val="clear" w:pos="4419"/>
        <w:tab w:val="clear" w:pos="8838"/>
      </w:tabs>
      <w:jc w:val="both"/>
      <w:rPr>
        <w:sz w:val="14"/>
        <w:szCs w:val="14"/>
      </w:rPr>
    </w:pPr>
    <w:r>
      <w:rPr>
        <w:sz w:val="14"/>
        <w:szCs w:val="14"/>
      </w:rPr>
      <w:t>Rev. 0 | 01/10/2020</w:t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036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57" w:type="dxa"/>
        <w:bottom w:w="0" w:type="dxa"/>
        <w:right w:w="57" w:type="dxa"/>
      </w:tblCellMar>
    </w:tblPr>
    <w:tblGrid>
      <w:gridCol w:w="4592"/>
      <w:gridCol w:w="4707"/>
      <w:gridCol w:w="7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57" w:type="dxa"/>
          <w:bottom w:w="0" w:type="dxa"/>
          <w:right w:w="57" w:type="dxa"/>
        </w:tblCellMar>
      </w:tblPrEx>
      <w:tc>
        <w:tcPr>
          <w:tcW w:w="4592" w:type="dxa"/>
          <w:vAlign w:val="bottom"/>
        </w:tcPr>
        <w:p>
          <w:pPr>
            <w:rPr>
              <w:sz w:val="20"/>
            </w:rPr>
          </w:pPr>
          <w:r>
            <w:rPr>
              <w:sz w:val="20"/>
            </w:rPr>
            <w:t>Formulário de prorrogação excepcional de bolsa</w:t>
          </w:r>
        </w:p>
        <w:p>
          <w:pPr>
            <w:rPr>
              <w:sz w:val="18"/>
              <w:szCs w:val="20"/>
            </w:rPr>
          </w:pPr>
          <w:r>
            <w:rPr>
              <w:sz w:val="20"/>
            </w:rPr>
            <w:t>(devido à pandemia COVID-19)</w:t>
          </w:r>
        </w:p>
      </w:tc>
      <w:tc>
        <w:tcPr>
          <w:tcW w:w="4707" w:type="dxa"/>
        </w:tcPr>
        <w:p>
          <w:pPr>
            <w:jc w:val="right"/>
            <w:rPr>
              <w:sz w:val="22"/>
            </w:rPr>
          </w:pPr>
        </w:p>
        <w:p>
          <w:pPr>
            <w:jc w:val="right"/>
            <w:rPr>
              <w:sz w:val="18"/>
            </w:rPr>
          </w:pPr>
          <w:r>
            <w:rPr>
              <w:sz w:val="18"/>
            </w:rPr>
            <w:t>Programa de Pós-Graduação em Engenharia Química</w:t>
          </w:r>
        </w:p>
        <w:p>
          <w:pPr>
            <w:jc w:val="right"/>
            <w:rPr>
              <w:bCs/>
              <w:sz w:val="18"/>
              <w:szCs w:val="20"/>
            </w:rPr>
          </w:pPr>
          <w:r>
            <w:rPr>
              <w:bCs/>
              <w:sz w:val="18"/>
              <w:szCs w:val="20"/>
            </w:rPr>
            <w:t>Departamento de Engenharia Química</w:t>
          </w:r>
        </w:p>
        <w:p>
          <w:pPr>
            <w:jc w:val="right"/>
            <w:rPr>
              <w:sz w:val="18"/>
              <w:szCs w:val="20"/>
            </w:rPr>
          </w:pPr>
          <w:r>
            <w:rPr>
              <w:sz w:val="18"/>
            </w:rPr>
            <w:t>Centro de Tecnologia e Geociências</w:t>
          </w:r>
        </w:p>
      </w:tc>
      <w:tc>
        <w:tcPr>
          <w:tcW w:w="737" w:type="dxa"/>
        </w:tcPr>
        <w:p>
          <w:pPr>
            <w:jc w:val="right"/>
            <w:rPr>
              <w:sz w:val="18"/>
            </w:rPr>
          </w:pPr>
          <w:r>
            <w:rPr>
              <w:sz w:val="18"/>
            </w:rPr>
            <w:drawing>
              <wp:inline distT="0" distB="0" distL="0" distR="0">
                <wp:extent cx="368935" cy="6477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50B94"/>
    <w:rsid w:val="001F7265"/>
    <w:rsid w:val="003151B7"/>
    <w:rsid w:val="003A74D3"/>
    <w:rsid w:val="003E681F"/>
    <w:rsid w:val="004110BE"/>
    <w:rsid w:val="004664B3"/>
    <w:rsid w:val="004B02A9"/>
    <w:rsid w:val="00531399"/>
    <w:rsid w:val="005979D3"/>
    <w:rsid w:val="00654E61"/>
    <w:rsid w:val="0069722F"/>
    <w:rsid w:val="006A2EAE"/>
    <w:rsid w:val="006B3B56"/>
    <w:rsid w:val="00702642"/>
    <w:rsid w:val="00746A41"/>
    <w:rsid w:val="007613BC"/>
    <w:rsid w:val="00776886"/>
    <w:rsid w:val="007C117F"/>
    <w:rsid w:val="008360CF"/>
    <w:rsid w:val="008E1B6A"/>
    <w:rsid w:val="008F23F8"/>
    <w:rsid w:val="00912E4F"/>
    <w:rsid w:val="009B7EB7"/>
    <w:rsid w:val="009D62D2"/>
    <w:rsid w:val="00B10617"/>
    <w:rsid w:val="00B447D0"/>
    <w:rsid w:val="00BF590F"/>
    <w:rsid w:val="00C95A89"/>
    <w:rsid w:val="00CD1F0B"/>
    <w:rsid w:val="00D94F3F"/>
    <w:rsid w:val="00DB6DA6"/>
    <w:rsid w:val="00EA24F8"/>
    <w:rsid w:val="00EE6265"/>
    <w:rsid w:val="00F220D6"/>
    <w:rsid w:val="3395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rebuchet MS" w:hAnsi="Trebuchet MS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  <w:sz w:val="3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36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6">
    <w:name w:val="heading 5"/>
    <w:basedOn w:val="1"/>
    <w:next w:val="1"/>
    <w:qFormat/>
    <w:uiPriority w:val="0"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7">
    <w:name w:val="heading 6"/>
    <w:basedOn w:val="1"/>
    <w:next w:val="1"/>
    <w:qFormat/>
    <w:uiPriority w:val="0"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qFormat/>
    <w:uiPriority w:val="0"/>
    <w:rPr>
      <w:color w:val="800080"/>
      <w:u w:val="single"/>
    </w:rPr>
  </w:style>
  <w:style w:type="character" w:styleId="11">
    <w:name w:val="Hyperlink"/>
    <w:basedOn w:val="8"/>
    <w:semiHidden/>
    <w:qFormat/>
    <w:uiPriority w:val="0"/>
    <w:rPr>
      <w:color w:val="0000FF"/>
      <w:u w:val="single"/>
    </w:rPr>
  </w:style>
  <w:style w:type="paragraph" w:styleId="12">
    <w:name w:val="Body Text"/>
    <w:basedOn w:val="1"/>
    <w:semiHidden/>
    <w:qFormat/>
    <w:uiPriority w:val="0"/>
    <w:pPr>
      <w:jc w:val="both"/>
    </w:pPr>
    <w:rPr>
      <w:rFonts w:ascii="Verdana" w:hAnsi="Verdana"/>
    </w:rPr>
  </w:style>
  <w:style w:type="paragraph" w:styleId="13">
    <w:name w:val="Title"/>
    <w:basedOn w:val="1"/>
    <w:qFormat/>
    <w:uiPriority w:val="0"/>
    <w:pPr>
      <w:jc w:val="center"/>
    </w:pPr>
    <w:rPr>
      <w:sz w:val="36"/>
    </w:rPr>
  </w:style>
  <w:style w:type="paragraph" w:styleId="14">
    <w:name w:val="Body Text 3"/>
    <w:basedOn w:val="1"/>
    <w:semiHidden/>
    <w:qFormat/>
    <w:uiPriority w:val="0"/>
    <w:rPr>
      <w:rFonts w:ascii="ZapfHumnst BT" w:hAnsi="ZapfHumnst BT"/>
      <w:sz w:val="18"/>
      <w:szCs w:val="15"/>
    </w:rPr>
  </w:style>
  <w:style w:type="paragraph" w:styleId="15">
    <w:name w:val="header"/>
    <w:basedOn w:val="1"/>
    <w:semiHidden/>
    <w:qFormat/>
    <w:uiPriority w:val="0"/>
    <w:pPr>
      <w:tabs>
        <w:tab w:val="center" w:pos="4419"/>
        <w:tab w:val="right" w:pos="8838"/>
      </w:tabs>
    </w:pPr>
    <w:rPr>
      <w:b/>
      <w:color w:val="FF0000"/>
    </w:rPr>
  </w:style>
  <w:style w:type="paragraph" w:styleId="16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7">
    <w:name w:val="Body Text Indent 3"/>
    <w:basedOn w:val="1"/>
    <w:semiHidden/>
    <w:qFormat/>
    <w:uiPriority w:val="0"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paragraph" w:styleId="18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9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Texto de balão Char"/>
    <w:basedOn w:val="8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ppgegstyle_formfield_tag"/>
    <w:basedOn w:val="1"/>
    <w:qFormat/>
    <w:uiPriority w:val="0"/>
    <w:pPr>
      <w:spacing w:after="6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LAC-UFPE</Company>
  <Pages>1</Pages>
  <Words>89</Words>
  <Characters>483</Characters>
  <Lines>4</Lines>
  <Paragraphs>1</Paragraphs>
  <TotalTime>133</TotalTime>
  <ScaleCrop>false</ScaleCrop>
  <LinksUpToDate>false</LinksUpToDate>
  <CharactersWithSpaces>571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2020-07-20T00:18:00Z</dcterms:created>
  <dc:creator>Luiz</dc:creator>
  <cp:lastModifiedBy>DEQ</cp:lastModifiedBy>
  <cp:lastPrinted>2007-02-27T11:36:00Z</cp:lastPrinted>
  <dcterms:modified xsi:type="dcterms:W3CDTF">2022-09-06T12:02:29Z</dcterms:modified>
  <dc:title>Formulário de prorrogação excepcional de bolsa (devido à pandemia COVID-19)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2628607104274BAAB23DB503718AF43F</vt:lpwstr>
  </property>
</Properties>
</file>