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40B76" w:rsidRDefault="00000000">
      <w:pPr>
        <w:ind w:left="0" w:hanging="2"/>
        <w:jc w:val="center"/>
      </w:pPr>
      <w:r>
        <w:rPr>
          <w:noProof/>
        </w:rPr>
        <w:drawing>
          <wp:inline distT="0" distB="0" distL="114300" distR="114300" wp14:anchorId="4F8BCDD4" wp14:editId="41642DBC">
            <wp:extent cx="583565" cy="746125"/>
            <wp:effectExtent l="0" t="0" r="0" b="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A40B76" w:rsidRDefault="00000000">
      <w:pPr>
        <w:ind w:left="0" w:hanging="2"/>
        <w:jc w:val="center"/>
      </w:pPr>
      <w:r>
        <w:rPr>
          <w:b/>
        </w:rPr>
        <w:t>UNIVERSIDADE FEDERAL DE PERNAMBUCO</w:t>
      </w:r>
    </w:p>
    <w:p w14:paraId="00000003" w14:textId="77777777" w:rsidR="00A40B76" w:rsidRDefault="00000000">
      <w:pPr>
        <w:ind w:left="0" w:hanging="2"/>
        <w:jc w:val="center"/>
      </w:pPr>
      <w:r>
        <w:rPr>
          <w:b/>
        </w:rPr>
        <w:t xml:space="preserve">CENTRO DE </w:t>
      </w:r>
      <w:r w:rsidRPr="00220813">
        <w:rPr>
          <w:b/>
          <w:color w:val="000000" w:themeColor="text1"/>
        </w:rPr>
        <w:t>BIOCIÊNCIAS</w:t>
      </w:r>
    </w:p>
    <w:p w14:paraId="00000004" w14:textId="77777777" w:rsidR="00A40B76" w:rsidRDefault="00000000">
      <w:pPr>
        <w:ind w:left="0" w:hanging="2"/>
        <w:jc w:val="center"/>
      </w:pPr>
      <w:r>
        <w:rPr>
          <w:b/>
        </w:rPr>
        <w:t>DEPARTAMENTO DE MICOLOGIA</w:t>
      </w:r>
    </w:p>
    <w:p w14:paraId="00000005" w14:textId="77777777" w:rsidR="00A40B76" w:rsidRDefault="00000000">
      <w:pPr>
        <w:ind w:left="0" w:hanging="2"/>
        <w:jc w:val="center"/>
      </w:pPr>
      <w:r>
        <w:rPr>
          <w:b/>
        </w:rPr>
        <w:t>PROGRAMA DE PÓS-GRADUAÇÃO EM BIOLOGIA DE FUNGOS</w:t>
      </w:r>
    </w:p>
    <w:p w14:paraId="00000006" w14:textId="77777777" w:rsidR="00A40B76" w:rsidRDefault="00A40B76">
      <w:pPr>
        <w:spacing w:line="360" w:lineRule="auto"/>
        <w:ind w:left="0" w:hanging="2"/>
        <w:jc w:val="both"/>
      </w:pPr>
    </w:p>
    <w:p w14:paraId="00000007" w14:textId="77777777" w:rsidR="00A40B76" w:rsidRDefault="00A40B76">
      <w:pPr>
        <w:spacing w:line="360" w:lineRule="auto"/>
        <w:ind w:left="0" w:hanging="2"/>
        <w:jc w:val="both"/>
      </w:pPr>
    </w:p>
    <w:p w14:paraId="00000008" w14:textId="77777777" w:rsidR="00A40B76" w:rsidRDefault="00A40B76">
      <w:pPr>
        <w:spacing w:line="360" w:lineRule="auto"/>
        <w:ind w:left="0" w:hanging="2"/>
        <w:jc w:val="both"/>
      </w:pPr>
    </w:p>
    <w:p w14:paraId="00000009" w14:textId="77777777" w:rsidR="00A40B76" w:rsidRDefault="00A40B76">
      <w:pPr>
        <w:spacing w:line="360" w:lineRule="auto"/>
        <w:ind w:left="0" w:hanging="2"/>
        <w:jc w:val="both"/>
      </w:pPr>
    </w:p>
    <w:p w14:paraId="0000000A" w14:textId="77777777" w:rsidR="00A40B76" w:rsidRDefault="00A40B76">
      <w:pPr>
        <w:spacing w:line="360" w:lineRule="auto"/>
        <w:ind w:left="0" w:hanging="2"/>
        <w:jc w:val="both"/>
      </w:pPr>
    </w:p>
    <w:p w14:paraId="0000000B" w14:textId="77777777" w:rsidR="00A40B76" w:rsidRDefault="00A40B76">
      <w:pPr>
        <w:spacing w:line="360" w:lineRule="auto"/>
        <w:ind w:left="0" w:hanging="2"/>
        <w:jc w:val="both"/>
      </w:pPr>
    </w:p>
    <w:p w14:paraId="0000000C" w14:textId="77777777" w:rsidR="00A40B76" w:rsidRDefault="00000000">
      <w:pPr>
        <w:spacing w:line="360" w:lineRule="auto"/>
        <w:ind w:left="0" w:hanging="2"/>
        <w:jc w:val="center"/>
      </w:pPr>
      <w:r>
        <w:rPr>
          <w:b/>
          <w:highlight w:val="yellow"/>
        </w:rPr>
        <w:t>TÍTULO DO PROJETO</w:t>
      </w:r>
      <w:r>
        <w:rPr>
          <w:b/>
        </w:rPr>
        <w:t xml:space="preserve"> </w:t>
      </w:r>
    </w:p>
    <w:p w14:paraId="0000000D" w14:textId="77777777" w:rsidR="00A40B76" w:rsidRDefault="00A40B76">
      <w:pPr>
        <w:spacing w:line="360" w:lineRule="auto"/>
        <w:ind w:left="0" w:hanging="2"/>
        <w:jc w:val="center"/>
      </w:pPr>
    </w:p>
    <w:p w14:paraId="0000000E" w14:textId="77777777" w:rsidR="00A40B76" w:rsidRDefault="00A40B76">
      <w:pPr>
        <w:spacing w:line="360" w:lineRule="auto"/>
        <w:ind w:left="0" w:hanging="2"/>
        <w:jc w:val="center"/>
      </w:pPr>
    </w:p>
    <w:p w14:paraId="0000000F" w14:textId="77777777" w:rsidR="00A40B76" w:rsidRDefault="00A40B76">
      <w:pPr>
        <w:spacing w:line="360" w:lineRule="auto"/>
        <w:ind w:left="0" w:hanging="2"/>
        <w:jc w:val="center"/>
      </w:pPr>
    </w:p>
    <w:p w14:paraId="00000010" w14:textId="77777777" w:rsidR="00A40B76" w:rsidRDefault="00A40B76">
      <w:pPr>
        <w:spacing w:line="360" w:lineRule="auto"/>
        <w:ind w:left="0" w:hanging="2"/>
        <w:jc w:val="center"/>
      </w:pPr>
    </w:p>
    <w:p w14:paraId="00000011" w14:textId="77777777" w:rsidR="00A40B76" w:rsidRDefault="00000000">
      <w:pPr>
        <w:spacing w:line="360" w:lineRule="auto"/>
        <w:ind w:left="0" w:hanging="2"/>
        <w:jc w:val="both"/>
      </w:pPr>
      <w:r>
        <w:rPr>
          <w:b/>
        </w:rPr>
        <w:t xml:space="preserve">Mestrando(a)/Doutorando(a): </w:t>
      </w:r>
      <w:r>
        <w:rPr>
          <w:b/>
          <w:highlight w:val="yellow"/>
        </w:rPr>
        <w:t>NOME</w:t>
      </w:r>
      <w:r>
        <w:t xml:space="preserve"> </w:t>
      </w:r>
    </w:p>
    <w:p w14:paraId="00000012" w14:textId="77777777" w:rsidR="00A40B76" w:rsidRDefault="00A40B76">
      <w:pPr>
        <w:spacing w:line="360" w:lineRule="auto"/>
        <w:ind w:left="0" w:hanging="2"/>
        <w:jc w:val="both"/>
      </w:pPr>
    </w:p>
    <w:p w14:paraId="00000013" w14:textId="75738A8B" w:rsidR="00A40B76" w:rsidRDefault="00000000">
      <w:pPr>
        <w:spacing w:line="360" w:lineRule="auto"/>
        <w:ind w:left="0" w:hanging="2"/>
        <w:jc w:val="both"/>
      </w:pPr>
      <w:r>
        <w:rPr>
          <w:b/>
        </w:rPr>
        <w:t>Orientador(a):</w:t>
      </w:r>
      <w:r>
        <w:t xml:space="preserve"> </w:t>
      </w:r>
      <w:r>
        <w:rPr>
          <w:highlight w:val="yellow"/>
        </w:rPr>
        <w:t>Dr. NOME (Instituição)</w:t>
      </w:r>
    </w:p>
    <w:p w14:paraId="4BFB3D52" w14:textId="78ACE8CD" w:rsidR="00C4206D" w:rsidRDefault="00C4206D" w:rsidP="00C4206D">
      <w:pPr>
        <w:spacing w:line="360" w:lineRule="auto"/>
        <w:ind w:left="0" w:hanging="2"/>
        <w:jc w:val="both"/>
      </w:pPr>
      <w:r>
        <w:rPr>
          <w:b/>
        </w:rPr>
        <w:t>Coorientador(a):</w:t>
      </w:r>
      <w:r>
        <w:t xml:space="preserve"> </w:t>
      </w:r>
      <w:r>
        <w:rPr>
          <w:highlight w:val="yellow"/>
        </w:rPr>
        <w:t>Dr. NOME (Instituição)</w:t>
      </w:r>
    </w:p>
    <w:p w14:paraId="00000016" w14:textId="77777777" w:rsidR="00A40B76" w:rsidRDefault="00A40B76">
      <w:pPr>
        <w:spacing w:line="360" w:lineRule="auto"/>
        <w:ind w:left="0" w:hanging="2"/>
        <w:jc w:val="both"/>
      </w:pPr>
    </w:p>
    <w:p w14:paraId="00000017" w14:textId="77777777" w:rsidR="00A40B76" w:rsidRDefault="00A40B76">
      <w:pPr>
        <w:spacing w:line="360" w:lineRule="auto"/>
        <w:ind w:left="0" w:hanging="2"/>
        <w:jc w:val="both"/>
      </w:pPr>
    </w:p>
    <w:p w14:paraId="00000018" w14:textId="77777777" w:rsidR="00A40B76" w:rsidRDefault="00A40B76">
      <w:pPr>
        <w:spacing w:line="360" w:lineRule="auto"/>
        <w:ind w:left="0" w:hanging="2"/>
        <w:jc w:val="both"/>
      </w:pPr>
    </w:p>
    <w:p w14:paraId="00000019" w14:textId="77777777" w:rsidR="00A40B76" w:rsidRDefault="00A40B76">
      <w:pPr>
        <w:spacing w:line="360" w:lineRule="auto"/>
        <w:ind w:left="0" w:hanging="2"/>
        <w:jc w:val="both"/>
      </w:pPr>
    </w:p>
    <w:p w14:paraId="0000001A" w14:textId="77777777" w:rsidR="00A40B76" w:rsidRDefault="00A40B76">
      <w:pPr>
        <w:spacing w:line="360" w:lineRule="auto"/>
        <w:ind w:left="0" w:hanging="2"/>
        <w:jc w:val="both"/>
      </w:pPr>
    </w:p>
    <w:p w14:paraId="0000001B" w14:textId="77777777" w:rsidR="00A40B76" w:rsidRDefault="00A40B76">
      <w:pPr>
        <w:spacing w:line="360" w:lineRule="auto"/>
        <w:ind w:left="0" w:hanging="2"/>
        <w:jc w:val="both"/>
      </w:pPr>
    </w:p>
    <w:p w14:paraId="0000001C" w14:textId="77777777" w:rsidR="00A40B76" w:rsidRDefault="00A40B76">
      <w:pPr>
        <w:spacing w:line="360" w:lineRule="auto"/>
        <w:ind w:left="0" w:hanging="2"/>
        <w:jc w:val="both"/>
      </w:pPr>
    </w:p>
    <w:p w14:paraId="0000001D" w14:textId="77777777" w:rsidR="00A40B76" w:rsidRDefault="00A40B76">
      <w:pPr>
        <w:spacing w:line="360" w:lineRule="auto"/>
        <w:ind w:left="0" w:hanging="2"/>
        <w:jc w:val="both"/>
      </w:pPr>
    </w:p>
    <w:p w14:paraId="0000001E" w14:textId="77777777" w:rsidR="00A40B76" w:rsidRDefault="00A40B76">
      <w:pPr>
        <w:spacing w:line="360" w:lineRule="auto"/>
        <w:ind w:left="0" w:hanging="2"/>
        <w:jc w:val="both"/>
      </w:pPr>
    </w:p>
    <w:p w14:paraId="0000001F" w14:textId="77777777" w:rsidR="00A40B76" w:rsidRDefault="00A40B76">
      <w:pPr>
        <w:spacing w:line="360" w:lineRule="auto"/>
        <w:ind w:left="0" w:hanging="2"/>
        <w:jc w:val="both"/>
      </w:pPr>
    </w:p>
    <w:p w14:paraId="00000020" w14:textId="77777777" w:rsidR="00A40B76" w:rsidRDefault="00A40B76">
      <w:pPr>
        <w:spacing w:line="360" w:lineRule="auto"/>
        <w:ind w:left="0" w:hanging="2"/>
        <w:jc w:val="both"/>
      </w:pPr>
    </w:p>
    <w:p w14:paraId="00000021" w14:textId="77777777" w:rsidR="00A40B76" w:rsidRDefault="00000000">
      <w:pPr>
        <w:spacing w:line="360" w:lineRule="auto"/>
        <w:ind w:left="0" w:hanging="2"/>
        <w:jc w:val="center"/>
      </w:pPr>
      <w:r>
        <w:rPr>
          <w:b/>
        </w:rPr>
        <w:t xml:space="preserve">RECIFE </w:t>
      </w:r>
    </w:p>
    <w:p w14:paraId="00000022" w14:textId="77777777" w:rsidR="00A40B76" w:rsidRDefault="00000000">
      <w:pPr>
        <w:spacing w:line="360" w:lineRule="auto"/>
        <w:ind w:left="0" w:hanging="2"/>
        <w:jc w:val="center"/>
      </w:pPr>
      <w:r>
        <w:rPr>
          <w:b/>
          <w:highlight w:val="yellow"/>
        </w:rPr>
        <w:t>ANO</w:t>
      </w:r>
    </w:p>
    <w:p w14:paraId="00000023" w14:textId="77777777" w:rsidR="00A40B76" w:rsidRDefault="00A40B76">
      <w:pPr>
        <w:spacing w:line="360" w:lineRule="auto"/>
        <w:ind w:left="0" w:hanging="2"/>
        <w:jc w:val="both"/>
        <w:sectPr w:rsidR="00A40B76">
          <w:footerReference w:type="even" r:id="rId9"/>
          <w:footerReference w:type="default" r:id="rId10"/>
          <w:pgSz w:w="11907" w:h="16840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00000024" w14:textId="77777777" w:rsidR="00A40B76" w:rsidRDefault="00000000">
      <w:pPr>
        <w:spacing w:line="276" w:lineRule="auto"/>
        <w:ind w:left="0" w:hanging="2"/>
        <w:jc w:val="both"/>
      </w:pPr>
      <w:r w:rsidRPr="00C4206D">
        <w:rPr>
          <w:b/>
          <w:highlight w:val="cyan"/>
        </w:rPr>
        <w:lastRenderedPageBreak/>
        <w:t>Recomendações</w:t>
      </w:r>
    </w:p>
    <w:p w14:paraId="00000025" w14:textId="77777777" w:rsidR="00A40B76" w:rsidRDefault="00000000">
      <w:pPr>
        <w:spacing w:line="276" w:lineRule="auto"/>
        <w:ind w:left="0" w:hanging="2"/>
        <w:jc w:val="both"/>
      </w:pPr>
      <w:r>
        <w:t>Papel A4</w:t>
      </w:r>
    </w:p>
    <w:p w14:paraId="00000026" w14:textId="77777777" w:rsidR="00A40B76" w:rsidRDefault="00000000">
      <w:pPr>
        <w:spacing w:line="276" w:lineRule="auto"/>
        <w:ind w:left="0" w:hanging="2"/>
        <w:jc w:val="both"/>
      </w:pPr>
      <w:r>
        <w:t>Margens 2 cm</w:t>
      </w:r>
    </w:p>
    <w:p w14:paraId="00000027" w14:textId="77777777" w:rsidR="00A40B76" w:rsidRDefault="00000000">
      <w:pPr>
        <w:spacing w:line="276" w:lineRule="auto"/>
        <w:ind w:left="0" w:hanging="2"/>
        <w:jc w:val="both"/>
      </w:pPr>
      <w:r>
        <w:t>Espaçamento entre linhas 1,5</w:t>
      </w:r>
    </w:p>
    <w:p w14:paraId="00000028" w14:textId="77777777" w:rsidR="00A40B76" w:rsidRDefault="00000000">
      <w:pPr>
        <w:spacing w:line="276" w:lineRule="auto"/>
        <w:ind w:left="0" w:hanging="2"/>
        <w:jc w:val="both"/>
      </w:pPr>
      <w:r>
        <w:t>Fonte Times New Roman 12</w:t>
      </w:r>
    </w:p>
    <w:p w14:paraId="00000029" w14:textId="77777777" w:rsidR="00A40B76" w:rsidRDefault="00000000">
      <w:pPr>
        <w:spacing w:line="276" w:lineRule="auto"/>
        <w:ind w:left="0" w:hanging="2"/>
        <w:jc w:val="both"/>
      </w:pPr>
      <w:r>
        <w:t>Para tabelas de orçamento e cronograma usar espaçamento 1 e fonte 10</w:t>
      </w:r>
    </w:p>
    <w:p w14:paraId="0000002A" w14:textId="77777777" w:rsidR="00A40B76" w:rsidRDefault="00000000">
      <w:pPr>
        <w:spacing w:line="276" w:lineRule="auto"/>
        <w:ind w:left="0" w:hanging="2"/>
        <w:jc w:val="both"/>
      </w:pPr>
      <w:r>
        <w:t xml:space="preserve">Para as referências usar espaçamento 1 e deslocamento 0,6 </w:t>
      </w:r>
    </w:p>
    <w:p w14:paraId="0000002B" w14:textId="77777777" w:rsidR="00A40B76" w:rsidRDefault="00000000">
      <w:pPr>
        <w:spacing w:line="276" w:lineRule="auto"/>
        <w:ind w:left="0" w:hanging="2"/>
        <w:jc w:val="both"/>
      </w:pPr>
      <w:r>
        <w:t>Máximo 10 páginas para Mestrado e 12 páginas para Doutorado, excluindo as referências, que não devem exceder três páginas.</w:t>
      </w:r>
    </w:p>
    <w:p w14:paraId="0000002C" w14:textId="77777777" w:rsidR="00A40B76" w:rsidRDefault="00000000">
      <w:pPr>
        <w:spacing w:line="276" w:lineRule="auto"/>
        <w:ind w:left="0" w:hanging="2"/>
        <w:jc w:val="both"/>
      </w:pPr>
      <w:sdt>
        <w:sdtPr>
          <w:tag w:val="goog_rdk_2"/>
          <w:id w:val="184408236"/>
        </w:sdtPr>
        <w:sdtContent/>
      </w:sdt>
      <w:proofErr w:type="spellStart"/>
      <w:r>
        <w:t>Obs</w:t>
      </w:r>
      <w:proofErr w:type="spellEnd"/>
      <w:r>
        <w:t>: A CAPA não será contada.</w:t>
      </w:r>
    </w:p>
    <w:p w14:paraId="0000002D" w14:textId="77777777" w:rsidR="00A40B76" w:rsidRDefault="00A40B76">
      <w:pPr>
        <w:spacing w:line="276" w:lineRule="auto"/>
        <w:ind w:left="0" w:hanging="2"/>
        <w:jc w:val="both"/>
      </w:pPr>
    </w:p>
    <w:p w14:paraId="0000002E" w14:textId="77777777" w:rsidR="00A40B76" w:rsidRDefault="00A40B76">
      <w:pPr>
        <w:spacing w:line="276" w:lineRule="auto"/>
        <w:ind w:left="0" w:hanging="2"/>
        <w:jc w:val="both"/>
      </w:pPr>
    </w:p>
    <w:p w14:paraId="0000002F" w14:textId="77777777" w:rsidR="00A40B76" w:rsidRDefault="00000000">
      <w:pPr>
        <w:spacing w:line="276" w:lineRule="auto"/>
        <w:ind w:left="0" w:hanging="2"/>
        <w:jc w:val="both"/>
      </w:pPr>
      <w:r>
        <w:rPr>
          <w:b/>
        </w:rPr>
        <w:t>Itens do projeto</w:t>
      </w:r>
    </w:p>
    <w:p w14:paraId="00000030" w14:textId="77777777" w:rsidR="00A40B76" w:rsidRDefault="00A40B76">
      <w:pPr>
        <w:spacing w:line="276" w:lineRule="auto"/>
        <w:ind w:left="0" w:hanging="2"/>
        <w:jc w:val="both"/>
      </w:pPr>
    </w:p>
    <w:p w14:paraId="00000031" w14:textId="77777777" w:rsidR="00A40B76" w:rsidRPr="00D71B37" w:rsidRDefault="00000000">
      <w:pPr>
        <w:spacing w:line="276" w:lineRule="auto"/>
        <w:ind w:left="0" w:hanging="2"/>
        <w:jc w:val="both"/>
        <w:rPr>
          <w:color w:val="0070C0"/>
        </w:rPr>
      </w:pPr>
      <w:r>
        <w:rPr>
          <w:b/>
        </w:rPr>
        <w:t xml:space="preserve">1. INTRODUÇÃO </w:t>
      </w:r>
      <w:r w:rsidRPr="00D71B37">
        <w:rPr>
          <w:b/>
          <w:color w:val="0070C0"/>
        </w:rPr>
        <w:t>(incluindo o “estado da arte”, a relevância do projeto</w:t>
      </w:r>
      <w:r w:rsidRPr="00D71B37">
        <w:rPr>
          <w:b/>
          <w:color w:val="0070C0"/>
          <w:highlight w:val="white"/>
        </w:rPr>
        <w:t xml:space="preserve"> e o problema ou pergunta que se quer resolver ou responder</w:t>
      </w:r>
      <w:r w:rsidRPr="00D71B37">
        <w:rPr>
          <w:b/>
          <w:color w:val="0070C0"/>
        </w:rPr>
        <w:t>)</w:t>
      </w:r>
    </w:p>
    <w:p w14:paraId="00000032" w14:textId="77777777" w:rsidR="00A40B76" w:rsidRDefault="00A40B76">
      <w:pPr>
        <w:spacing w:line="276" w:lineRule="auto"/>
        <w:ind w:left="0" w:hanging="2"/>
        <w:jc w:val="both"/>
      </w:pPr>
    </w:p>
    <w:p w14:paraId="00000033" w14:textId="77777777" w:rsidR="00A40B76" w:rsidRPr="00220813" w:rsidRDefault="00000000">
      <w:pPr>
        <w:spacing w:line="276" w:lineRule="auto"/>
        <w:ind w:left="0" w:hanging="2"/>
        <w:jc w:val="both"/>
        <w:rPr>
          <w:color w:val="000000" w:themeColor="text1"/>
        </w:rPr>
      </w:pPr>
      <w:r w:rsidRPr="00220813">
        <w:rPr>
          <w:color w:val="000000" w:themeColor="text1"/>
        </w:rPr>
        <w:t xml:space="preserve">Este trecho de texto serve para exemplificar como citar: um autor (Silva, 2021), dois autores (Silva &amp; Souza, 2008), três autores (Silva </w:t>
      </w:r>
      <w:r w:rsidRPr="00220813">
        <w:rPr>
          <w:i/>
          <w:color w:val="000000" w:themeColor="text1"/>
        </w:rPr>
        <w:t>et al.,</w:t>
      </w:r>
      <w:r w:rsidRPr="00220813">
        <w:rPr>
          <w:color w:val="000000" w:themeColor="text1"/>
        </w:rPr>
        <w:t xml:space="preserve"> 2010). Ao citar várias referências no mesmo local, colocá-las em ordem cronológica (Anjos </w:t>
      </w:r>
      <w:r w:rsidRPr="00220813">
        <w:rPr>
          <w:i/>
          <w:color w:val="000000" w:themeColor="text1"/>
        </w:rPr>
        <w:t>et al</w:t>
      </w:r>
      <w:r w:rsidRPr="00220813">
        <w:rPr>
          <w:color w:val="000000" w:themeColor="text1"/>
        </w:rPr>
        <w:t>., 2005; Silva &amp; Bezerra, 2008; Pereira et al., 2011).</w:t>
      </w:r>
    </w:p>
    <w:p w14:paraId="00000034" w14:textId="77777777" w:rsidR="00A40B76" w:rsidRDefault="00000000">
      <w:pPr>
        <w:spacing w:line="276" w:lineRule="auto"/>
        <w:ind w:left="0" w:hanging="2"/>
        <w:jc w:val="both"/>
      </w:pPr>
      <w:r>
        <w:t>...</w:t>
      </w:r>
    </w:p>
    <w:p w14:paraId="00000035" w14:textId="77777777" w:rsidR="00A40B76" w:rsidRDefault="00A40B76">
      <w:pPr>
        <w:spacing w:line="276" w:lineRule="auto"/>
        <w:ind w:left="0" w:hanging="2"/>
        <w:jc w:val="both"/>
      </w:pPr>
    </w:p>
    <w:p w14:paraId="00000036" w14:textId="0C77D21F" w:rsidR="00A40B76" w:rsidRDefault="00000000">
      <w:pPr>
        <w:spacing w:line="276" w:lineRule="auto"/>
        <w:ind w:left="0" w:hanging="2"/>
        <w:jc w:val="both"/>
        <w:rPr>
          <w:color w:val="0070C0"/>
        </w:rPr>
      </w:pPr>
      <w:sdt>
        <w:sdtPr>
          <w:tag w:val="goog_rdk_3"/>
          <w:id w:val="-1987227123"/>
        </w:sdtPr>
        <w:sdtContent/>
      </w:sdt>
      <w:r>
        <w:rPr>
          <w:b/>
        </w:rPr>
        <w:t xml:space="preserve">2. HIPÓTESE(S) </w:t>
      </w:r>
      <w:r>
        <w:rPr>
          <w:b/>
          <w:color w:val="0070C0"/>
        </w:rPr>
        <w:t xml:space="preserve">(Lembre que a hipótese deve ser baseada em assunto tratado na </w:t>
      </w:r>
      <w:r w:rsidR="00534A4B">
        <w:rPr>
          <w:b/>
          <w:color w:val="0070C0"/>
        </w:rPr>
        <w:t>I</w:t>
      </w:r>
      <w:r>
        <w:rPr>
          <w:b/>
          <w:color w:val="0070C0"/>
        </w:rPr>
        <w:t>ntrodução)</w:t>
      </w:r>
    </w:p>
    <w:p w14:paraId="00000037" w14:textId="77777777" w:rsidR="00A40B76" w:rsidRDefault="00000000">
      <w:pP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Texto.</w:t>
      </w:r>
    </w:p>
    <w:p w14:paraId="00000038" w14:textId="77777777" w:rsidR="00A40B76" w:rsidRDefault="00A40B76">
      <w:pPr>
        <w:spacing w:line="276" w:lineRule="auto"/>
        <w:ind w:left="0" w:hanging="2"/>
        <w:jc w:val="both"/>
      </w:pPr>
    </w:p>
    <w:p w14:paraId="00000039" w14:textId="77777777" w:rsidR="00A40B76" w:rsidRDefault="00000000">
      <w:pPr>
        <w:spacing w:line="276" w:lineRule="auto"/>
        <w:ind w:left="0" w:hanging="2"/>
        <w:jc w:val="both"/>
        <w:rPr>
          <w:color w:val="0070C0"/>
        </w:rPr>
      </w:pPr>
      <w:r>
        <w:rPr>
          <w:b/>
        </w:rPr>
        <w:t>3. OBJETIVOS (</w:t>
      </w:r>
      <w:r>
        <w:rPr>
          <w:b/>
          <w:color w:val="0070C0"/>
        </w:rPr>
        <w:t xml:space="preserve">Escrever com o verbo no infinitivo. Não usar os verbos AVALIAR ou ANALISAR no objetivo porque avaliações e análises são “meios” para se chegar ao objetivo) </w:t>
      </w:r>
    </w:p>
    <w:p w14:paraId="0000003A" w14:textId="77777777" w:rsidR="00A40B76" w:rsidRDefault="00000000">
      <w:pPr>
        <w:spacing w:line="276" w:lineRule="auto"/>
        <w:ind w:left="0" w:hanging="2"/>
        <w:jc w:val="both"/>
      </w:pPr>
      <w:r>
        <w:rPr>
          <w:b/>
        </w:rPr>
        <w:t>3.1. Geral</w:t>
      </w:r>
    </w:p>
    <w:p w14:paraId="0000003B" w14:textId="77777777" w:rsidR="00A40B76" w:rsidRDefault="00000000">
      <w:pP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Texto.</w:t>
      </w:r>
    </w:p>
    <w:p w14:paraId="0000003C" w14:textId="77777777" w:rsidR="00A40B76" w:rsidRDefault="00A40B76">
      <w:pPr>
        <w:spacing w:line="276" w:lineRule="auto"/>
        <w:ind w:left="0" w:hanging="2"/>
        <w:jc w:val="both"/>
      </w:pPr>
    </w:p>
    <w:p w14:paraId="0000003D" w14:textId="77777777" w:rsidR="00A40B76" w:rsidRDefault="00000000">
      <w:pPr>
        <w:spacing w:line="276" w:lineRule="auto"/>
        <w:ind w:left="0" w:hanging="2"/>
        <w:jc w:val="both"/>
      </w:pPr>
      <w:r>
        <w:rPr>
          <w:b/>
        </w:rPr>
        <w:t>3.2. Específicos</w:t>
      </w:r>
    </w:p>
    <w:p w14:paraId="0000003E" w14:textId="233DEDFA" w:rsidR="00A40B76" w:rsidRDefault="00000000">
      <w:pPr>
        <w:tabs>
          <w:tab w:val="left" w:pos="720"/>
        </w:tabs>
        <w:spacing w:line="276" w:lineRule="auto"/>
        <w:ind w:left="0" w:hanging="2"/>
      </w:pPr>
      <w:r>
        <w:rPr>
          <w:color w:val="000000"/>
        </w:rPr>
        <w:t>Itens</w:t>
      </w:r>
      <w:r>
        <w:t>;</w:t>
      </w:r>
      <w:r w:rsidR="00534A4B">
        <w:t xml:space="preserve"> </w:t>
      </w:r>
    </w:p>
    <w:p w14:paraId="27813120" w14:textId="5FE8E124" w:rsidR="00534A4B" w:rsidRDefault="00534A4B">
      <w:pPr>
        <w:tabs>
          <w:tab w:val="left" w:pos="720"/>
        </w:tabs>
        <w:spacing w:line="276" w:lineRule="auto"/>
        <w:ind w:left="0" w:hanging="2"/>
      </w:pPr>
      <w:r>
        <w:t xml:space="preserve">Exemplo: </w:t>
      </w:r>
    </w:p>
    <w:p w14:paraId="2FF9BDE5" w14:textId="1A905435" w:rsidR="00534A4B" w:rsidRPr="00220813" w:rsidRDefault="00534A4B">
      <w:pPr>
        <w:tabs>
          <w:tab w:val="left" w:pos="720"/>
        </w:tabs>
        <w:spacing w:line="276" w:lineRule="auto"/>
        <w:ind w:left="0" w:hanging="2"/>
        <w:rPr>
          <w:color w:val="000000" w:themeColor="text1"/>
        </w:rPr>
      </w:pPr>
      <w:r w:rsidRPr="00220813">
        <w:rPr>
          <w:color w:val="000000" w:themeColor="text1"/>
        </w:rPr>
        <w:t>- Obter o título de Mestre</w:t>
      </w:r>
    </w:p>
    <w:p w14:paraId="0000003F" w14:textId="19DF5309" w:rsidR="00A40B76" w:rsidRDefault="00000000">
      <w:pPr>
        <w:tabs>
          <w:tab w:val="left" w:pos="720"/>
        </w:tabs>
        <w:spacing w:line="276" w:lineRule="auto"/>
        <w:ind w:left="0" w:hanging="2"/>
      </w:pPr>
      <w:r>
        <w:t>...</w:t>
      </w:r>
    </w:p>
    <w:p w14:paraId="00000040" w14:textId="77777777" w:rsidR="00A40B76" w:rsidRDefault="00A40B76">
      <w:pPr>
        <w:spacing w:line="276" w:lineRule="auto"/>
        <w:ind w:left="0" w:hanging="2"/>
        <w:jc w:val="both"/>
      </w:pPr>
    </w:p>
    <w:p w14:paraId="00000041" w14:textId="77777777" w:rsidR="00A40B76" w:rsidRDefault="00000000">
      <w:pPr>
        <w:spacing w:line="276" w:lineRule="auto"/>
        <w:ind w:left="0" w:hanging="2"/>
        <w:jc w:val="both"/>
        <w:rPr>
          <w:color w:val="0070C0"/>
        </w:rPr>
      </w:pPr>
      <w:r>
        <w:rPr>
          <w:b/>
        </w:rPr>
        <w:t xml:space="preserve">4. METAS </w:t>
      </w:r>
      <w:r>
        <w:rPr>
          <w:color w:val="0070C0"/>
        </w:rPr>
        <w:t>(</w:t>
      </w:r>
      <w:r>
        <w:rPr>
          <w:b/>
          <w:color w:val="0070C0"/>
        </w:rPr>
        <w:t>Ver compatibilidade com os objetivos, mas não confundir com o cronograma! Não escrever com o verbo no infinito</w:t>
      </w:r>
      <w:r>
        <w:rPr>
          <w:color w:val="0070C0"/>
        </w:rPr>
        <w:t xml:space="preserve">). </w:t>
      </w:r>
      <w:r>
        <w:rPr>
          <w:b/>
          <w:color w:val="0070C0"/>
        </w:rPr>
        <w:t>Observe que os itens abaixo são apenas exemplos:</w:t>
      </w:r>
    </w:p>
    <w:p w14:paraId="00000042" w14:textId="77777777" w:rsidR="00A40B76" w:rsidRDefault="00A40B76">
      <w:pPr>
        <w:spacing w:line="276" w:lineRule="auto"/>
        <w:ind w:left="0" w:hanging="2"/>
        <w:jc w:val="both"/>
      </w:pP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2460"/>
        <w:gridCol w:w="2460"/>
        <w:gridCol w:w="2486"/>
      </w:tblGrid>
      <w:tr w:rsidR="00220813" w:rsidRPr="00220813" w14:paraId="0CD14AA4" w14:textId="77777777">
        <w:tc>
          <w:tcPr>
            <w:tcW w:w="2370" w:type="dxa"/>
          </w:tcPr>
          <w:p w14:paraId="00000043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tag w:val="goog_rdk_4"/>
                <w:id w:val="-1565872623"/>
              </w:sdtPr>
              <w:sdtContent/>
            </w:sdt>
            <w:r w:rsidRPr="00220813">
              <w:rPr>
                <w:b/>
                <w:color w:val="000000" w:themeColor="text1"/>
              </w:rPr>
              <w:t>Objetivo específico*</w:t>
            </w:r>
          </w:p>
        </w:tc>
        <w:tc>
          <w:tcPr>
            <w:tcW w:w="2460" w:type="dxa"/>
          </w:tcPr>
          <w:p w14:paraId="00000044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b/>
                <w:color w:val="000000" w:themeColor="text1"/>
              </w:rPr>
              <w:t>Atividades</w:t>
            </w:r>
          </w:p>
        </w:tc>
        <w:tc>
          <w:tcPr>
            <w:tcW w:w="2460" w:type="dxa"/>
          </w:tcPr>
          <w:p w14:paraId="00000045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b/>
                <w:color w:val="000000" w:themeColor="text1"/>
              </w:rPr>
            </w:pPr>
            <w:r w:rsidRPr="00220813">
              <w:rPr>
                <w:b/>
                <w:color w:val="000000" w:themeColor="text1"/>
              </w:rPr>
              <w:t>Metas</w:t>
            </w:r>
          </w:p>
        </w:tc>
        <w:tc>
          <w:tcPr>
            <w:tcW w:w="2486" w:type="dxa"/>
          </w:tcPr>
          <w:p w14:paraId="00000046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b/>
                <w:color w:val="000000" w:themeColor="text1"/>
              </w:rPr>
              <w:t>Indicador de avaliação</w:t>
            </w:r>
          </w:p>
        </w:tc>
      </w:tr>
      <w:tr w:rsidR="00220813" w:rsidRPr="00220813" w14:paraId="54291BDE" w14:textId="77777777">
        <w:tc>
          <w:tcPr>
            <w:tcW w:w="2370" w:type="dxa"/>
          </w:tcPr>
          <w:p w14:paraId="00000047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 xml:space="preserve">Obter o título de Mestre </w:t>
            </w:r>
          </w:p>
        </w:tc>
        <w:tc>
          <w:tcPr>
            <w:tcW w:w="2460" w:type="dxa"/>
          </w:tcPr>
          <w:p w14:paraId="00000048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>Elaboração da dissertação</w:t>
            </w:r>
          </w:p>
        </w:tc>
        <w:tc>
          <w:tcPr>
            <w:tcW w:w="2460" w:type="dxa"/>
          </w:tcPr>
          <w:p w14:paraId="00000049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 xml:space="preserve">50% da Fundamentação teórica entregue após oito meses; e 100% </w:t>
            </w:r>
            <w:r w:rsidRPr="00220813">
              <w:rPr>
                <w:color w:val="000000" w:themeColor="text1"/>
              </w:rPr>
              <w:lastRenderedPageBreak/>
              <w:t xml:space="preserve">finalizada até 22 meses.  </w:t>
            </w:r>
          </w:p>
        </w:tc>
        <w:tc>
          <w:tcPr>
            <w:tcW w:w="2486" w:type="dxa"/>
          </w:tcPr>
          <w:p w14:paraId="0000004A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lastRenderedPageBreak/>
              <w:t xml:space="preserve">Correção da Fundamentação teórica da dissertação </w:t>
            </w:r>
          </w:p>
        </w:tc>
      </w:tr>
      <w:tr w:rsidR="00220813" w:rsidRPr="00220813" w14:paraId="481EE685" w14:textId="77777777">
        <w:tc>
          <w:tcPr>
            <w:tcW w:w="2370" w:type="dxa"/>
          </w:tcPr>
          <w:p w14:paraId="0000004B" w14:textId="77777777" w:rsidR="00A40B76" w:rsidRPr="00220813" w:rsidRDefault="00A40B76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2460" w:type="dxa"/>
          </w:tcPr>
          <w:p w14:paraId="0000004C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>Defesa da dissertação</w:t>
            </w:r>
          </w:p>
        </w:tc>
        <w:tc>
          <w:tcPr>
            <w:tcW w:w="2460" w:type="dxa"/>
          </w:tcPr>
          <w:p w14:paraId="0000004D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>Finalização dos créditos até 19º mês</w:t>
            </w:r>
          </w:p>
        </w:tc>
        <w:tc>
          <w:tcPr>
            <w:tcW w:w="2486" w:type="dxa"/>
          </w:tcPr>
          <w:p w14:paraId="0000004E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>Histórico escolar</w:t>
            </w:r>
          </w:p>
        </w:tc>
      </w:tr>
      <w:tr w:rsidR="00220813" w:rsidRPr="00220813" w14:paraId="647E521B" w14:textId="77777777">
        <w:tc>
          <w:tcPr>
            <w:tcW w:w="2370" w:type="dxa"/>
          </w:tcPr>
          <w:p w14:paraId="0000004F" w14:textId="77777777" w:rsidR="00A40B76" w:rsidRPr="00220813" w:rsidRDefault="00A40B76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2460" w:type="dxa"/>
          </w:tcPr>
          <w:p w14:paraId="00000050" w14:textId="77777777" w:rsidR="00A40B76" w:rsidRPr="00220813" w:rsidRDefault="00A40B76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2460" w:type="dxa"/>
          </w:tcPr>
          <w:p w14:paraId="00000051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>Submissão de um manuscrito até 21º mês</w:t>
            </w:r>
          </w:p>
        </w:tc>
        <w:tc>
          <w:tcPr>
            <w:tcW w:w="2486" w:type="dxa"/>
          </w:tcPr>
          <w:p w14:paraId="00000052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>Comprovante de submissão do manuscrito</w:t>
            </w:r>
          </w:p>
        </w:tc>
      </w:tr>
      <w:tr w:rsidR="00220813" w:rsidRPr="00220813" w14:paraId="5D20D52F" w14:textId="77777777">
        <w:tc>
          <w:tcPr>
            <w:tcW w:w="2370" w:type="dxa"/>
          </w:tcPr>
          <w:p w14:paraId="00000053" w14:textId="77777777" w:rsidR="00A40B76" w:rsidRPr="00220813" w:rsidRDefault="00A40B76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2460" w:type="dxa"/>
          </w:tcPr>
          <w:p w14:paraId="00000054" w14:textId="77777777" w:rsidR="00A40B76" w:rsidRPr="00220813" w:rsidRDefault="00A40B76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2460" w:type="dxa"/>
          </w:tcPr>
          <w:p w14:paraId="00000055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>Envio da dissertação aos membros da banca examinadora até o 22º mês</w:t>
            </w:r>
          </w:p>
        </w:tc>
        <w:tc>
          <w:tcPr>
            <w:tcW w:w="2486" w:type="dxa"/>
          </w:tcPr>
          <w:p w14:paraId="00000056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 xml:space="preserve">Confirmação de recebimento da dissertação </w:t>
            </w:r>
          </w:p>
        </w:tc>
      </w:tr>
      <w:tr w:rsidR="00220813" w:rsidRPr="00220813" w14:paraId="4F9F642F" w14:textId="77777777">
        <w:tc>
          <w:tcPr>
            <w:tcW w:w="2370" w:type="dxa"/>
          </w:tcPr>
          <w:p w14:paraId="00000057" w14:textId="77777777" w:rsidR="00A40B76" w:rsidRPr="00220813" w:rsidRDefault="00A40B76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2460" w:type="dxa"/>
          </w:tcPr>
          <w:p w14:paraId="00000058" w14:textId="77777777" w:rsidR="00A40B76" w:rsidRPr="00220813" w:rsidRDefault="00A40B76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2460" w:type="dxa"/>
          </w:tcPr>
          <w:p w14:paraId="00000059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>Apresentação da dissertação em sessão pública até o 24º mês</w:t>
            </w:r>
          </w:p>
        </w:tc>
        <w:tc>
          <w:tcPr>
            <w:tcW w:w="2486" w:type="dxa"/>
          </w:tcPr>
          <w:p w14:paraId="0000005A" w14:textId="77777777" w:rsidR="00A40B76" w:rsidRPr="00220813" w:rsidRDefault="00000000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220813">
              <w:rPr>
                <w:color w:val="000000" w:themeColor="text1"/>
              </w:rPr>
              <w:t>Ata da defesa e tramitação para emissão do diploma</w:t>
            </w:r>
          </w:p>
        </w:tc>
      </w:tr>
    </w:tbl>
    <w:p w14:paraId="0000005B" w14:textId="77777777" w:rsidR="00A40B76" w:rsidRPr="00D71B37" w:rsidRDefault="00000000">
      <w:pPr>
        <w:spacing w:line="276" w:lineRule="auto"/>
        <w:ind w:left="0" w:hanging="2"/>
        <w:jc w:val="both"/>
        <w:rPr>
          <w:i/>
          <w:iCs/>
          <w:color w:val="0070C0"/>
        </w:rPr>
      </w:pPr>
      <w:r w:rsidRPr="00D71B37">
        <w:rPr>
          <w:b/>
          <w:i/>
          <w:iCs/>
          <w:color w:val="0070C0"/>
        </w:rPr>
        <w:t xml:space="preserve">*inserir o objetivo específico indicado no item 3.2 </w:t>
      </w:r>
    </w:p>
    <w:p w14:paraId="0000005C" w14:textId="77777777" w:rsidR="00A40B76" w:rsidRDefault="00A40B76">
      <w:pPr>
        <w:spacing w:line="276" w:lineRule="auto"/>
        <w:ind w:left="0" w:hanging="2"/>
        <w:jc w:val="both"/>
      </w:pPr>
    </w:p>
    <w:p w14:paraId="00000065" w14:textId="77777777" w:rsidR="00A40B76" w:rsidRDefault="00A40B76">
      <w:pPr>
        <w:spacing w:line="276" w:lineRule="auto"/>
        <w:ind w:left="0" w:hanging="2"/>
        <w:jc w:val="both"/>
      </w:pPr>
    </w:p>
    <w:p w14:paraId="00000066" w14:textId="77777777" w:rsidR="00A40B76" w:rsidRDefault="00000000">
      <w:pPr>
        <w:spacing w:line="276" w:lineRule="auto"/>
        <w:ind w:left="0" w:hanging="2"/>
        <w:jc w:val="both"/>
      </w:pPr>
      <w:r>
        <w:rPr>
          <w:b/>
        </w:rPr>
        <w:t>5. MATERIAL E MÉTODOS</w:t>
      </w:r>
    </w:p>
    <w:p w14:paraId="00000067" w14:textId="77777777" w:rsidR="00A40B76" w:rsidRDefault="00A40B76">
      <w:pPr>
        <w:spacing w:line="276" w:lineRule="auto"/>
        <w:ind w:left="0" w:hanging="2"/>
        <w:jc w:val="both"/>
      </w:pPr>
    </w:p>
    <w:p w14:paraId="00000068" w14:textId="77777777" w:rsidR="00A40B76" w:rsidRDefault="00000000">
      <w:pPr>
        <w:spacing w:line="276" w:lineRule="auto"/>
        <w:ind w:left="0" w:hanging="2"/>
        <w:jc w:val="both"/>
      </w:pPr>
      <w:r>
        <w:rPr>
          <w:b/>
        </w:rPr>
        <w:t>Subitens de acordo com o que será desenvolvido</w:t>
      </w:r>
    </w:p>
    <w:p w14:paraId="00000069" w14:textId="77777777" w:rsidR="00A40B76" w:rsidRDefault="00000000">
      <w:pPr>
        <w:spacing w:line="276" w:lineRule="auto"/>
        <w:ind w:left="0" w:hanging="2"/>
        <w:jc w:val="both"/>
      </w:pPr>
      <w:r>
        <w:rPr>
          <w:b/>
        </w:rPr>
        <w:t>Ex.</w:t>
      </w:r>
    </w:p>
    <w:p w14:paraId="0000006A" w14:textId="77777777" w:rsidR="00A40B76" w:rsidRDefault="00000000">
      <w:pPr>
        <w:spacing w:line="276" w:lineRule="auto"/>
        <w:ind w:left="0" w:hanging="2"/>
        <w:jc w:val="both"/>
      </w:pPr>
      <w:r>
        <w:rPr>
          <w:b/>
        </w:rPr>
        <w:t>5.1. Área de coleta</w:t>
      </w:r>
    </w:p>
    <w:p w14:paraId="0000006B" w14:textId="77777777" w:rsidR="00A40B76" w:rsidRDefault="00000000">
      <w:pPr>
        <w:spacing w:line="276" w:lineRule="auto"/>
        <w:ind w:left="0" w:hanging="2"/>
        <w:jc w:val="both"/>
      </w:pPr>
      <w:r>
        <w:rPr>
          <w:b/>
        </w:rPr>
        <w:t>5.2. Isolamento</w:t>
      </w:r>
    </w:p>
    <w:p w14:paraId="0000006C" w14:textId="77777777" w:rsidR="00A40B76" w:rsidRDefault="00000000">
      <w:pPr>
        <w:spacing w:line="276" w:lineRule="auto"/>
        <w:ind w:left="0" w:hanging="2"/>
        <w:jc w:val="both"/>
      </w:pPr>
      <w:r>
        <w:t>......</w:t>
      </w:r>
    </w:p>
    <w:p w14:paraId="0000006D" w14:textId="77777777" w:rsidR="00A40B76" w:rsidRDefault="00000000">
      <w:pPr>
        <w:spacing w:line="276" w:lineRule="auto"/>
        <w:ind w:left="0" w:hanging="2"/>
        <w:jc w:val="both"/>
      </w:pPr>
      <w:r>
        <w:rPr>
          <w:b/>
        </w:rPr>
        <w:t>5.x. Delineamento experimental (no caso de incluir experimentos)</w:t>
      </w:r>
    </w:p>
    <w:p w14:paraId="0000006E" w14:textId="77777777" w:rsidR="00A40B76" w:rsidRDefault="00000000">
      <w:pPr>
        <w:spacing w:line="276" w:lineRule="auto"/>
        <w:ind w:left="0" w:hanging="2"/>
        <w:jc w:val="both"/>
      </w:pPr>
      <w:r>
        <w:rPr>
          <w:b/>
        </w:rPr>
        <w:t xml:space="preserve">5.y. Análise estatística </w:t>
      </w:r>
    </w:p>
    <w:p w14:paraId="0000006F" w14:textId="77777777" w:rsidR="00A40B76" w:rsidRDefault="00A40B76">
      <w:pPr>
        <w:spacing w:line="276" w:lineRule="auto"/>
        <w:ind w:left="0" w:hanging="2"/>
      </w:pPr>
    </w:p>
    <w:p w14:paraId="00000070" w14:textId="77777777" w:rsidR="00A40B76" w:rsidRDefault="00000000">
      <w:pPr>
        <w:spacing w:line="276" w:lineRule="auto"/>
        <w:ind w:left="0" w:hanging="2"/>
      </w:pPr>
      <w:r>
        <w:rPr>
          <w:b/>
        </w:rPr>
        <w:t>6. RESULTADOS ESPERADOS</w:t>
      </w:r>
    </w:p>
    <w:p w14:paraId="00000071" w14:textId="77777777" w:rsidR="00A40B76" w:rsidRDefault="00A40B76">
      <w:pPr>
        <w:spacing w:line="276" w:lineRule="auto"/>
        <w:ind w:left="0" w:hanging="2"/>
      </w:pPr>
    </w:p>
    <w:p w14:paraId="12B3D8E4" w14:textId="522BF294" w:rsidR="00A52D3E" w:rsidRPr="00220813" w:rsidRDefault="00A52D3E" w:rsidP="00A52D3E">
      <w:pPr>
        <w:spacing w:line="276" w:lineRule="auto"/>
        <w:ind w:left="0" w:hanging="2"/>
        <w:rPr>
          <w:b/>
          <w:bCs/>
          <w:color w:val="000000" w:themeColor="text1"/>
        </w:rPr>
      </w:pPr>
      <w:r w:rsidRPr="00220813">
        <w:rPr>
          <w:b/>
          <w:bCs/>
          <w:color w:val="000000" w:themeColor="text1"/>
        </w:rPr>
        <w:t xml:space="preserve">6.1 </w:t>
      </w:r>
      <w:r w:rsidRPr="00220813">
        <w:rPr>
          <w:b/>
          <w:bCs/>
          <w:color w:val="000000" w:themeColor="text1"/>
        </w:rPr>
        <w:t xml:space="preserve">Indicar com qual </w:t>
      </w:r>
      <w:r w:rsidRPr="00220813">
        <w:rPr>
          <w:b/>
          <w:bCs/>
          <w:color w:val="000000" w:themeColor="text1"/>
        </w:rPr>
        <w:t>ODS da agenda 2030 (</w:t>
      </w:r>
      <w:hyperlink r:id="rId11" w:history="1">
        <w:r w:rsidRPr="00220813">
          <w:rPr>
            <w:rStyle w:val="Hyperlink"/>
            <w:b/>
            <w:bCs/>
            <w:color w:val="000000" w:themeColor="text1"/>
          </w:rPr>
          <w:t>https://brasil.un.org/pt-br/sdgs</w:t>
        </w:r>
      </w:hyperlink>
      <w:r w:rsidRPr="00220813">
        <w:rPr>
          <w:b/>
          <w:bCs/>
          <w:color w:val="000000" w:themeColor="text1"/>
        </w:rPr>
        <w:t>)</w:t>
      </w:r>
      <w:r w:rsidRPr="00220813">
        <w:rPr>
          <w:b/>
          <w:bCs/>
          <w:color w:val="000000" w:themeColor="text1"/>
        </w:rPr>
        <w:t xml:space="preserve"> seu projeto </w:t>
      </w:r>
      <w:r w:rsidR="009F17A4" w:rsidRPr="00220813">
        <w:rPr>
          <w:b/>
          <w:bCs/>
          <w:color w:val="000000" w:themeColor="text1"/>
        </w:rPr>
        <w:t xml:space="preserve">se </w:t>
      </w:r>
      <w:r w:rsidRPr="00220813">
        <w:rPr>
          <w:b/>
          <w:bCs/>
          <w:color w:val="000000" w:themeColor="text1"/>
        </w:rPr>
        <w:t>ader</w:t>
      </w:r>
      <w:r w:rsidR="009F17A4" w:rsidRPr="00220813">
        <w:rPr>
          <w:b/>
          <w:bCs/>
          <w:color w:val="000000" w:themeColor="text1"/>
        </w:rPr>
        <w:t>e,</w:t>
      </w:r>
      <w:r w:rsidRPr="00220813">
        <w:rPr>
          <w:b/>
          <w:bCs/>
          <w:color w:val="000000" w:themeColor="text1"/>
        </w:rPr>
        <w:t xml:space="preserve"> explicita</w:t>
      </w:r>
      <w:r w:rsidR="009F17A4" w:rsidRPr="00220813">
        <w:rPr>
          <w:b/>
          <w:bCs/>
          <w:color w:val="000000" w:themeColor="text1"/>
        </w:rPr>
        <w:t>ndo</w:t>
      </w:r>
      <w:r w:rsidRPr="00220813">
        <w:rPr>
          <w:b/>
          <w:bCs/>
          <w:color w:val="000000" w:themeColor="text1"/>
        </w:rPr>
        <w:t xml:space="preserve"> </w:t>
      </w:r>
      <w:r w:rsidR="009F17A4" w:rsidRPr="00220813">
        <w:rPr>
          <w:b/>
          <w:bCs/>
          <w:color w:val="000000" w:themeColor="text1"/>
        </w:rPr>
        <w:t xml:space="preserve">como o alcance dos objetivos do seu </w:t>
      </w:r>
      <w:r w:rsidRPr="00220813">
        <w:rPr>
          <w:b/>
          <w:bCs/>
          <w:color w:val="000000" w:themeColor="text1"/>
        </w:rPr>
        <w:t xml:space="preserve">projeto </w:t>
      </w:r>
      <w:r w:rsidR="009F17A4" w:rsidRPr="00220813">
        <w:rPr>
          <w:b/>
          <w:bCs/>
          <w:color w:val="000000" w:themeColor="text1"/>
        </w:rPr>
        <w:t xml:space="preserve">podem </w:t>
      </w:r>
      <w:r w:rsidRPr="00220813">
        <w:rPr>
          <w:b/>
          <w:bCs/>
          <w:color w:val="000000" w:themeColor="text1"/>
        </w:rPr>
        <w:t>contribuir com os ODS.</w:t>
      </w:r>
    </w:p>
    <w:p w14:paraId="00000073" w14:textId="285F4141" w:rsidR="00A40B76" w:rsidRDefault="00A40B76">
      <w:pPr>
        <w:spacing w:line="276" w:lineRule="auto"/>
        <w:ind w:left="0" w:hanging="2"/>
      </w:pPr>
    </w:p>
    <w:p w14:paraId="69571F65" w14:textId="77777777" w:rsidR="00A52D3E" w:rsidRDefault="00A52D3E">
      <w:pPr>
        <w:spacing w:line="276" w:lineRule="auto"/>
        <w:ind w:left="0" w:hanging="2"/>
      </w:pPr>
    </w:p>
    <w:p w14:paraId="00000074" w14:textId="77777777" w:rsidR="00A40B76" w:rsidRDefault="00000000">
      <w:pPr>
        <w:spacing w:line="276" w:lineRule="auto"/>
        <w:ind w:left="0" w:hanging="2"/>
      </w:pPr>
      <w:r>
        <w:rPr>
          <w:b/>
        </w:rPr>
        <w:t>7. ORÇAMENTO</w:t>
      </w:r>
    </w:p>
    <w:p w14:paraId="00000075" w14:textId="77777777" w:rsidR="00A40B76" w:rsidRDefault="00A40B76">
      <w:pPr>
        <w:spacing w:line="276" w:lineRule="auto"/>
        <w:ind w:left="0" w:hanging="2"/>
      </w:pPr>
    </w:p>
    <w:tbl>
      <w:tblPr>
        <w:tblStyle w:val="a0"/>
        <w:tblW w:w="9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080"/>
        <w:gridCol w:w="1275"/>
        <w:gridCol w:w="2977"/>
        <w:gridCol w:w="1276"/>
        <w:gridCol w:w="1276"/>
        <w:gridCol w:w="1116"/>
      </w:tblGrid>
      <w:tr w:rsidR="00A40B76" w14:paraId="6C510488" w14:textId="77777777">
        <w:tc>
          <w:tcPr>
            <w:tcW w:w="588" w:type="dxa"/>
          </w:tcPr>
          <w:p w14:paraId="00000076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1080" w:type="dxa"/>
          </w:tcPr>
          <w:p w14:paraId="00000077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do catálogo*</w:t>
            </w:r>
          </w:p>
        </w:tc>
        <w:tc>
          <w:tcPr>
            <w:tcW w:w="1275" w:type="dxa"/>
          </w:tcPr>
          <w:p w14:paraId="00000078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Fabricante*</w:t>
            </w:r>
          </w:p>
        </w:tc>
        <w:tc>
          <w:tcPr>
            <w:tcW w:w="2977" w:type="dxa"/>
          </w:tcPr>
          <w:p w14:paraId="00000079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1276" w:type="dxa"/>
          </w:tcPr>
          <w:p w14:paraId="0000007A" w14:textId="77777777" w:rsidR="00A40B76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</w:t>
            </w:r>
          </w:p>
        </w:tc>
        <w:tc>
          <w:tcPr>
            <w:tcW w:w="1276" w:type="dxa"/>
          </w:tcPr>
          <w:p w14:paraId="0000007B" w14:textId="77777777" w:rsidR="00A40B76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Unitário(R$)</w:t>
            </w:r>
          </w:p>
        </w:tc>
        <w:tc>
          <w:tcPr>
            <w:tcW w:w="1116" w:type="dxa"/>
          </w:tcPr>
          <w:p w14:paraId="0000007C" w14:textId="77777777" w:rsidR="00A40B76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 (R$)</w:t>
            </w:r>
          </w:p>
        </w:tc>
      </w:tr>
      <w:tr w:rsidR="00A40B76" w14:paraId="7B27D2E8" w14:textId="77777777">
        <w:tc>
          <w:tcPr>
            <w:tcW w:w="588" w:type="dxa"/>
          </w:tcPr>
          <w:p w14:paraId="0000007D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14:paraId="0000007E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275" w:type="dxa"/>
          </w:tcPr>
          <w:p w14:paraId="0000007F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14:paraId="00000080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 purificação ... (20 reações)</w:t>
            </w:r>
          </w:p>
        </w:tc>
        <w:tc>
          <w:tcPr>
            <w:tcW w:w="1276" w:type="dxa"/>
          </w:tcPr>
          <w:p w14:paraId="00000081" w14:textId="77777777" w:rsidR="00A40B76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0000082" w14:textId="77777777" w:rsidR="00A40B76" w:rsidRDefault="00A40B7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00000083" w14:textId="77777777" w:rsidR="00A40B76" w:rsidRDefault="00A40B7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40B76" w14:paraId="41D31813" w14:textId="77777777">
        <w:tc>
          <w:tcPr>
            <w:tcW w:w="588" w:type="dxa"/>
          </w:tcPr>
          <w:p w14:paraId="00000084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14:paraId="00000085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275" w:type="dxa"/>
          </w:tcPr>
          <w:p w14:paraId="00000086" w14:textId="77777777" w:rsidR="00A40B76" w:rsidRDefault="00A40B7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0000087" w14:textId="77777777" w:rsidR="00A40B76" w:rsidRDefault="00A40B7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088" w14:textId="77777777" w:rsidR="00A40B76" w:rsidRDefault="00A40B7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089" w14:textId="77777777" w:rsidR="00A40B76" w:rsidRDefault="00A40B76">
            <w:pPr>
              <w:ind w:left="0" w:hanging="2"/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0000008A" w14:textId="77777777" w:rsidR="00A40B76" w:rsidRDefault="00A40B7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40B76" w14:paraId="5A4F6C3D" w14:textId="77777777">
        <w:tc>
          <w:tcPr>
            <w:tcW w:w="588" w:type="dxa"/>
          </w:tcPr>
          <w:p w14:paraId="0000008B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14:paraId="0000008C" w14:textId="77777777" w:rsidR="00A40B76" w:rsidRDefault="00A40B7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08D" w14:textId="77777777" w:rsidR="00A40B76" w:rsidRDefault="00A40B7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000008E" w14:textId="77777777" w:rsidR="00A40B76" w:rsidRDefault="00A40B7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08F" w14:textId="77777777" w:rsidR="00A40B76" w:rsidRDefault="00A40B7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090" w14:textId="77777777" w:rsidR="00A40B76" w:rsidRDefault="00A40B76">
            <w:pPr>
              <w:ind w:left="0" w:hanging="2"/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00000091" w14:textId="77777777" w:rsidR="00A40B76" w:rsidRDefault="00A40B7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40B76" w14:paraId="33F84A1C" w14:textId="77777777">
        <w:tc>
          <w:tcPr>
            <w:tcW w:w="588" w:type="dxa"/>
          </w:tcPr>
          <w:p w14:paraId="00000092" w14:textId="77777777" w:rsidR="00A40B76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1080" w:type="dxa"/>
          </w:tcPr>
          <w:p w14:paraId="00000093" w14:textId="77777777" w:rsidR="00A40B76" w:rsidRDefault="00A40B7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094" w14:textId="77777777" w:rsidR="00A40B76" w:rsidRDefault="00A40B7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0000095" w14:textId="77777777" w:rsidR="00A40B76" w:rsidRDefault="00A40B7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096" w14:textId="77777777" w:rsidR="00A40B76" w:rsidRDefault="00A40B7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097" w14:textId="77777777" w:rsidR="00A40B76" w:rsidRDefault="00A40B76">
            <w:pPr>
              <w:ind w:left="0" w:hanging="2"/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00000098" w14:textId="77777777" w:rsidR="00A40B76" w:rsidRDefault="00A40B7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40B76" w14:paraId="573FE7DE" w14:textId="77777777">
        <w:tc>
          <w:tcPr>
            <w:tcW w:w="1668" w:type="dxa"/>
            <w:gridSpan w:val="2"/>
          </w:tcPr>
          <w:p w14:paraId="00000099" w14:textId="77777777" w:rsidR="00A40B76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6804" w:type="dxa"/>
            <w:gridSpan w:val="4"/>
          </w:tcPr>
          <w:p w14:paraId="0000009B" w14:textId="77777777" w:rsidR="00A40B76" w:rsidRDefault="00A40B76">
            <w:pPr>
              <w:ind w:left="0" w:hanging="2"/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0000009F" w14:textId="77777777" w:rsidR="00A40B76" w:rsidRDefault="00A40B7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14:paraId="000000A0" w14:textId="77777777" w:rsidR="00A40B76" w:rsidRDefault="00000000">
      <w:pPr>
        <w:spacing w:line="276" w:lineRule="auto"/>
        <w:ind w:left="0" w:hanging="2"/>
      </w:pPr>
      <w:r>
        <w:t>*</w:t>
      </w:r>
      <w:r>
        <w:rPr>
          <w:sz w:val="20"/>
          <w:szCs w:val="20"/>
        </w:rPr>
        <w:t>Quando se aplicar.</w:t>
      </w:r>
    </w:p>
    <w:p w14:paraId="000000A1" w14:textId="77777777" w:rsidR="00A40B76" w:rsidRDefault="00A40B76">
      <w:pPr>
        <w:spacing w:line="276" w:lineRule="auto"/>
        <w:ind w:left="0" w:hanging="2"/>
      </w:pPr>
    </w:p>
    <w:p w14:paraId="000000A2" w14:textId="71006604" w:rsidR="00A40B76" w:rsidRPr="00D71B37" w:rsidRDefault="00000000">
      <w:pPr>
        <w:spacing w:line="276" w:lineRule="auto"/>
        <w:ind w:left="0" w:hanging="2"/>
        <w:jc w:val="both"/>
        <w:rPr>
          <w:color w:val="0070C0"/>
        </w:rPr>
      </w:pPr>
      <w:r>
        <w:rPr>
          <w:b/>
        </w:rPr>
        <w:t xml:space="preserve">7.1. Viabilidade de execução do projeto </w:t>
      </w:r>
      <w:r w:rsidRPr="00D71B37">
        <w:rPr>
          <w:b/>
          <w:color w:val="0070C0"/>
        </w:rPr>
        <w:t>(incluir infraestrutura, financiamento com n</w:t>
      </w:r>
      <w:r w:rsidR="000D7396" w:rsidRPr="00D71B37">
        <w:rPr>
          <w:b/>
          <w:color w:val="0070C0"/>
        </w:rPr>
        <w:t>ú</w:t>
      </w:r>
      <w:r w:rsidRPr="00D71B37">
        <w:rPr>
          <w:b/>
          <w:color w:val="0070C0"/>
        </w:rPr>
        <w:t>mero de processos e parcerias)</w:t>
      </w:r>
    </w:p>
    <w:p w14:paraId="000000A3" w14:textId="77777777" w:rsidR="00A40B76" w:rsidRDefault="00A40B76">
      <w:pPr>
        <w:spacing w:line="276" w:lineRule="auto"/>
        <w:ind w:left="0" w:hanging="2"/>
        <w:jc w:val="both"/>
      </w:pPr>
    </w:p>
    <w:p w14:paraId="000000A4" w14:textId="77777777" w:rsidR="00A40B76" w:rsidRDefault="00000000">
      <w:pP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Texto.</w:t>
      </w:r>
    </w:p>
    <w:p w14:paraId="000000A5" w14:textId="77777777" w:rsidR="00A40B76" w:rsidRDefault="00A40B76">
      <w:pPr>
        <w:spacing w:line="276" w:lineRule="auto"/>
        <w:ind w:left="0" w:hanging="2"/>
        <w:jc w:val="both"/>
      </w:pPr>
    </w:p>
    <w:p w14:paraId="000000A7" w14:textId="35FA9512" w:rsidR="00A40B76" w:rsidRPr="00D71B37" w:rsidRDefault="00000000" w:rsidP="00CB461E">
      <w:pPr>
        <w:spacing w:line="276" w:lineRule="auto"/>
        <w:ind w:left="0" w:right="-975" w:hanging="2"/>
        <w:rPr>
          <w:b/>
          <w:color w:val="0070C0"/>
        </w:rPr>
      </w:pPr>
      <w:r>
        <w:rPr>
          <w:b/>
        </w:rPr>
        <w:t>8. CRONOGRAMA (sugestão)</w:t>
      </w:r>
      <w:r w:rsidR="00CB461E">
        <w:rPr>
          <w:b/>
        </w:rPr>
        <w:t xml:space="preserve"> </w:t>
      </w:r>
      <w:r w:rsidR="00CB461E" w:rsidRPr="00D71B37">
        <w:rPr>
          <w:b/>
          <w:color w:val="0070C0"/>
        </w:rPr>
        <w:t>(</w:t>
      </w:r>
      <w:r w:rsidR="00CB461E" w:rsidRPr="00D71B37">
        <w:rPr>
          <w:b/>
          <w:color w:val="0070C0"/>
        </w:rPr>
        <w:t>devem ser considerado</w:t>
      </w:r>
      <w:r w:rsidR="00CB461E" w:rsidRPr="00D71B37">
        <w:rPr>
          <w:b/>
          <w:color w:val="0070C0"/>
        </w:rPr>
        <w:t xml:space="preserve">s </w:t>
      </w:r>
      <w:r w:rsidR="00CB461E" w:rsidRPr="00D71B37">
        <w:rPr>
          <w:b/>
          <w:color w:val="0070C0"/>
        </w:rPr>
        <w:t>dois e quatro anos</w:t>
      </w:r>
      <w:r w:rsidR="00CB461E" w:rsidRPr="00D71B37">
        <w:rPr>
          <w:b/>
          <w:color w:val="0070C0"/>
        </w:rPr>
        <w:t xml:space="preserve">, </w:t>
      </w:r>
      <w:r w:rsidR="00CB461E" w:rsidRPr="00D71B37">
        <w:rPr>
          <w:b/>
          <w:color w:val="0070C0"/>
        </w:rPr>
        <w:t>respectivamente</w:t>
      </w:r>
      <w:r w:rsidR="00CB461E" w:rsidRPr="00D71B37">
        <w:rPr>
          <w:b/>
          <w:color w:val="0070C0"/>
        </w:rPr>
        <w:t xml:space="preserve"> para os projetos de Mestrado e Doutorado)  </w:t>
      </w:r>
    </w:p>
    <w:p w14:paraId="000000A8" w14:textId="40F913A8" w:rsidR="00A40B76" w:rsidRDefault="00A40B76">
      <w:pPr>
        <w:spacing w:line="276" w:lineRule="auto"/>
        <w:ind w:left="0" w:right="-975" w:hanging="2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460"/>
        <w:gridCol w:w="460"/>
        <w:gridCol w:w="461"/>
        <w:gridCol w:w="460"/>
        <w:gridCol w:w="460"/>
        <w:gridCol w:w="461"/>
        <w:gridCol w:w="460"/>
        <w:gridCol w:w="461"/>
        <w:gridCol w:w="460"/>
        <w:gridCol w:w="460"/>
        <w:gridCol w:w="461"/>
        <w:gridCol w:w="460"/>
        <w:gridCol w:w="460"/>
        <w:gridCol w:w="461"/>
        <w:gridCol w:w="460"/>
        <w:gridCol w:w="461"/>
      </w:tblGrid>
      <w:tr w:rsidR="00520C20" w14:paraId="50D8D515" w14:textId="77777777" w:rsidTr="00520C20">
        <w:tc>
          <w:tcPr>
            <w:tcW w:w="2263" w:type="dxa"/>
          </w:tcPr>
          <w:p w14:paraId="77F531F4" w14:textId="50515D1A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>Atividades*</w:t>
            </w:r>
          </w:p>
        </w:tc>
        <w:tc>
          <w:tcPr>
            <w:tcW w:w="460" w:type="dxa"/>
          </w:tcPr>
          <w:p w14:paraId="148A4412" w14:textId="590F2CDE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176225B5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2B4D48F4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4EF474F5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1337BD50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5C666586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5F51C01C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5E43EABB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6E90EBBC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48B08967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379402DE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443EDF4E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3B099950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7A4B7411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3BB0A07E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0209E668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</w:tr>
      <w:tr w:rsidR="00520C20" w14:paraId="16306A66" w14:textId="77777777" w:rsidTr="00285A70">
        <w:tc>
          <w:tcPr>
            <w:tcW w:w="2263" w:type="dxa"/>
          </w:tcPr>
          <w:p w14:paraId="29737467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1841" w:type="dxa"/>
            <w:gridSpan w:val="4"/>
          </w:tcPr>
          <w:p w14:paraId="45FA4F25" w14:textId="2BC6B622" w:rsidR="00520C20" w:rsidRDefault="00520C20" w:rsidP="00CB461E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842" w:type="dxa"/>
            <w:gridSpan w:val="4"/>
          </w:tcPr>
          <w:p w14:paraId="45ABACE1" w14:textId="17395B91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841" w:type="dxa"/>
            <w:gridSpan w:val="4"/>
          </w:tcPr>
          <w:p w14:paraId="337E0177" w14:textId="62DADA00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842" w:type="dxa"/>
            <w:gridSpan w:val="4"/>
          </w:tcPr>
          <w:p w14:paraId="58DFA100" w14:textId="78CD47A2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520C20" w14:paraId="3C94D938" w14:textId="77777777" w:rsidTr="00520C20">
        <w:tc>
          <w:tcPr>
            <w:tcW w:w="2263" w:type="dxa"/>
          </w:tcPr>
          <w:p w14:paraId="5A6E8606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5D186C25" w14:textId="5E082172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1º </w:t>
            </w:r>
          </w:p>
        </w:tc>
        <w:tc>
          <w:tcPr>
            <w:tcW w:w="460" w:type="dxa"/>
          </w:tcPr>
          <w:p w14:paraId="0CF9AABA" w14:textId="64180358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2º </w:t>
            </w:r>
          </w:p>
        </w:tc>
        <w:tc>
          <w:tcPr>
            <w:tcW w:w="461" w:type="dxa"/>
          </w:tcPr>
          <w:p w14:paraId="61174888" w14:textId="1CD83016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3º </w:t>
            </w:r>
          </w:p>
        </w:tc>
        <w:tc>
          <w:tcPr>
            <w:tcW w:w="460" w:type="dxa"/>
          </w:tcPr>
          <w:p w14:paraId="554674A1" w14:textId="54FB684A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4º </w:t>
            </w:r>
          </w:p>
        </w:tc>
        <w:tc>
          <w:tcPr>
            <w:tcW w:w="460" w:type="dxa"/>
          </w:tcPr>
          <w:p w14:paraId="0AF51B8F" w14:textId="50F78261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1º </w:t>
            </w:r>
          </w:p>
        </w:tc>
        <w:tc>
          <w:tcPr>
            <w:tcW w:w="461" w:type="dxa"/>
          </w:tcPr>
          <w:p w14:paraId="782EF2F8" w14:textId="371E3FC6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2º </w:t>
            </w:r>
          </w:p>
        </w:tc>
        <w:tc>
          <w:tcPr>
            <w:tcW w:w="460" w:type="dxa"/>
          </w:tcPr>
          <w:p w14:paraId="3C2C12DF" w14:textId="6ECD2242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3º </w:t>
            </w:r>
          </w:p>
        </w:tc>
        <w:tc>
          <w:tcPr>
            <w:tcW w:w="461" w:type="dxa"/>
          </w:tcPr>
          <w:p w14:paraId="01DCDBBE" w14:textId="384F190E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4º </w:t>
            </w:r>
          </w:p>
        </w:tc>
        <w:tc>
          <w:tcPr>
            <w:tcW w:w="460" w:type="dxa"/>
          </w:tcPr>
          <w:p w14:paraId="10E6BCA0" w14:textId="003A935D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1º </w:t>
            </w:r>
          </w:p>
        </w:tc>
        <w:tc>
          <w:tcPr>
            <w:tcW w:w="460" w:type="dxa"/>
          </w:tcPr>
          <w:p w14:paraId="7EDF0D3B" w14:textId="53595531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2º </w:t>
            </w:r>
          </w:p>
        </w:tc>
        <w:tc>
          <w:tcPr>
            <w:tcW w:w="461" w:type="dxa"/>
          </w:tcPr>
          <w:p w14:paraId="4E0B8FBC" w14:textId="3BE962AD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3º </w:t>
            </w:r>
          </w:p>
        </w:tc>
        <w:tc>
          <w:tcPr>
            <w:tcW w:w="460" w:type="dxa"/>
          </w:tcPr>
          <w:p w14:paraId="2C961084" w14:textId="03543705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4º </w:t>
            </w:r>
          </w:p>
        </w:tc>
        <w:tc>
          <w:tcPr>
            <w:tcW w:w="460" w:type="dxa"/>
          </w:tcPr>
          <w:p w14:paraId="14045D0A" w14:textId="18EA3AA6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1º </w:t>
            </w:r>
          </w:p>
        </w:tc>
        <w:tc>
          <w:tcPr>
            <w:tcW w:w="461" w:type="dxa"/>
          </w:tcPr>
          <w:p w14:paraId="06720E3F" w14:textId="4B1BA646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2º </w:t>
            </w:r>
          </w:p>
        </w:tc>
        <w:tc>
          <w:tcPr>
            <w:tcW w:w="460" w:type="dxa"/>
          </w:tcPr>
          <w:p w14:paraId="6099308C" w14:textId="4454D7D5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3º </w:t>
            </w:r>
          </w:p>
        </w:tc>
        <w:tc>
          <w:tcPr>
            <w:tcW w:w="461" w:type="dxa"/>
          </w:tcPr>
          <w:p w14:paraId="6FE84465" w14:textId="370FC800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 xml:space="preserve">4º </w:t>
            </w:r>
          </w:p>
        </w:tc>
      </w:tr>
      <w:tr w:rsidR="00520C20" w14:paraId="38796012" w14:textId="77777777" w:rsidTr="00520C20">
        <w:tc>
          <w:tcPr>
            <w:tcW w:w="2263" w:type="dxa"/>
          </w:tcPr>
          <w:p w14:paraId="355DFD01" w14:textId="2A63E40D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>Atividade 1</w:t>
            </w:r>
          </w:p>
        </w:tc>
        <w:tc>
          <w:tcPr>
            <w:tcW w:w="460" w:type="dxa"/>
          </w:tcPr>
          <w:p w14:paraId="71BFEA06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6A81E023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13809794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4743BBB7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0C85491B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70523A51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1D942765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57B80BCE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4AA9CDEE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6F4DF31B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1C74563C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361D065A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12897A46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3F247F29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762F166B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077BEE80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</w:tr>
      <w:tr w:rsidR="00520C20" w14:paraId="5FC401F7" w14:textId="77777777" w:rsidTr="00520C20">
        <w:tc>
          <w:tcPr>
            <w:tcW w:w="2263" w:type="dxa"/>
          </w:tcPr>
          <w:p w14:paraId="0A363D6B" w14:textId="7F9A54DE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>Atividade 2</w:t>
            </w:r>
          </w:p>
        </w:tc>
        <w:tc>
          <w:tcPr>
            <w:tcW w:w="460" w:type="dxa"/>
          </w:tcPr>
          <w:p w14:paraId="5DDEDC5B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49B86886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428EB1E0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774AA601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05CF6715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00B247B5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52758B46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026CCFD5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236DBD54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4404F3AB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0D04C1CA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0A8B0D9F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139638D3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050EA2A4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1D821298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221020B8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</w:tr>
      <w:tr w:rsidR="00520C20" w14:paraId="6896D5BA" w14:textId="77777777" w:rsidTr="00520C20">
        <w:tc>
          <w:tcPr>
            <w:tcW w:w="2263" w:type="dxa"/>
          </w:tcPr>
          <w:p w14:paraId="6A3729FB" w14:textId="300D4DD4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>Atividade 3</w:t>
            </w:r>
          </w:p>
        </w:tc>
        <w:tc>
          <w:tcPr>
            <w:tcW w:w="460" w:type="dxa"/>
          </w:tcPr>
          <w:p w14:paraId="61527592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337557C1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37B4484D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1A468CDD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1F96BA6D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747AADA7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2164D981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34F8EAD4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4C558D00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090F0581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2052EACD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28067225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1A55CDB6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68C1718B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602DC4B3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56DFF3BF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</w:tr>
      <w:tr w:rsidR="00520C20" w14:paraId="0DC585AD" w14:textId="77777777" w:rsidTr="00520C20">
        <w:tc>
          <w:tcPr>
            <w:tcW w:w="2263" w:type="dxa"/>
          </w:tcPr>
          <w:p w14:paraId="228D2767" w14:textId="7BA6FD53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  <w:r>
              <w:rPr>
                <w:b/>
              </w:rPr>
              <w:t>Atividade 4</w:t>
            </w:r>
          </w:p>
        </w:tc>
        <w:tc>
          <w:tcPr>
            <w:tcW w:w="460" w:type="dxa"/>
          </w:tcPr>
          <w:p w14:paraId="1C2D6653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14BB31B5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6C6E9F07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6AD7CB2C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739A4C18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01663154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487F19B0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4F095B4A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35000FD5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5E6C3213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77C9D89E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15881DD0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21EC6425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04CAA009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0" w:type="dxa"/>
          </w:tcPr>
          <w:p w14:paraId="6C6A1C69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  <w:tc>
          <w:tcPr>
            <w:tcW w:w="461" w:type="dxa"/>
          </w:tcPr>
          <w:p w14:paraId="3DD0C941" w14:textId="77777777" w:rsidR="00520C20" w:rsidRDefault="00520C20">
            <w:pPr>
              <w:spacing w:line="276" w:lineRule="auto"/>
              <w:ind w:leftChars="0" w:left="0" w:right="-975" w:firstLineChars="0" w:firstLine="0"/>
              <w:rPr>
                <w:b/>
              </w:rPr>
            </w:pPr>
          </w:p>
        </w:tc>
      </w:tr>
    </w:tbl>
    <w:p w14:paraId="55CFAD08" w14:textId="2041C54D" w:rsidR="0001680A" w:rsidRPr="00520C20" w:rsidRDefault="00520C20">
      <w:pPr>
        <w:spacing w:line="276" w:lineRule="auto"/>
        <w:ind w:left="0" w:right="-975" w:hanging="2"/>
        <w:rPr>
          <w:b/>
          <w:i/>
          <w:iCs/>
        </w:rPr>
      </w:pPr>
      <w:r w:rsidRPr="00520C20">
        <w:rPr>
          <w:b/>
          <w:i/>
          <w:iCs/>
        </w:rPr>
        <w:t>*Insira quantas linhas for necessário</w:t>
      </w:r>
    </w:p>
    <w:p w14:paraId="4E7CB7E6" w14:textId="77777777" w:rsidR="0001680A" w:rsidRDefault="0001680A">
      <w:pPr>
        <w:spacing w:line="276" w:lineRule="auto"/>
        <w:ind w:left="0" w:right="-975" w:hanging="2"/>
        <w:rPr>
          <w:b/>
        </w:rPr>
      </w:pPr>
    </w:p>
    <w:p w14:paraId="0000016E" w14:textId="77777777" w:rsidR="00A40B76" w:rsidRDefault="00A40B76" w:rsidP="00CB461E">
      <w:pPr>
        <w:spacing w:line="276" w:lineRule="auto"/>
        <w:ind w:leftChars="0" w:left="0" w:firstLineChars="0" w:firstLine="0"/>
        <w:jc w:val="both"/>
        <w:rPr>
          <w:b/>
        </w:rPr>
      </w:pPr>
    </w:p>
    <w:p w14:paraId="0000016F" w14:textId="6D074713" w:rsidR="00A40B76" w:rsidRPr="00D71B37" w:rsidRDefault="00000000">
      <w:pPr>
        <w:spacing w:line="276" w:lineRule="auto"/>
        <w:ind w:left="0" w:hanging="2"/>
        <w:jc w:val="both"/>
        <w:rPr>
          <w:color w:val="0070C0"/>
        </w:rPr>
      </w:pPr>
      <w:r>
        <w:rPr>
          <w:b/>
        </w:rPr>
        <w:t>9. REFERÊNCIAS BIBLIOGRÁFICAS</w:t>
      </w:r>
      <w:sdt>
        <w:sdtPr>
          <w:rPr>
            <w:color w:val="0070C0"/>
          </w:rPr>
          <w:tag w:val="goog_rdk_24"/>
          <w:id w:val="-2007589550"/>
        </w:sdtPr>
        <w:sdtContent>
          <w:r w:rsidRPr="00D71B37">
            <w:rPr>
              <w:b/>
              <w:color w:val="0070C0"/>
            </w:rPr>
            <w:t xml:space="preserve"> (exemplos de como citar cada tipo, mas lembrem que todas vêm juntas, em sequência, obedecendo a ordem alfabética e de ano quando se tratar do mesmo autor/autores (E não separar por artigo/livro/capítulo/etc.)</w:t>
          </w:r>
        </w:sdtContent>
      </w:sdt>
    </w:p>
    <w:p w14:paraId="00000170" w14:textId="77777777" w:rsidR="00A40B76" w:rsidRDefault="00A40B76">
      <w:pPr>
        <w:spacing w:line="276" w:lineRule="auto"/>
        <w:ind w:left="0" w:hanging="2"/>
        <w:jc w:val="both"/>
      </w:pPr>
    </w:p>
    <w:p w14:paraId="00000171" w14:textId="77777777" w:rsidR="00A40B76" w:rsidRPr="0001680A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lang w:val="en-US"/>
        </w:rPr>
      </w:pPr>
      <w:proofErr w:type="spellStart"/>
      <w:r w:rsidRPr="0001680A">
        <w:rPr>
          <w:b/>
          <w:color w:val="000000"/>
          <w:lang w:val="en-US"/>
        </w:rPr>
        <w:t>Artigos</w:t>
      </w:r>
      <w:proofErr w:type="spellEnd"/>
      <w:r w:rsidRPr="0001680A">
        <w:rPr>
          <w:b/>
          <w:color w:val="000000"/>
          <w:lang w:val="en-US"/>
        </w:rPr>
        <w:t>:</w:t>
      </w:r>
    </w:p>
    <w:p w14:paraId="00000172" w14:textId="77777777" w:rsidR="00A40B76" w:rsidRPr="0001680A" w:rsidRDefault="00000000">
      <w:pPr>
        <w:ind w:left="0" w:hanging="2"/>
        <w:jc w:val="both"/>
        <w:rPr>
          <w:lang w:val="en-US"/>
        </w:rPr>
      </w:pPr>
      <w:proofErr w:type="spellStart"/>
      <w:r w:rsidRPr="0001680A">
        <w:rPr>
          <w:lang w:val="en-US"/>
        </w:rPr>
        <w:t>Arao</w:t>
      </w:r>
      <w:proofErr w:type="spellEnd"/>
      <w:r w:rsidRPr="0001680A">
        <w:rPr>
          <w:lang w:val="en-US"/>
        </w:rPr>
        <w:t xml:space="preserve">, T. 1999. In situ detection of changes in soil bacterial and fungal activities by measuring </w:t>
      </w:r>
      <w:r w:rsidRPr="0001680A">
        <w:rPr>
          <w:vertAlign w:val="superscript"/>
          <w:lang w:val="en-US"/>
        </w:rPr>
        <w:t>13</w:t>
      </w:r>
      <w:r w:rsidRPr="0001680A">
        <w:rPr>
          <w:lang w:val="en-US"/>
        </w:rPr>
        <w:t xml:space="preserve">C incorporation into soil phospholipid fatty acids from </w:t>
      </w:r>
      <w:r w:rsidRPr="0001680A">
        <w:rPr>
          <w:vertAlign w:val="superscript"/>
          <w:lang w:val="en-US"/>
        </w:rPr>
        <w:t>13</w:t>
      </w:r>
      <w:r w:rsidRPr="0001680A">
        <w:rPr>
          <w:lang w:val="en-US"/>
        </w:rPr>
        <w:t xml:space="preserve">C acetate. </w:t>
      </w:r>
      <w:r w:rsidRPr="0001680A">
        <w:rPr>
          <w:i/>
          <w:lang w:val="en-US"/>
        </w:rPr>
        <w:t>Soil Biology and Biochemistry</w:t>
      </w:r>
      <w:r w:rsidRPr="0001680A">
        <w:rPr>
          <w:lang w:val="en-US"/>
        </w:rPr>
        <w:t xml:space="preserve"> 31: 1015-1020.</w:t>
      </w:r>
    </w:p>
    <w:p w14:paraId="00000173" w14:textId="77777777" w:rsidR="00A40B76" w:rsidRPr="0001680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lang w:val="en-US"/>
        </w:rPr>
      </w:pPr>
      <w:proofErr w:type="spellStart"/>
      <w:r w:rsidRPr="0001680A">
        <w:rPr>
          <w:rFonts w:ascii="Times" w:eastAsia="Times" w:hAnsi="Times" w:cs="Times"/>
          <w:color w:val="000000"/>
          <w:lang w:val="en-US"/>
        </w:rPr>
        <w:t>Bååth</w:t>
      </w:r>
      <w:proofErr w:type="spellEnd"/>
      <w:r w:rsidRPr="0001680A">
        <w:rPr>
          <w:rFonts w:ascii="Times" w:eastAsia="Times" w:hAnsi="Times" w:cs="Times"/>
          <w:color w:val="000000"/>
          <w:lang w:val="en-US"/>
        </w:rPr>
        <w:t xml:space="preserve">, E., </w:t>
      </w:r>
      <w:proofErr w:type="spellStart"/>
      <w:r w:rsidRPr="0001680A">
        <w:rPr>
          <w:rFonts w:ascii="Times" w:eastAsia="Times" w:hAnsi="Times" w:cs="Times"/>
          <w:color w:val="000000"/>
          <w:lang w:val="en-US"/>
        </w:rPr>
        <w:t>Söderström</w:t>
      </w:r>
      <w:proofErr w:type="spellEnd"/>
      <w:r w:rsidRPr="0001680A">
        <w:rPr>
          <w:rFonts w:ascii="Times" w:eastAsia="Times" w:hAnsi="Times" w:cs="Times"/>
          <w:color w:val="000000"/>
          <w:lang w:val="en-US"/>
        </w:rPr>
        <w:t xml:space="preserve">, B. 1982. Seasonal and spatial variation in fungal biomass in a forest soil. </w:t>
      </w:r>
      <w:r w:rsidRPr="0001680A">
        <w:rPr>
          <w:rFonts w:ascii="Times" w:eastAsia="Times" w:hAnsi="Times" w:cs="Times"/>
          <w:i/>
          <w:color w:val="000000"/>
          <w:lang w:val="en-US"/>
        </w:rPr>
        <w:t>Soil Biology and Biochemistry</w:t>
      </w:r>
      <w:r w:rsidRPr="0001680A">
        <w:rPr>
          <w:rFonts w:ascii="Times" w:eastAsia="Times" w:hAnsi="Times" w:cs="Times"/>
          <w:color w:val="000000"/>
          <w:lang w:val="en-US"/>
        </w:rPr>
        <w:t xml:space="preserve"> 14: 353-358.</w:t>
      </w:r>
    </w:p>
    <w:p w14:paraId="00000174" w14:textId="77777777" w:rsidR="00A40B76" w:rsidRDefault="00000000">
      <w:pPr>
        <w:ind w:left="0" w:hanging="2"/>
        <w:jc w:val="both"/>
      </w:pPr>
      <w:r w:rsidRPr="0001680A">
        <w:rPr>
          <w:lang w:val="en-US"/>
        </w:rPr>
        <w:t xml:space="preserve">Anderson, I.C., Campbell, C.D., Prosser, J.I. 2003. Potential bias of fungal 18S rDNA and internal transcribed spacer polymerase chain reaction primers for estimating fungal biodiversity in soil. </w:t>
      </w:r>
      <w:r>
        <w:rPr>
          <w:i/>
        </w:rPr>
        <w:t xml:space="preserve">Environmental </w:t>
      </w:r>
      <w:proofErr w:type="spellStart"/>
      <w:r>
        <w:rPr>
          <w:i/>
        </w:rPr>
        <w:t>Microbiology</w:t>
      </w:r>
      <w:proofErr w:type="spellEnd"/>
      <w:r>
        <w:t xml:space="preserve"> 5: 36-47.</w:t>
      </w:r>
    </w:p>
    <w:p w14:paraId="00000175" w14:textId="77777777" w:rsidR="00A40B7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</w:rPr>
      </w:pPr>
      <w:proofErr w:type="spellStart"/>
      <w:r>
        <w:rPr>
          <w:rFonts w:ascii="Times" w:eastAsia="Times" w:hAnsi="Times" w:cs="Times"/>
          <w:color w:val="000000"/>
        </w:rPr>
        <w:t>Alberdi</w:t>
      </w:r>
      <w:proofErr w:type="spellEnd"/>
      <w:r>
        <w:rPr>
          <w:rFonts w:ascii="Times" w:eastAsia="Times" w:hAnsi="Times" w:cs="Times"/>
          <w:color w:val="000000"/>
        </w:rPr>
        <w:t xml:space="preserve">, M., Bravo, L.A., Gutiérrez, A., </w:t>
      </w:r>
      <w:proofErr w:type="spellStart"/>
      <w:r>
        <w:rPr>
          <w:rFonts w:ascii="Times" w:eastAsia="Times" w:hAnsi="Times" w:cs="Times"/>
          <w:color w:val="000000"/>
        </w:rPr>
        <w:t>Gidekel</w:t>
      </w:r>
      <w:proofErr w:type="spellEnd"/>
      <w:r>
        <w:rPr>
          <w:rFonts w:ascii="Times" w:eastAsia="Times" w:hAnsi="Times" w:cs="Times"/>
          <w:color w:val="000000"/>
        </w:rPr>
        <w:t xml:space="preserve">, M., </w:t>
      </w:r>
      <w:proofErr w:type="spellStart"/>
      <w:r>
        <w:rPr>
          <w:rFonts w:ascii="Times" w:eastAsia="Times" w:hAnsi="Times" w:cs="Times"/>
          <w:color w:val="000000"/>
        </w:rPr>
        <w:t>Corcuera</w:t>
      </w:r>
      <w:proofErr w:type="spellEnd"/>
      <w:r>
        <w:rPr>
          <w:rFonts w:ascii="Times" w:eastAsia="Times" w:hAnsi="Times" w:cs="Times"/>
          <w:color w:val="000000"/>
        </w:rPr>
        <w:t xml:space="preserve">, L.J. 2002. </w:t>
      </w:r>
      <w:proofErr w:type="spellStart"/>
      <w:r>
        <w:rPr>
          <w:rFonts w:ascii="Times" w:eastAsia="Times" w:hAnsi="Times" w:cs="Times"/>
          <w:color w:val="000000"/>
        </w:rPr>
        <w:t>Ecophysiology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of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Antarctic</w:t>
      </w:r>
      <w:proofErr w:type="spellEnd"/>
      <w:r>
        <w:rPr>
          <w:rFonts w:ascii="Times" w:eastAsia="Times" w:hAnsi="Times" w:cs="Times"/>
          <w:color w:val="000000"/>
        </w:rPr>
        <w:t xml:space="preserve"> vascular </w:t>
      </w:r>
      <w:proofErr w:type="spellStart"/>
      <w:r>
        <w:rPr>
          <w:rFonts w:ascii="Times" w:eastAsia="Times" w:hAnsi="Times" w:cs="Times"/>
          <w:color w:val="000000"/>
        </w:rPr>
        <w:t>plants</w:t>
      </w:r>
      <w:proofErr w:type="spellEnd"/>
      <w:r>
        <w:rPr>
          <w:rFonts w:ascii="Times" w:eastAsia="Times" w:hAnsi="Times" w:cs="Times"/>
          <w:color w:val="000000"/>
        </w:rPr>
        <w:t xml:space="preserve">. </w:t>
      </w:r>
      <w:proofErr w:type="spellStart"/>
      <w:r>
        <w:rPr>
          <w:rFonts w:ascii="Times" w:eastAsia="Times" w:hAnsi="Times" w:cs="Times"/>
          <w:i/>
          <w:color w:val="000000"/>
        </w:rPr>
        <w:t>Physiologia</w:t>
      </w:r>
      <w:proofErr w:type="spellEnd"/>
      <w:r>
        <w:rPr>
          <w:rFonts w:ascii="Times" w:eastAsia="Times" w:hAnsi="Times" w:cs="Times"/>
          <w:i/>
          <w:color w:val="000000"/>
        </w:rPr>
        <w:t xml:space="preserve"> Plantarum</w:t>
      </w:r>
      <w:r>
        <w:rPr>
          <w:rFonts w:ascii="Times" w:eastAsia="Times" w:hAnsi="Times" w:cs="Times"/>
          <w:color w:val="000000"/>
        </w:rPr>
        <w:t xml:space="preserve"> 115: 479-486.</w:t>
      </w:r>
    </w:p>
    <w:p w14:paraId="00000176" w14:textId="77777777" w:rsidR="00A40B76" w:rsidRDefault="00A40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</w:rPr>
      </w:pPr>
    </w:p>
    <w:p w14:paraId="00000177" w14:textId="77777777" w:rsidR="00A40B76" w:rsidRDefault="00A40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</w:rPr>
      </w:pPr>
    </w:p>
    <w:p w14:paraId="00000178" w14:textId="77777777" w:rsidR="00A40B7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Livros:</w:t>
      </w:r>
      <w:sdt>
        <w:sdtPr>
          <w:tag w:val="goog_rdk_25"/>
          <w:id w:val="-1579824836"/>
        </w:sdtPr>
        <w:sdtContent>
          <w:r>
            <w:rPr>
              <w:rFonts w:ascii="Times" w:eastAsia="Times" w:hAnsi="Times" w:cs="Times"/>
              <w:b/>
              <w:color w:val="000000"/>
            </w:rPr>
            <w:t xml:space="preserve"> </w:t>
          </w:r>
          <w:r w:rsidRPr="00171228">
            <w:rPr>
              <w:rFonts w:ascii="Times" w:eastAsia="Times" w:hAnsi="Times" w:cs="Times"/>
              <w:b/>
              <w:color w:val="0070C0"/>
            </w:rPr>
            <w:t>autor/autores, ano, nome do livro, edição (quando pertinente), cidade, editora.</w:t>
          </w:r>
        </w:sdtContent>
      </w:sdt>
    </w:p>
    <w:p w14:paraId="00000179" w14:textId="77777777" w:rsidR="00A40B76" w:rsidRDefault="00A40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</w:rPr>
      </w:pPr>
    </w:p>
    <w:p w14:paraId="0000017A" w14:textId="77777777" w:rsidR="00A40B76" w:rsidRPr="0001680A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lang w:val="en-US"/>
        </w:rPr>
      </w:pPr>
      <w:r w:rsidRPr="0001680A">
        <w:rPr>
          <w:color w:val="000000"/>
          <w:lang w:val="en-US"/>
        </w:rPr>
        <w:t xml:space="preserve">Deacon, J.W., 1997. </w:t>
      </w:r>
      <w:r w:rsidRPr="0001680A">
        <w:rPr>
          <w:i/>
          <w:color w:val="000000"/>
          <w:lang w:val="en-US"/>
        </w:rPr>
        <w:t>Modern Mycology</w:t>
      </w:r>
      <w:r w:rsidRPr="0001680A">
        <w:rPr>
          <w:color w:val="000000"/>
          <w:lang w:val="en-US"/>
        </w:rPr>
        <w:t>. 3</w:t>
      </w:r>
      <w:r w:rsidRPr="0001680A">
        <w:rPr>
          <w:color w:val="000000"/>
          <w:vertAlign w:val="superscript"/>
          <w:lang w:val="en-US"/>
        </w:rPr>
        <w:t>rd</w:t>
      </w:r>
      <w:r w:rsidRPr="0001680A">
        <w:rPr>
          <w:color w:val="000000"/>
          <w:lang w:val="en-US"/>
        </w:rPr>
        <w:t xml:space="preserve"> edition. Oxford, Blackwell Science.</w:t>
      </w:r>
    </w:p>
    <w:p w14:paraId="0000017B" w14:textId="77777777" w:rsidR="00A40B76" w:rsidRPr="0001680A" w:rsidRDefault="00000000">
      <w:pPr>
        <w:ind w:left="0" w:hanging="2"/>
        <w:jc w:val="both"/>
        <w:rPr>
          <w:lang w:val="en-US"/>
        </w:rPr>
      </w:pPr>
      <w:r w:rsidRPr="0001680A">
        <w:rPr>
          <w:lang w:val="en-US"/>
        </w:rPr>
        <w:t xml:space="preserve">Anderson, J.M., Ingram, J.S.I., 1993. </w:t>
      </w:r>
      <w:r w:rsidRPr="0001680A">
        <w:rPr>
          <w:i/>
          <w:lang w:val="en-US"/>
        </w:rPr>
        <w:t>Tropical Soil Biology and Fertility: A handbook of methods</w:t>
      </w:r>
      <w:r w:rsidRPr="0001680A">
        <w:rPr>
          <w:lang w:val="en-US"/>
        </w:rPr>
        <w:t>. Wallingford, CAB International.</w:t>
      </w:r>
    </w:p>
    <w:p w14:paraId="0000017C" w14:textId="77777777" w:rsidR="00A40B76" w:rsidRPr="0001680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lang w:val="en-US"/>
        </w:rPr>
      </w:pPr>
      <w:proofErr w:type="spellStart"/>
      <w:r w:rsidRPr="0001680A">
        <w:rPr>
          <w:rFonts w:ascii="Times" w:eastAsia="Times" w:hAnsi="Times" w:cs="Times"/>
          <w:color w:val="000000"/>
          <w:lang w:val="en-US"/>
        </w:rPr>
        <w:t>Alexopoulos</w:t>
      </w:r>
      <w:proofErr w:type="spellEnd"/>
      <w:r w:rsidRPr="0001680A">
        <w:rPr>
          <w:rFonts w:ascii="Times" w:eastAsia="Times" w:hAnsi="Times" w:cs="Times"/>
          <w:color w:val="000000"/>
          <w:lang w:val="en-US"/>
        </w:rPr>
        <w:t xml:space="preserve">, C.J., Mims, C.W., Blackwell, M., 1996. </w:t>
      </w:r>
      <w:r w:rsidRPr="0001680A">
        <w:rPr>
          <w:rFonts w:ascii="Times" w:eastAsia="Times" w:hAnsi="Times" w:cs="Times"/>
          <w:i/>
          <w:color w:val="000000"/>
          <w:lang w:val="en-US"/>
        </w:rPr>
        <w:t>Introductory Mycology</w:t>
      </w:r>
      <w:r w:rsidRPr="0001680A">
        <w:rPr>
          <w:rFonts w:ascii="Times" w:eastAsia="Times" w:hAnsi="Times" w:cs="Times"/>
          <w:color w:val="000000"/>
          <w:lang w:val="en-US"/>
        </w:rPr>
        <w:t>. New York, John Wiley.</w:t>
      </w:r>
    </w:p>
    <w:p w14:paraId="0000017D" w14:textId="77777777" w:rsidR="00A40B76" w:rsidRPr="0001680A" w:rsidRDefault="00A40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lang w:val="en-US"/>
        </w:rPr>
      </w:pPr>
    </w:p>
    <w:p w14:paraId="0000017E" w14:textId="77777777" w:rsidR="00A40B7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Livro de Editora não convencional:</w:t>
      </w:r>
    </w:p>
    <w:p w14:paraId="0000017F" w14:textId="77777777" w:rsidR="00A40B76" w:rsidRPr="0001680A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lang w:val="en-US"/>
        </w:rPr>
      </w:pPr>
      <w:r w:rsidRPr="0001680A">
        <w:rPr>
          <w:color w:val="000000"/>
          <w:lang w:val="en-US"/>
        </w:rPr>
        <w:t xml:space="preserve">Holding, A.J., Heal, O.W., Maclean Jr, S.F., Flanagan, P.W. 1974. </w:t>
      </w:r>
      <w:r w:rsidRPr="0001680A">
        <w:rPr>
          <w:i/>
          <w:color w:val="000000"/>
          <w:lang w:val="en-US"/>
        </w:rPr>
        <w:t>Soil Organisms and Decomposition in Tundra</w:t>
      </w:r>
      <w:r w:rsidRPr="0001680A">
        <w:rPr>
          <w:color w:val="000000"/>
          <w:lang w:val="en-US"/>
        </w:rPr>
        <w:t>. Stockholm, Tundra Biome Steering Committee.</w:t>
      </w:r>
    </w:p>
    <w:p w14:paraId="00000180" w14:textId="77777777" w:rsidR="00A40B76" w:rsidRPr="0001680A" w:rsidRDefault="00A40B76">
      <w:pPr>
        <w:ind w:left="0" w:hanging="2"/>
        <w:jc w:val="both"/>
        <w:rPr>
          <w:lang w:val="en-US"/>
        </w:rPr>
      </w:pPr>
    </w:p>
    <w:p w14:paraId="00000181" w14:textId="77777777" w:rsidR="00A40B76" w:rsidRPr="0017122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70C0"/>
        </w:rPr>
      </w:pPr>
      <w:r>
        <w:rPr>
          <w:rFonts w:ascii="Times" w:eastAsia="Times" w:hAnsi="Times" w:cs="Times"/>
          <w:b/>
          <w:color w:val="000000"/>
        </w:rPr>
        <w:t>Capítulos de livro:</w:t>
      </w:r>
      <w:sdt>
        <w:sdtPr>
          <w:rPr>
            <w:color w:val="0070C0"/>
          </w:rPr>
          <w:tag w:val="goog_rdk_26"/>
          <w:id w:val="1805422510"/>
        </w:sdtPr>
        <w:sdtContent>
          <w:r w:rsidRPr="00171228">
            <w:rPr>
              <w:rFonts w:ascii="Times" w:eastAsia="Times" w:hAnsi="Times" w:cs="Times"/>
              <w:b/>
              <w:color w:val="0070C0"/>
            </w:rPr>
            <w:t xml:space="preserve"> autor/autores, ano, nome do capítulo, In: autor/autores ou editores do livro (eds.) Nome do livro, cidade, editora, páginas do capítulo.</w:t>
          </w:r>
        </w:sdtContent>
      </w:sdt>
    </w:p>
    <w:p w14:paraId="00000182" w14:textId="77777777" w:rsidR="00A40B76" w:rsidRDefault="00A40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</w:rPr>
      </w:pPr>
    </w:p>
    <w:p w14:paraId="00000183" w14:textId="77777777" w:rsidR="00A40B76" w:rsidRDefault="00A40B76">
      <w:pPr>
        <w:ind w:left="0" w:hanging="2"/>
        <w:jc w:val="both"/>
      </w:pPr>
    </w:p>
    <w:p w14:paraId="00000184" w14:textId="77777777" w:rsidR="00A40B76" w:rsidRPr="0001680A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lang w:val="en-US"/>
        </w:rPr>
      </w:pPr>
      <w:r w:rsidRPr="0001680A">
        <w:rPr>
          <w:color w:val="000000"/>
          <w:lang w:val="en-US"/>
        </w:rPr>
        <w:t xml:space="preserve">Bell, R.T. 1993. Estimating production of heterotrophic </w:t>
      </w:r>
      <w:proofErr w:type="spellStart"/>
      <w:r w:rsidRPr="0001680A">
        <w:rPr>
          <w:color w:val="000000"/>
          <w:lang w:val="en-US"/>
        </w:rPr>
        <w:t>bacterioplancton</w:t>
      </w:r>
      <w:proofErr w:type="spellEnd"/>
      <w:r w:rsidRPr="0001680A">
        <w:rPr>
          <w:color w:val="000000"/>
          <w:lang w:val="en-US"/>
        </w:rPr>
        <w:t xml:space="preserve"> via incorporation of tritiated thymidine. In: Kemp, P.F., </w:t>
      </w:r>
      <w:proofErr w:type="spellStart"/>
      <w:r w:rsidRPr="0001680A">
        <w:rPr>
          <w:color w:val="000000"/>
          <w:lang w:val="en-US"/>
        </w:rPr>
        <w:t>Sherr</w:t>
      </w:r>
      <w:proofErr w:type="spellEnd"/>
      <w:r w:rsidRPr="0001680A">
        <w:rPr>
          <w:color w:val="000000"/>
          <w:lang w:val="en-US"/>
        </w:rPr>
        <w:t xml:space="preserve">, B.F., </w:t>
      </w:r>
      <w:proofErr w:type="spellStart"/>
      <w:r w:rsidRPr="0001680A">
        <w:rPr>
          <w:color w:val="000000"/>
          <w:lang w:val="en-US"/>
        </w:rPr>
        <w:t>Sherr</w:t>
      </w:r>
      <w:proofErr w:type="spellEnd"/>
      <w:r w:rsidRPr="0001680A">
        <w:rPr>
          <w:color w:val="000000"/>
          <w:lang w:val="en-US"/>
        </w:rPr>
        <w:t xml:space="preserve">, E.B., Cole, J.J. (eds.) </w:t>
      </w:r>
      <w:r>
        <w:rPr>
          <w:i/>
          <w:color w:val="000000"/>
        </w:rPr>
        <w:t xml:space="preserve">Handbook </w:t>
      </w:r>
      <w:proofErr w:type="spellStart"/>
      <w:r>
        <w:rPr>
          <w:i/>
          <w:color w:val="000000"/>
        </w:rPr>
        <w:t>of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Methods</w:t>
      </w:r>
      <w:proofErr w:type="spellEnd"/>
      <w:r>
        <w:rPr>
          <w:i/>
          <w:color w:val="000000"/>
        </w:rPr>
        <w:t xml:space="preserve"> in </w:t>
      </w:r>
      <w:proofErr w:type="spellStart"/>
      <w:r>
        <w:rPr>
          <w:i/>
          <w:color w:val="000000"/>
        </w:rPr>
        <w:t>Aquatic</w:t>
      </w:r>
      <w:proofErr w:type="spellEnd"/>
      <w:r>
        <w:rPr>
          <w:i/>
          <w:color w:val="000000"/>
        </w:rPr>
        <w:t xml:space="preserve"> Microbial </w:t>
      </w:r>
      <w:proofErr w:type="spellStart"/>
      <w:r>
        <w:rPr>
          <w:i/>
          <w:color w:val="000000"/>
        </w:rPr>
        <w:t>Ecology</w:t>
      </w:r>
      <w:proofErr w:type="spellEnd"/>
      <w:r>
        <w:rPr>
          <w:color w:val="000000"/>
        </w:rPr>
        <w:t xml:space="preserve">. </w:t>
      </w:r>
      <w:r w:rsidRPr="0001680A">
        <w:rPr>
          <w:color w:val="000000"/>
          <w:lang w:val="en-US"/>
        </w:rPr>
        <w:t>Boca Raton, Lewis Publishers, pp. 495-503.</w:t>
      </w:r>
    </w:p>
    <w:p w14:paraId="00000185" w14:textId="77777777" w:rsidR="00A40B76" w:rsidRPr="0001680A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lang w:val="en-US"/>
        </w:rPr>
      </w:pPr>
      <w:r w:rsidRPr="0001680A">
        <w:rPr>
          <w:color w:val="000000"/>
          <w:lang w:val="en-US"/>
        </w:rPr>
        <w:t xml:space="preserve">Benoit, R.E., Hall, </w:t>
      </w:r>
      <w:proofErr w:type="spellStart"/>
      <w:r w:rsidRPr="0001680A">
        <w:rPr>
          <w:color w:val="000000"/>
          <w:lang w:val="en-US"/>
        </w:rPr>
        <w:t>C.L.Jr</w:t>
      </w:r>
      <w:proofErr w:type="spellEnd"/>
      <w:r w:rsidRPr="0001680A">
        <w:rPr>
          <w:color w:val="000000"/>
          <w:lang w:val="en-US"/>
        </w:rPr>
        <w:t xml:space="preserve">. 1970. The microbiology of some Dry Valley soils of Victoria Land, Antarctica. </w:t>
      </w:r>
      <w:r>
        <w:rPr>
          <w:color w:val="000000"/>
        </w:rPr>
        <w:t xml:space="preserve">In: </w:t>
      </w:r>
      <w:proofErr w:type="spellStart"/>
      <w:r>
        <w:rPr>
          <w:color w:val="000000"/>
        </w:rPr>
        <w:t>Holdgate</w:t>
      </w:r>
      <w:proofErr w:type="spellEnd"/>
      <w:r>
        <w:rPr>
          <w:color w:val="000000"/>
        </w:rPr>
        <w:t xml:space="preserve">, M.W. (ed.) </w:t>
      </w:r>
      <w:proofErr w:type="spellStart"/>
      <w:r>
        <w:rPr>
          <w:i/>
          <w:color w:val="000000"/>
        </w:rPr>
        <w:t>Antarctic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Ecology</w:t>
      </w:r>
      <w:proofErr w:type="spellEnd"/>
      <w:r>
        <w:rPr>
          <w:i/>
          <w:color w:val="000000"/>
        </w:rPr>
        <w:t xml:space="preserve"> Vol. 2</w:t>
      </w:r>
      <w:r>
        <w:rPr>
          <w:color w:val="000000"/>
        </w:rPr>
        <w:t xml:space="preserve">. </w:t>
      </w:r>
      <w:r w:rsidRPr="0001680A">
        <w:rPr>
          <w:color w:val="000000"/>
          <w:lang w:val="en-US"/>
        </w:rPr>
        <w:t>London, Academic Press, pp. 697-701.</w:t>
      </w:r>
    </w:p>
    <w:p w14:paraId="00000186" w14:textId="77777777" w:rsidR="00A40B7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 w:rsidRPr="0001680A">
        <w:rPr>
          <w:color w:val="000000"/>
          <w:lang w:val="en-US"/>
        </w:rPr>
        <w:t xml:space="preserve">Cameron, R.E., King, J., David, C.N. 1970. Microbiology, </w:t>
      </w:r>
      <w:proofErr w:type="gramStart"/>
      <w:r w:rsidRPr="0001680A">
        <w:rPr>
          <w:color w:val="000000"/>
          <w:lang w:val="en-US"/>
        </w:rPr>
        <w:t>ecology</w:t>
      </w:r>
      <w:proofErr w:type="gramEnd"/>
      <w:r w:rsidRPr="0001680A">
        <w:rPr>
          <w:color w:val="000000"/>
          <w:lang w:val="en-US"/>
        </w:rPr>
        <w:t xml:space="preserve"> and microclimatology of soil sites in Dry Valleys of Southern Victoria Land, Antarctica. </w:t>
      </w:r>
      <w:r>
        <w:rPr>
          <w:color w:val="000000"/>
        </w:rPr>
        <w:t xml:space="preserve">In: </w:t>
      </w:r>
      <w:proofErr w:type="spellStart"/>
      <w:r>
        <w:rPr>
          <w:color w:val="000000"/>
        </w:rPr>
        <w:t>Holdgate</w:t>
      </w:r>
      <w:proofErr w:type="spellEnd"/>
      <w:r>
        <w:rPr>
          <w:color w:val="000000"/>
        </w:rPr>
        <w:t xml:space="preserve">, M.W. (ed.) </w:t>
      </w:r>
      <w:proofErr w:type="spellStart"/>
      <w:r>
        <w:rPr>
          <w:i/>
          <w:color w:val="000000"/>
        </w:rPr>
        <w:t>Antarctic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Ecology</w:t>
      </w:r>
      <w:proofErr w:type="spellEnd"/>
      <w:r>
        <w:rPr>
          <w:color w:val="000000"/>
        </w:rPr>
        <w:t xml:space="preserve">, Vol. 2. London, </w:t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Press, pp. 702-716.</w:t>
      </w:r>
    </w:p>
    <w:p w14:paraId="00000187" w14:textId="77777777" w:rsidR="00A40B76" w:rsidRDefault="00A40B7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14:paraId="00000188" w14:textId="77777777" w:rsidR="00A40B7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Capítulo em livro de Evento ou Resumo:</w:t>
      </w:r>
      <w:sdt>
        <w:sdtPr>
          <w:tag w:val="goog_rdk_27"/>
          <w:id w:val="1777052253"/>
        </w:sdtPr>
        <w:sdtContent>
          <w:r>
            <w:rPr>
              <w:rFonts w:ascii="Times" w:eastAsia="Times" w:hAnsi="Times" w:cs="Times"/>
              <w:b/>
              <w:color w:val="000000"/>
            </w:rPr>
            <w:t xml:space="preserve"> </w:t>
          </w:r>
        </w:sdtContent>
      </w:sdt>
    </w:p>
    <w:p w14:paraId="00000189" w14:textId="77777777" w:rsidR="00A40B76" w:rsidRPr="0001680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01680A">
        <w:rPr>
          <w:color w:val="000000"/>
          <w:lang w:val="en-US"/>
        </w:rPr>
        <w:t xml:space="preserve">Collins, N.J., Baker, J.H., Tilbrook, P.J. 1975. Signy Island, Maritime Antarctic. In: </w:t>
      </w:r>
      <w:proofErr w:type="spellStart"/>
      <w:r w:rsidRPr="0001680A">
        <w:rPr>
          <w:color w:val="000000"/>
          <w:lang w:val="en-US"/>
        </w:rPr>
        <w:t>Rosswall</w:t>
      </w:r>
      <w:proofErr w:type="spellEnd"/>
      <w:r w:rsidRPr="0001680A">
        <w:rPr>
          <w:color w:val="000000"/>
          <w:lang w:val="en-US"/>
        </w:rPr>
        <w:t xml:space="preserve">, T., Heal, O.W. (eds.) </w:t>
      </w:r>
      <w:r w:rsidRPr="0001680A">
        <w:rPr>
          <w:i/>
          <w:color w:val="000000"/>
          <w:lang w:val="en-US"/>
        </w:rPr>
        <w:t xml:space="preserve">IBP Tundra Biome V. International meeting on the biological productivity of Tundra, </w:t>
      </w:r>
      <w:proofErr w:type="spellStart"/>
      <w:r w:rsidRPr="0001680A">
        <w:rPr>
          <w:i/>
          <w:color w:val="000000"/>
          <w:lang w:val="en-US"/>
        </w:rPr>
        <w:t>Abisko</w:t>
      </w:r>
      <w:proofErr w:type="spellEnd"/>
      <w:r w:rsidRPr="0001680A">
        <w:rPr>
          <w:i/>
          <w:color w:val="000000"/>
          <w:lang w:val="en-US"/>
        </w:rPr>
        <w:t>, Sweden</w:t>
      </w:r>
      <w:r w:rsidRPr="0001680A">
        <w:rPr>
          <w:color w:val="000000"/>
          <w:lang w:val="en-US"/>
        </w:rPr>
        <w:t>. Vol. 20. Stockholm, Swedish Natural Science Research Council, pp. 345-374.</w:t>
      </w:r>
    </w:p>
    <w:p w14:paraId="0000018A" w14:textId="77777777" w:rsidR="00A40B76" w:rsidRPr="0001680A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lang w:val="en-US"/>
        </w:rPr>
      </w:pPr>
      <w:r w:rsidRPr="0001680A">
        <w:rPr>
          <w:color w:val="000000"/>
          <w:lang w:val="en-US"/>
        </w:rPr>
        <w:t xml:space="preserve">Oliveira, J.R.G., </w:t>
      </w:r>
      <w:proofErr w:type="spellStart"/>
      <w:r w:rsidRPr="0001680A">
        <w:rPr>
          <w:color w:val="000000"/>
          <w:lang w:val="en-US"/>
        </w:rPr>
        <w:t>Moraes</w:t>
      </w:r>
      <w:proofErr w:type="spellEnd"/>
      <w:r w:rsidRPr="0001680A">
        <w:rPr>
          <w:color w:val="000000"/>
          <w:lang w:val="en-US"/>
        </w:rPr>
        <w:t xml:space="preserve">, T.A.L., Melo, N.F., Yano-Melo, A.M. 2008. </w:t>
      </w:r>
      <w:r>
        <w:rPr>
          <w:color w:val="000000"/>
        </w:rPr>
        <w:t xml:space="preserve">Fungos </w:t>
      </w:r>
      <w:proofErr w:type="spellStart"/>
      <w:r>
        <w:rPr>
          <w:color w:val="000000"/>
        </w:rPr>
        <w:t>micorrízicos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arbusculares</w:t>
      </w:r>
      <w:proofErr w:type="spellEnd"/>
      <w:r>
        <w:rPr>
          <w:color w:val="000000"/>
        </w:rPr>
        <w:t xml:space="preserve"> (FMA) na aclimatização de plantas </w:t>
      </w:r>
      <w:proofErr w:type="spellStart"/>
      <w:r>
        <w:rPr>
          <w:color w:val="000000"/>
        </w:rPr>
        <w:t>micropropagadas</w:t>
      </w:r>
      <w:proofErr w:type="spellEnd"/>
      <w:r>
        <w:rPr>
          <w:color w:val="000000"/>
        </w:rPr>
        <w:t xml:space="preserve"> de </w:t>
      </w:r>
      <w:proofErr w:type="spellStart"/>
      <w:r>
        <w:rPr>
          <w:i/>
          <w:color w:val="000000"/>
        </w:rPr>
        <w:t>Tapeinochilos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ananassae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Hassk</w:t>
      </w:r>
      <w:proofErr w:type="spellEnd"/>
      <w:r>
        <w:rPr>
          <w:color w:val="000000"/>
        </w:rPr>
        <w:t xml:space="preserve">.) K. </w:t>
      </w:r>
      <w:proofErr w:type="spellStart"/>
      <w:r>
        <w:rPr>
          <w:color w:val="000000"/>
        </w:rPr>
        <w:t>Shum</w:t>
      </w:r>
      <w:proofErr w:type="spellEnd"/>
      <w:r>
        <w:rPr>
          <w:color w:val="000000"/>
        </w:rPr>
        <w:t>. (</w:t>
      </w:r>
      <w:proofErr w:type="spellStart"/>
      <w:r>
        <w:rPr>
          <w:color w:val="000000"/>
        </w:rPr>
        <w:t>Costaceae</w:t>
      </w:r>
      <w:proofErr w:type="spellEnd"/>
      <w:r>
        <w:rPr>
          <w:color w:val="000000"/>
        </w:rPr>
        <w:t xml:space="preserve">). In: </w:t>
      </w:r>
      <w:r>
        <w:rPr>
          <w:i/>
          <w:color w:val="000000"/>
        </w:rPr>
        <w:t>Congresso Nacional de Botânica</w:t>
      </w:r>
      <w:r>
        <w:rPr>
          <w:color w:val="000000"/>
        </w:rPr>
        <w:t xml:space="preserve">, 59. Natal. </w:t>
      </w:r>
      <w:r>
        <w:rPr>
          <w:b/>
          <w:color w:val="000000"/>
        </w:rPr>
        <w:t>Anais...</w:t>
      </w:r>
      <w:r>
        <w:rPr>
          <w:color w:val="000000"/>
        </w:rPr>
        <w:t xml:space="preserve"> Natal: Sociedade Botânica do Brasil/UFRN, 2008. </w:t>
      </w:r>
      <w:r w:rsidRPr="0001680A">
        <w:rPr>
          <w:color w:val="000000"/>
          <w:lang w:val="en-US"/>
        </w:rPr>
        <w:t xml:space="preserve">1 CD-ROM. </w:t>
      </w:r>
    </w:p>
    <w:p w14:paraId="0000018B" w14:textId="77777777" w:rsidR="00A40B76" w:rsidRPr="0001680A" w:rsidRDefault="00A40B7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lang w:val="en-US"/>
        </w:rPr>
      </w:pPr>
    </w:p>
    <w:p w14:paraId="0000018C" w14:textId="77777777" w:rsidR="00A40B76" w:rsidRPr="0001680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lang w:val="en-US"/>
        </w:rPr>
      </w:pPr>
      <w:proofErr w:type="spellStart"/>
      <w:r w:rsidRPr="0001680A">
        <w:rPr>
          <w:rFonts w:ascii="Times" w:eastAsia="Times" w:hAnsi="Times" w:cs="Times"/>
          <w:b/>
          <w:color w:val="000000"/>
          <w:lang w:val="en-US"/>
        </w:rPr>
        <w:t>Manuais</w:t>
      </w:r>
      <w:proofErr w:type="spellEnd"/>
      <w:r w:rsidRPr="0001680A">
        <w:rPr>
          <w:rFonts w:ascii="Times" w:eastAsia="Times" w:hAnsi="Times" w:cs="Times"/>
          <w:b/>
          <w:color w:val="000000"/>
          <w:lang w:val="en-US"/>
        </w:rPr>
        <w:t xml:space="preserve"> e outros:</w:t>
      </w:r>
    </w:p>
    <w:p w14:paraId="0000018D" w14:textId="77777777" w:rsidR="00A40B76" w:rsidRPr="0001680A" w:rsidRDefault="00000000">
      <w:pPr>
        <w:ind w:left="0" w:hanging="2"/>
        <w:jc w:val="both"/>
        <w:rPr>
          <w:lang w:val="en-US"/>
        </w:rPr>
      </w:pPr>
      <w:r w:rsidRPr="0001680A">
        <w:rPr>
          <w:lang w:val="en-US"/>
        </w:rPr>
        <w:t xml:space="preserve">Invitrogen Corporation, 1999. </w:t>
      </w:r>
      <w:r w:rsidRPr="0001680A">
        <w:rPr>
          <w:i/>
          <w:lang w:val="en-US"/>
        </w:rPr>
        <w:t>Instruction Manual – TOPO TA cloning kit</w:t>
      </w:r>
      <w:r w:rsidRPr="0001680A">
        <w:rPr>
          <w:lang w:val="en-US"/>
        </w:rPr>
        <w:t>.</w:t>
      </w:r>
    </w:p>
    <w:p w14:paraId="0000018E" w14:textId="77777777" w:rsidR="00A40B76" w:rsidRPr="0001680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lang w:val="en-US"/>
        </w:rPr>
      </w:pPr>
      <w:proofErr w:type="spellStart"/>
      <w:r w:rsidRPr="0001680A">
        <w:rPr>
          <w:rFonts w:ascii="Times" w:eastAsia="Times" w:hAnsi="Times" w:cs="Times"/>
          <w:color w:val="000000"/>
          <w:lang w:val="en-US"/>
        </w:rPr>
        <w:t>Wickerham</w:t>
      </w:r>
      <w:proofErr w:type="spellEnd"/>
      <w:r w:rsidRPr="0001680A">
        <w:rPr>
          <w:rFonts w:ascii="Times" w:eastAsia="Times" w:hAnsi="Times" w:cs="Times"/>
          <w:color w:val="000000"/>
          <w:lang w:val="en-US"/>
        </w:rPr>
        <w:t xml:space="preserve">, L.J., 1951. </w:t>
      </w:r>
      <w:r w:rsidRPr="0001680A">
        <w:rPr>
          <w:rFonts w:ascii="Times" w:eastAsia="Times" w:hAnsi="Times" w:cs="Times"/>
          <w:i/>
          <w:color w:val="000000"/>
          <w:lang w:val="en-US"/>
        </w:rPr>
        <w:t>US Department of Agriculture and Technology Bulletin</w:t>
      </w:r>
      <w:r w:rsidRPr="0001680A">
        <w:rPr>
          <w:rFonts w:ascii="Times" w:eastAsia="Times" w:hAnsi="Times" w:cs="Times"/>
          <w:color w:val="000000"/>
          <w:lang w:val="en-US"/>
        </w:rPr>
        <w:t xml:space="preserve"> </w:t>
      </w:r>
      <w:r w:rsidRPr="0001680A">
        <w:rPr>
          <w:rFonts w:ascii="Times" w:eastAsia="Times" w:hAnsi="Times" w:cs="Times"/>
          <w:b/>
          <w:color w:val="000000"/>
          <w:lang w:val="en-US"/>
        </w:rPr>
        <w:t>1029</w:t>
      </w:r>
      <w:r w:rsidRPr="0001680A">
        <w:rPr>
          <w:rFonts w:ascii="Times" w:eastAsia="Times" w:hAnsi="Times" w:cs="Times"/>
          <w:color w:val="000000"/>
          <w:lang w:val="en-US"/>
        </w:rPr>
        <w:t>, 1-19.</w:t>
      </w:r>
    </w:p>
    <w:p w14:paraId="0000018F" w14:textId="77777777" w:rsidR="00A40B76" w:rsidRPr="0001680A" w:rsidRDefault="00A40B76">
      <w:pPr>
        <w:ind w:left="0" w:hanging="2"/>
        <w:jc w:val="both"/>
        <w:rPr>
          <w:lang w:val="en-US"/>
        </w:rPr>
      </w:pPr>
    </w:p>
    <w:p w14:paraId="00000190" w14:textId="77777777" w:rsidR="00A40B76" w:rsidRPr="0001680A" w:rsidRDefault="00A40B76">
      <w:pPr>
        <w:ind w:left="0" w:hanging="2"/>
        <w:jc w:val="both"/>
        <w:rPr>
          <w:lang w:val="en-US"/>
        </w:rPr>
      </w:pPr>
    </w:p>
    <w:p w14:paraId="00000191" w14:textId="77777777" w:rsidR="00A40B76" w:rsidRDefault="00000000">
      <w:pPr>
        <w:spacing w:line="276" w:lineRule="auto"/>
        <w:ind w:left="0" w:hanging="2"/>
        <w:jc w:val="both"/>
      </w:pPr>
      <w:r>
        <w:rPr>
          <w:b/>
          <w:color w:val="000000"/>
        </w:rPr>
        <w:t xml:space="preserve">Documentos eletrônicos: </w:t>
      </w:r>
    </w:p>
    <w:p w14:paraId="00000192" w14:textId="77777777" w:rsidR="00A40B7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Times" w:eastAsia="Times" w:hAnsi="Times" w:cs="Times"/>
          <w:color w:val="000000"/>
        </w:rPr>
        <w:t xml:space="preserve">Souza, K.L. 1996. Animais vertebrados. </w:t>
      </w:r>
      <w:r>
        <w:rPr>
          <w:rFonts w:ascii="Times" w:eastAsia="Times" w:hAnsi="Times" w:cs="Times"/>
          <w:i/>
          <w:color w:val="000000"/>
        </w:rPr>
        <w:t>Revista Brasileira de Biologia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b/>
          <w:color w:val="000000"/>
        </w:rPr>
        <w:t>5</w:t>
      </w:r>
      <w:r>
        <w:rPr>
          <w:rFonts w:ascii="Times" w:eastAsia="Times" w:hAnsi="Times" w:cs="Times"/>
          <w:color w:val="000000"/>
        </w:rPr>
        <w:t>, 11-26. Disponível em: &lt;</w:t>
      </w:r>
      <w:hyperlink r:id="rId12">
        <w:r>
          <w:rPr>
            <w:rFonts w:ascii="Times" w:eastAsia="Times" w:hAnsi="Times" w:cs="Times"/>
            <w:color w:val="000000"/>
          </w:rPr>
          <w:t>http://www.biologiaatual.com.br/periódicos</w:t>
        </w:r>
      </w:hyperlink>
      <w:r>
        <w:rPr>
          <w:rFonts w:ascii="Times" w:eastAsia="Times" w:hAnsi="Times" w:cs="Times"/>
          <w:color w:val="000000"/>
        </w:rPr>
        <w:t>&gt;. Acesso em: 27 maio 2006.</w:t>
      </w:r>
    </w:p>
    <w:p w14:paraId="00000193" w14:textId="77777777" w:rsidR="00A40B76" w:rsidRDefault="00A40B76">
      <w:pPr>
        <w:ind w:left="0" w:hanging="2"/>
        <w:jc w:val="both"/>
      </w:pPr>
    </w:p>
    <w:sectPr w:rsidR="00A40B76">
      <w:footerReference w:type="default" r:id="rId13"/>
      <w:footerReference w:type="first" r:id="rId14"/>
      <w:pgSz w:w="11907" w:h="16840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2763" w14:textId="77777777" w:rsidR="00667251" w:rsidRDefault="00667251">
      <w:pPr>
        <w:spacing w:line="240" w:lineRule="auto"/>
        <w:ind w:left="0" w:hanging="2"/>
      </w:pPr>
      <w:r>
        <w:separator/>
      </w:r>
    </w:p>
  </w:endnote>
  <w:endnote w:type="continuationSeparator" w:id="0">
    <w:p w14:paraId="3C238D8F" w14:textId="77777777" w:rsidR="00667251" w:rsidRDefault="006672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6" w14:textId="77777777" w:rsidR="00A40B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197" w14:textId="77777777" w:rsidR="00A40B76" w:rsidRDefault="00A40B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4" w14:textId="1E28E60B" w:rsidR="00A40B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206D">
      <w:rPr>
        <w:noProof/>
        <w:color w:val="000000"/>
      </w:rPr>
      <w:t>2</w:t>
    </w:r>
    <w:r>
      <w:rPr>
        <w:color w:val="000000"/>
      </w:rPr>
      <w:fldChar w:fldCharType="end"/>
    </w:r>
  </w:p>
  <w:p w14:paraId="00000195" w14:textId="77777777" w:rsidR="00A40B76" w:rsidRDefault="00A40B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8" w14:textId="12FB03CF" w:rsidR="00A40B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419"/>
        <w:tab w:val="right" w:pos="8838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680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0000199" w14:textId="77777777" w:rsidR="00A40B76" w:rsidRDefault="00A40B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A" w14:textId="176EDC02" w:rsidR="00A40B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419"/>
        <w:tab w:val="right" w:pos="8838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680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19B" w14:textId="77777777" w:rsidR="00A40B76" w:rsidRDefault="00A40B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CE4A" w14:textId="77777777" w:rsidR="00667251" w:rsidRDefault="00667251">
      <w:pPr>
        <w:spacing w:line="240" w:lineRule="auto"/>
        <w:ind w:left="0" w:hanging="2"/>
      </w:pPr>
      <w:r>
        <w:separator/>
      </w:r>
    </w:p>
  </w:footnote>
  <w:footnote w:type="continuationSeparator" w:id="0">
    <w:p w14:paraId="0C94F755" w14:textId="77777777" w:rsidR="00667251" w:rsidRDefault="0066725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1E3F"/>
    <w:multiLevelType w:val="hybridMultilevel"/>
    <w:tmpl w:val="2B56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4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76"/>
    <w:rsid w:val="0001680A"/>
    <w:rsid w:val="000D7396"/>
    <w:rsid w:val="00171228"/>
    <w:rsid w:val="00220813"/>
    <w:rsid w:val="00520C20"/>
    <w:rsid w:val="00534A4B"/>
    <w:rsid w:val="00667251"/>
    <w:rsid w:val="00673B5F"/>
    <w:rsid w:val="006E3291"/>
    <w:rsid w:val="009F17A4"/>
    <w:rsid w:val="00A40B76"/>
    <w:rsid w:val="00A52D3E"/>
    <w:rsid w:val="00C4206D"/>
    <w:rsid w:val="00CB461E"/>
    <w:rsid w:val="00D71B37"/>
    <w:rsid w:val="00E5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C6DF"/>
  <w15:docId w15:val="{8D96C878-C084-244D-A2DD-EB0490ED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line="360" w:lineRule="auto"/>
      <w:ind w:firstLine="567"/>
      <w:jc w:val="both"/>
      <w:outlineLvl w:val="4"/>
    </w:pPr>
    <w:rPr>
      <w:snapToGrid w:val="0"/>
      <w:spacing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rFonts w:ascii="Times" w:eastAsia="Times" w:hAnsi="Times"/>
      <w:sz w:val="20"/>
      <w:szCs w:val="20"/>
    </w:rPr>
  </w:style>
  <w:style w:type="character" w:customStyle="1" w:styleId="TextodecomentrioChar">
    <w:name w:val="Texto de comentário Char"/>
    <w:rPr>
      <w:rFonts w:ascii="Times" w:eastAsia="Times" w:hAnsi="Times"/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Times" w:eastAsia="Times" w:hAnsi="Times"/>
      <w:b/>
      <w:bCs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rPr>
      <w:rFonts w:ascii="Lucida Grande" w:hAnsi="Lucida Grande"/>
      <w:sz w:val="18"/>
      <w:szCs w:val="18"/>
    </w:rPr>
  </w:style>
  <w:style w:type="paragraph" w:styleId="Recuodecorpodetexto">
    <w:name w:val="Body Text Indent"/>
    <w:basedOn w:val="Normal"/>
    <w:pPr>
      <w:autoSpaceDE w:val="0"/>
      <w:autoSpaceDN w:val="0"/>
      <w:adjustRightInd w:val="0"/>
      <w:spacing w:line="360" w:lineRule="auto"/>
      <w:ind w:left="360" w:hanging="360"/>
      <w:jc w:val="both"/>
    </w:pPr>
    <w:rPr>
      <w:rFonts w:ascii="TimesNewRoman" w:hAnsi="TimesNewRoman"/>
      <w:szCs w:val="23"/>
      <w:lang w:val="en-US" w:eastAsia="en-US"/>
    </w:rPr>
  </w:style>
  <w:style w:type="table" w:styleId="Tabelacomgrade8">
    <w:name w:val="Table Grid 8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0168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1680A"/>
    <w:rPr>
      <w:position w:val="-1"/>
    </w:rPr>
  </w:style>
  <w:style w:type="character" w:styleId="MenoPendente">
    <w:name w:val="Unresolved Mention"/>
    <w:basedOn w:val="Fontepargpadro"/>
    <w:uiPriority w:val="99"/>
    <w:semiHidden/>
    <w:unhideWhenUsed/>
    <w:rsid w:val="00A52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logiaatual.com.br/peri%C3%B3dico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sil.un.org/pt-br/sdg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SNQPXVaRzef79u0ovIMfpEbEwg==">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1112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Malosso</dc:creator>
  <cp:lastModifiedBy>Adriana Melo</cp:lastModifiedBy>
  <cp:revision>7</cp:revision>
  <dcterms:created xsi:type="dcterms:W3CDTF">2022-09-13T17:12:00Z</dcterms:created>
  <dcterms:modified xsi:type="dcterms:W3CDTF">2022-09-13T20:26:00Z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EC2BE183D0444AECA2E58B2C5DB5CECB</vt:lpwstr>
  </property>
</Properties>
</file>