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62" w:rsidRDefault="00A35F62" w:rsidP="00A35F62">
      <w:pPr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ANEXO V</w:t>
      </w:r>
    </w:p>
    <w:p w:rsidR="00A35F62" w:rsidRDefault="00A35F62" w:rsidP="00A35F62">
      <w:pPr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VAGAS POR LINHA DE PESQUISA</w:t>
      </w:r>
    </w:p>
    <w:p w:rsidR="00A35F62" w:rsidRDefault="00A35F62" w:rsidP="00A35F62">
      <w:pPr>
        <w:autoSpaceDE w:val="0"/>
        <w:autoSpaceDN w:val="0"/>
        <w:adjustRightInd w:val="0"/>
        <w:rPr>
          <w:b/>
          <w:bCs/>
          <w:sz w:val="22"/>
        </w:rPr>
      </w:pPr>
    </w:p>
    <w:p w:rsidR="00A35F62" w:rsidRDefault="00A35F62" w:rsidP="00A35F62">
      <w:pPr>
        <w:autoSpaceDE w:val="0"/>
        <w:autoSpaceDN w:val="0"/>
        <w:adjustRightInd w:val="0"/>
        <w:rPr>
          <w:b/>
          <w:bCs/>
          <w:sz w:val="22"/>
        </w:rPr>
      </w:pPr>
    </w:p>
    <w:p w:rsidR="00A35F62" w:rsidRDefault="00A35F62" w:rsidP="00A35F62">
      <w:pPr>
        <w:autoSpaceDE w:val="0"/>
        <w:autoSpaceDN w:val="0"/>
        <w:adjustRightInd w:val="0"/>
        <w:rPr>
          <w:b/>
          <w:bCs/>
          <w:sz w:val="22"/>
        </w:rPr>
      </w:pPr>
    </w:p>
    <w:p w:rsidR="00A35F62" w:rsidRDefault="00A35F62" w:rsidP="00A35F62">
      <w:pPr>
        <w:autoSpaceDE w:val="0"/>
        <w:autoSpaceDN w:val="0"/>
        <w:adjustRightInd w:val="0"/>
        <w:rPr>
          <w:b/>
          <w:bCs/>
          <w:sz w:val="22"/>
        </w:rPr>
      </w:pPr>
      <w:r>
        <w:rPr>
          <w:b/>
          <w:bCs/>
          <w:sz w:val="22"/>
        </w:rPr>
        <w:t>Linha de Pesquisa I – Estratégia, Finanças e Marketing e Competitividade nas Empresas (EFMC</w:t>
      </w:r>
      <w:proofErr w:type="gramStart"/>
      <w:r>
        <w:rPr>
          <w:b/>
          <w:bCs/>
          <w:sz w:val="22"/>
        </w:rPr>
        <w:t>)</w:t>
      </w:r>
      <w:proofErr w:type="gramEnd"/>
    </w:p>
    <w:p w:rsidR="00A35F62" w:rsidRDefault="00A35F62" w:rsidP="00A35F62">
      <w:pPr>
        <w:autoSpaceDE w:val="0"/>
        <w:autoSpaceDN w:val="0"/>
        <w:adjustRightInd w:val="0"/>
        <w:rPr>
          <w:bCs/>
          <w:sz w:val="22"/>
        </w:rPr>
      </w:pPr>
      <w:r>
        <w:rPr>
          <w:b/>
          <w:bCs/>
          <w:sz w:val="22"/>
        </w:rPr>
        <w:t xml:space="preserve">Quantidade de vagas: </w:t>
      </w:r>
      <w:proofErr w:type="gramStart"/>
      <w:r>
        <w:rPr>
          <w:bCs/>
          <w:sz w:val="22"/>
        </w:rPr>
        <w:t>6</w:t>
      </w:r>
      <w:proofErr w:type="gramEnd"/>
      <w:r>
        <w:rPr>
          <w:bCs/>
          <w:sz w:val="22"/>
        </w:rPr>
        <w:t xml:space="preserve"> (seis)</w:t>
      </w:r>
    </w:p>
    <w:p w:rsidR="00A35F62" w:rsidRDefault="00A35F62" w:rsidP="00A35F62">
      <w:pPr>
        <w:autoSpaceDE w:val="0"/>
        <w:autoSpaceDN w:val="0"/>
        <w:adjustRightInd w:val="0"/>
        <w:rPr>
          <w:b/>
          <w:bCs/>
          <w:sz w:val="22"/>
        </w:rPr>
      </w:pPr>
    </w:p>
    <w:p w:rsidR="00A35F62" w:rsidRDefault="00A35F62" w:rsidP="00A35F62">
      <w:pPr>
        <w:autoSpaceDE w:val="0"/>
        <w:autoSpaceDN w:val="0"/>
        <w:adjustRightInd w:val="0"/>
        <w:rPr>
          <w:b/>
          <w:bCs/>
          <w:sz w:val="22"/>
        </w:rPr>
      </w:pPr>
      <w:r>
        <w:rPr>
          <w:b/>
          <w:bCs/>
          <w:sz w:val="22"/>
        </w:rPr>
        <w:t>Linha de Pesquisa II – Comportamento Organizacional e Gestão Estratégica de Pessoas (COGP)</w:t>
      </w:r>
    </w:p>
    <w:p w:rsidR="00A35F62" w:rsidRDefault="00A35F62" w:rsidP="00A35F62">
      <w:pPr>
        <w:autoSpaceDE w:val="0"/>
        <w:autoSpaceDN w:val="0"/>
        <w:adjustRightInd w:val="0"/>
        <w:rPr>
          <w:bCs/>
          <w:sz w:val="22"/>
        </w:rPr>
      </w:pPr>
      <w:r>
        <w:rPr>
          <w:b/>
          <w:bCs/>
          <w:sz w:val="22"/>
        </w:rPr>
        <w:t xml:space="preserve">Quantidade de vagas: </w:t>
      </w:r>
      <w:proofErr w:type="gramStart"/>
      <w:r>
        <w:rPr>
          <w:bCs/>
          <w:sz w:val="22"/>
        </w:rPr>
        <w:t>7</w:t>
      </w:r>
      <w:proofErr w:type="gramEnd"/>
      <w:r>
        <w:rPr>
          <w:bCs/>
          <w:sz w:val="22"/>
        </w:rPr>
        <w:t xml:space="preserve"> (sete)</w:t>
      </w:r>
    </w:p>
    <w:p w:rsidR="00A35F62" w:rsidRDefault="00A35F62" w:rsidP="00A35F62">
      <w:pPr>
        <w:autoSpaceDE w:val="0"/>
        <w:autoSpaceDN w:val="0"/>
        <w:adjustRightInd w:val="0"/>
        <w:rPr>
          <w:b/>
          <w:bCs/>
          <w:sz w:val="22"/>
        </w:rPr>
      </w:pPr>
    </w:p>
    <w:p w:rsidR="00A35F62" w:rsidRDefault="00A35F62" w:rsidP="00A35F62">
      <w:pPr>
        <w:autoSpaceDE w:val="0"/>
        <w:autoSpaceDN w:val="0"/>
        <w:adjustRightInd w:val="0"/>
        <w:rPr>
          <w:b/>
          <w:bCs/>
          <w:sz w:val="22"/>
        </w:rPr>
      </w:pPr>
    </w:p>
    <w:p w:rsidR="00A35F62" w:rsidRDefault="00A35F62" w:rsidP="00A35F62">
      <w:pPr>
        <w:autoSpaceDE w:val="0"/>
        <w:autoSpaceDN w:val="0"/>
        <w:adjustRightInd w:val="0"/>
        <w:rPr>
          <w:b/>
          <w:bCs/>
          <w:sz w:val="22"/>
        </w:rPr>
      </w:pPr>
    </w:p>
    <w:p w:rsidR="00F1335D" w:rsidRDefault="00F1335D"/>
    <w:sectPr w:rsidR="00F1335D" w:rsidSect="00F13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F62"/>
    <w:rsid w:val="00A35F62"/>
    <w:rsid w:val="00F1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243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MPA2</dc:creator>
  <cp:lastModifiedBy>MPA2</cp:lastModifiedBy>
  <cp:revision>1</cp:revision>
  <dcterms:created xsi:type="dcterms:W3CDTF">2018-09-21T14:58:00Z</dcterms:created>
  <dcterms:modified xsi:type="dcterms:W3CDTF">2018-09-21T14:59:00Z</dcterms:modified>
</cp:coreProperties>
</file>