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numPr>
          <w:ilvl w:val="0"/>
          <w:numId w:val="0"/>
        </w:numPr>
        <w:rPr>
          <w:rFonts w:hint="eastAsia"/>
        </w:rPr>
      </w:pPr>
      <w:r>
        <w:t>INSTRUÇÕES</w:t>
      </w:r>
    </w:p>
    <w:p>
      <w:pPr>
        <w:pStyle w:val="5"/>
        <w:jc w:val="both"/>
        <w:rPr>
          <w:rFonts w:hint="eastAsia"/>
        </w:rPr>
      </w:pPr>
      <w:r>
        <w:t>- Este documento só atende a solicitação de um único tipo de software ou aplicativo.</w:t>
      </w:r>
    </w:p>
    <w:p>
      <w:pPr>
        <w:pStyle w:val="5"/>
        <w:jc w:val="both"/>
        <w:rPr>
          <w:rFonts w:hint="eastAsia"/>
        </w:rPr>
      </w:pPr>
      <w:r>
        <w:t>- Verifique no site do fabricante do software desejado os requisitos de hardware mínimos para utilização.</w:t>
      </w:r>
    </w:p>
    <w:p>
      <w:pPr>
        <w:pStyle w:val="5"/>
        <w:jc w:val="both"/>
        <w:rPr>
          <w:rFonts w:hint="eastAsia"/>
        </w:rPr>
      </w:pPr>
      <w:r>
        <w:t>- Os campos marcados com * são de preenchimento obrigatório.</w:t>
      </w:r>
    </w:p>
    <w:p>
      <w:pPr>
        <w:pStyle w:val="5"/>
        <w:jc w:val="both"/>
        <w:rPr>
          <w:rFonts w:hint="eastAsia"/>
        </w:rPr>
      </w:pPr>
    </w:p>
    <w:p>
      <w:pPr>
        <w:pStyle w:val="20"/>
        <w:rPr>
          <w:rFonts w:hint="eastAsia"/>
        </w:rPr>
      </w:pPr>
      <w:r>
        <w:t>1. IDENTIFICAÇÃO DA ÁREA REQUISITANTE</w:t>
      </w:r>
    </w:p>
    <w:tbl>
      <w:tblPr>
        <w:tblStyle w:val="17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0"/>
        <w:gridCol w:w="66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Unidade/Setor*:</w:t>
            </w:r>
          </w:p>
        </w:tc>
        <w:tc>
          <w:tcPr>
            <w:tcW w:w="664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Responsável pela Demanda*: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Matrícula</w:t>
            </w:r>
            <w:r>
              <w:rPr>
                <w:lang w:val="pt-BR"/>
              </w:rPr>
              <w:t>/SIAPE</w:t>
            </w:r>
            <w:r>
              <w:t>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E-mail*: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Telefone</w:t>
            </w:r>
            <w:r>
              <w:rPr>
                <w:lang w:val="pt-BR"/>
              </w:rPr>
              <w:t>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rFonts w:hint="eastAsia"/>
              </w:rPr>
            </w:pPr>
            <w:r>
              <w:t>Ramal*:</w:t>
            </w:r>
          </w:p>
        </w:tc>
        <w:tc>
          <w:tcPr>
            <w:tcW w:w="6645" w:type="dxa"/>
            <w:tcBorders>
              <w:left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  <w:rPr>
                <w:lang w:val="pt-BR"/>
              </w:rPr>
            </w:pPr>
            <w:r>
              <w:t>Fonte de Recursos*:</w:t>
            </w:r>
            <w:r>
              <w:rPr>
                <w:lang w:val="pt-BR"/>
              </w:rPr>
              <w:t xml:space="preserve"> </w:t>
            </w:r>
          </w:p>
          <w:p>
            <w:pPr>
              <w:pStyle w:val="21"/>
              <w:jc w:val="left"/>
            </w:pPr>
            <w:r>
              <w:rPr>
                <w:rFonts w:ascii="Liberation Serif" w:hAnsi="Liberation Serif" w:eastAsia="Calibri" w:cs="Calibri"/>
                <w:i/>
                <w:iCs/>
                <w:color w:val="808080"/>
                <w:kern w:val="3"/>
                <w:sz w:val="20"/>
                <w:szCs w:val="20"/>
                <w:lang w:val="pt-BR" w:eastAsia="zh-CN" w:bidi="hi-IN"/>
              </w:rPr>
              <w:t>{Lei orçamentária anual, etc}</w:t>
            </w:r>
          </w:p>
        </w:tc>
        <w:tc>
          <w:tcPr>
            <w:tcW w:w="6645" w:type="dxa"/>
            <w:tcBorders>
              <w:left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36"/>
              </w:rPr>
              <w:t xml:space="preserve">Ação </w:t>
            </w:r>
            <w:r>
              <w:rPr>
                <w:sz w:val="24"/>
                <w:szCs w:val="36"/>
                <w:lang w:val="pt-BR"/>
              </w:rPr>
              <w:t>n</w:t>
            </w:r>
            <w:r>
              <w:rPr>
                <w:sz w:val="24"/>
                <w:szCs w:val="36"/>
              </w:rPr>
              <w:t>o PAI</w:t>
            </w:r>
            <w:r>
              <w:rPr>
                <w:sz w:val="24"/>
                <w:szCs w:val="36"/>
                <w:lang w:val="pt-BR"/>
              </w:rPr>
              <w:t xml:space="preserve"> do requisitante</w:t>
            </w:r>
            <w:r>
              <w:rPr>
                <w:sz w:val="24"/>
                <w:szCs w:val="36"/>
              </w:rPr>
              <w:t>*:</w:t>
            </w:r>
            <w:r>
              <w:rPr>
                <w:rFonts w:ascii="Liberation Serif" w:hAnsi="Liberation Serif" w:eastAsia="Liberation Serif" w:cs="Liberation Serif"/>
                <w:b w:val="0"/>
                <w:i/>
                <w:color w:val="808080"/>
                <w:sz w:val="20"/>
                <w:szCs w:val="20"/>
                <w:lang w:val="pt-BR"/>
              </w:rPr>
              <w:t xml:space="preserve">{caso não possua, informar </w:t>
            </w:r>
            <w:r>
              <w:rPr>
                <w:rFonts w:hint="default" w:ascii="Liberation Serif" w:hAnsi="Liberation Serif" w:eastAsia="Liberation Serif" w:cs="Liberation Serif"/>
                <w:b w:val="0"/>
                <w:i/>
                <w:color w:val="808080"/>
                <w:sz w:val="20"/>
                <w:szCs w:val="20"/>
                <w:lang w:val="pt-BR"/>
              </w:rPr>
              <w:t>que não possui}</w:t>
            </w:r>
          </w:p>
        </w:tc>
        <w:tc>
          <w:tcPr>
            <w:tcW w:w="6645" w:type="dxa"/>
            <w:tcBorders>
              <w:left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000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left"/>
            </w:pPr>
            <w:r>
              <w:t xml:space="preserve">Valor da Ação </w:t>
            </w:r>
            <w:r>
              <w:rPr>
                <w:lang w:val="pt-BR"/>
              </w:rPr>
              <w:t>n</w:t>
            </w:r>
            <w:r>
              <w:t>o PAI*:</w:t>
            </w:r>
          </w:p>
        </w:tc>
        <w:tc>
          <w:tcPr>
            <w:tcW w:w="6645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</w:tbl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lang w:val="pt-BR"/>
        </w:rPr>
        <w:t>2</w:t>
      </w:r>
      <w:r>
        <w:t>. CONTEXTO DE NEGÓCIO</w:t>
      </w:r>
    </w:p>
    <w:p>
      <w:pPr>
        <w:pStyle w:val="6"/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  <w:lang w:val="pt-BR"/>
        </w:rPr>
        <w:t>2</w:t>
      </w: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.1. Situação Atual*:</w:t>
      </w:r>
    </w:p>
    <w:p>
      <w:pPr>
        <w:pStyle w:val="23"/>
        <w:rPr>
          <w:rFonts w:ascii="Liberation Serif" w:hAnsi="Liberation Serif"/>
          <w:color w:val="808080"/>
        </w:rPr>
      </w:pPr>
      <w:r>
        <w:rPr>
          <w:rFonts w:ascii="Liberation Serif" w:hAnsi="Liberation Serif"/>
          <w:color w:val="808080"/>
        </w:rPr>
        <w:t>{Fatos que motivaram a solicitação da demanda</w:t>
      </w:r>
      <w:r>
        <w:rPr>
          <w:rFonts w:ascii="Liberation Serif" w:hAnsi="Liberation Serif"/>
          <w:color w:val="808080"/>
          <w:lang w:val="pt-BR"/>
        </w:rPr>
        <w:t>.</w:t>
      </w:r>
      <w:r>
        <w:rPr>
          <w:rFonts w:ascii="Liberation Serif" w:hAnsi="Liberation Serif"/>
          <w:color w:val="808080"/>
        </w:rPr>
        <w:t>}</w:t>
      </w: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4"/>
        <w:jc w:val="both"/>
        <w:rPr>
          <w:rFonts w:hint="eastAsia"/>
          <w:i/>
          <w:iCs/>
          <w:color w:val="808080"/>
          <w:sz w:val="20"/>
          <w:szCs w:val="20"/>
        </w:rPr>
      </w:pPr>
    </w:p>
    <w:p>
      <w:pPr>
        <w:pStyle w:val="6"/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  <w:lang w:val="pt-BR"/>
        </w:rPr>
        <w:t>2</w:t>
      </w:r>
      <w:r>
        <w:rPr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.2. Descrição da oportunidade ou do problema*:</w:t>
      </w:r>
    </w:p>
    <w:p>
      <w:pPr>
        <w:pStyle w:val="23"/>
        <w:rPr>
          <w:rFonts w:ascii="Liberation Serif" w:hAnsi="Liberation Serif" w:cs="Spranq eco sans"/>
          <w:color w:val="808080"/>
          <w:lang w:val="pt-BR"/>
        </w:rPr>
      </w:pPr>
      <w:r>
        <w:rPr>
          <w:rFonts w:ascii="Liberation Serif" w:hAnsi="Liberation Serif" w:cs="Spranq eco sans"/>
          <w:color w:val="808080"/>
          <w:lang w:val="pt-BR"/>
        </w:rPr>
        <w:t>{Oportunidades ou dificuldades identificadas a partir da situação atual descrita, às quais pretendem ser aproveitadas, resolvidas ou minimizadas por meio da solução proposta.}</w:t>
      </w: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  <w:r>
        <w:rPr>
          <w:rFonts w:cs="Spranq eco sans"/>
          <w:lang w:val="pt-BR"/>
        </w:rPr>
        <w:t>2</w:t>
      </w:r>
      <w:r>
        <w:rPr>
          <w:rFonts w:cs="Spranq eco sans"/>
        </w:rPr>
        <w:t>.3. Resultados esperados*:</w:t>
      </w:r>
    </w:p>
    <w:p>
      <w:pPr>
        <w:pStyle w:val="23"/>
        <w:rPr>
          <w:rFonts w:ascii="Liberation Serif" w:hAnsi="Liberation Serif" w:cs="Spranq eco sans"/>
          <w:color w:val="808080"/>
        </w:rPr>
      </w:pPr>
      <w:r>
        <w:rPr>
          <w:rFonts w:ascii="Liberation Serif" w:hAnsi="Liberation Serif" w:cs="Spranq eco sans"/>
          <w:color w:val="808080"/>
        </w:rPr>
        <w:t>{Benefícios e resultados que se esperam alcançar por meio da solução proposta.}</w:t>
      </w: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  <w:r>
        <w:rPr>
          <w:rFonts w:cs="Spranq eco sans"/>
          <w:lang w:val="pt-BR"/>
        </w:rPr>
        <w:t>2</w:t>
      </w:r>
      <w:r>
        <w:rPr>
          <w:rFonts w:cs="Spranq eco sans"/>
        </w:rPr>
        <w:t>.4. Alinhamento Estratégico*:</w:t>
      </w:r>
    </w:p>
    <w:p>
      <w:pPr>
        <w:pStyle w:val="23"/>
      </w:pPr>
      <w:r>
        <w:rPr>
          <w:rFonts w:ascii="Liberation Serif" w:hAnsi="Liberation Serif" w:cs="Spranq eco sans"/>
          <w:color w:val="808080"/>
        </w:rPr>
        <w:t>{Informe na tabela abaixo qual é a relação da demanda com a estratégia da UFPE. }</w:t>
      </w:r>
    </w:p>
    <w:p>
      <w:pPr>
        <w:pStyle w:val="4"/>
        <w:jc w:val="both"/>
        <w:rPr>
          <w:rFonts w:hint="eastAsia" w:cs="Spranq eco sans"/>
        </w:rPr>
      </w:pPr>
    </w:p>
    <w:tbl>
      <w:tblPr>
        <w:tblStyle w:val="17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2890"/>
        <w:gridCol w:w="2668"/>
        <w:gridCol w:w="35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eastAsia"/>
              </w:rPr>
            </w:pPr>
            <w:r>
              <w:t>ID</w:t>
            </w:r>
          </w:p>
        </w:tc>
        <w:tc>
          <w:tcPr>
            <w:tcW w:w="28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rPr>
                <w:rFonts w:hint="eastAsia"/>
              </w:rPr>
            </w:pPr>
            <w:r>
              <w:t>Objetivo Estratégico do PEI (Planejamento Estratégico Institucional da UFPE)</w:t>
            </w:r>
          </w:p>
        </w:tc>
        <w:tc>
          <w:tcPr>
            <w:tcW w:w="2668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eastAsia"/>
              </w:rPr>
            </w:pPr>
            <w:r>
              <w:t>Objetivo estratégico do PDTI</w:t>
            </w:r>
          </w:p>
        </w:tc>
        <w:tc>
          <w:tcPr>
            <w:tcW w:w="3519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CCCCCC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eastAsia"/>
              </w:rPr>
            </w:pPr>
            <w:r>
              <w:t>Ação do PDTI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890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6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519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t>...</w:t>
            </w:r>
          </w:p>
        </w:tc>
        <w:tc>
          <w:tcPr>
            <w:tcW w:w="2890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  <w:tc>
          <w:tcPr>
            <w:tcW w:w="2668" w:type="dxa"/>
            <w:tcBorders>
              <w:left w:val="single" w:color="999999" w:sz="2" w:space="0"/>
              <w:bottom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519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</w:p>
    <w:p>
      <w:pPr>
        <w:pStyle w:val="4"/>
        <w:jc w:val="both"/>
        <w:rPr>
          <w:rFonts w:hint="eastAsia" w:cs="Spranq eco sans"/>
        </w:rPr>
      </w:pPr>
      <w:r>
        <w:rPr>
          <w:rFonts w:cs="Spranq eco sans"/>
          <w:lang w:val="pt-BR"/>
        </w:rPr>
        <w:t>2</w:t>
      </w:r>
      <w:r>
        <w:rPr>
          <w:rFonts w:cs="Spranq eco sans"/>
        </w:rPr>
        <w:t>.5. Metas do Planejamento Estratégico a serem alcançadas*:</w:t>
      </w:r>
    </w:p>
    <w:p>
      <w:pPr>
        <w:pStyle w:val="23"/>
        <w:rPr>
          <w:color w:val="808080"/>
        </w:rPr>
      </w:pPr>
      <w:r>
        <w:rPr>
          <w:rFonts w:ascii="Liberation Serif" w:hAnsi="Liberation Serif" w:cs="Spranq eco sans"/>
          <w:color w:val="808080"/>
        </w:rPr>
        <w:t>{Liste quais metas do planejamento estratégico serão atingidas por meio da solução proposta.}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lang w:val="pt-BR"/>
        </w:rPr>
        <w:t>3</w:t>
      </w:r>
      <w:r>
        <w:t>. DETALHAMENTO DA SOLICITAÇÃO</w:t>
      </w: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>.1. Nome do aplicativo*: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>.2. Fabricante*: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>.3. Site do fabricante*: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 xml:space="preserve">.4. Formas de licenciamento existentes para o software*: </w:t>
      </w:r>
      <w:r>
        <w:rPr>
          <w:i/>
          <w:iCs/>
          <w:color w:val="808080"/>
          <w:sz w:val="20"/>
          <w:szCs w:val="20"/>
        </w:rPr>
        <w:t>{Descrever as formas do licenciamento existentes para o software: fixo (por máquina), flutuante (rede), de uso perpétuo, com renovação anual, licenças de uso comercial ou educacional, etc.}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 xml:space="preserve">.5. Número e tipo das licenças necessárias*: </w:t>
      </w:r>
      <w:r>
        <w:rPr>
          <w:i/>
          <w:iCs/>
          <w:color w:val="808080"/>
          <w:sz w:val="20"/>
          <w:szCs w:val="20"/>
        </w:rPr>
        <w:t>{Descrever a quantidade e tipos de licenças solicitados, como por exemplo: Licenciamento educacional em rede para 40 máquinas.}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 xml:space="preserve">.6. Versão*: </w:t>
      </w:r>
      <w:r>
        <w:rPr>
          <w:i/>
          <w:iCs/>
          <w:color w:val="808080"/>
          <w:sz w:val="20"/>
          <w:szCs w:val="20"/>
        </w:rPr>
        <w:t>{Informe a versão do software desejado</w:t>
      </w:r>
      <w:r>
        <w:rPr>
          <w:i/>
          <w:iCs/>
          <w:color w:val="808080"/>
          <w:sz w:val="20"/>
          <w:szCs w:val="20"/>
          <w:lang w:val="pt-BR"/>
        </w:rPr>
        <w:t>.</w:t>
      </w:r>
      <w:r>
        <w:rPr>
          <w:i/>
          <w:iCs/>
          <w:color w:val="808080"/>
          <w:sz w:val="20"/>
          <w:szCs w:val="20"/>
        </w:rPr>
        <w:t>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>.7. Existe versão educacional do produto*?    (  ) Sim    (  ) Não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>.8. Foi pesquisado software livre alternativo?</w:t>
      </w:r>
      <w:r>
        <w:tab/>
      </w:r>
    </w:p>
    <w:p>
      <w:pPr>
        <w:pStyle w:val="4"/>
        <w:jc w:val="both"/>
        <w:rPr>
          <w:rFonts w:hint="eastAsia"/>
        </w:rPr>
      </w:pPr>
      <w:r>
        <w:t>(  ) Sim.</w:t>
      </w:r>
    </w:p>
    <w:p>
      <w:pPr>
        <w:pStyle w:val="4"/>
        <w:jc w:val="both"/>
        <w:rPr>
          <w:rFonts w:hint="eastAsia"/>
        </w:rPr>
      </w:pPr>
      <w:r>
        <w:t>(  ) Não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t>Em caso afirmativo, informe na tabela abaixo os softwares encontrados:</w:t>
      </w:r>
      <w:r>
        <w:tab/>
      </w:r>
      <w:r>
        <w:tab/>
      </w:r>
    </w:p>
    <w:tbl>
      <w:tblPr>
        <w:tblStyle w:val="17"/>
        <w:tblW w:w="964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22"/>
        <w:gridCol w:w="48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jc w:val="both"/>
              <w:rPr>
                <w:rFonts w:hint="eastAsia"/>
              </w:rPr>
            </w:pPr>
            <w:r>
              <w:t>Software livre identificado</w:t>
            </w:r>
          </w:p>
        </w:tc>
        <w:tc>
          <w:tcPr>
            <w:tcW w:w="4823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jc w:val="both"/>
              <w:rPr>
                <w:rFonts w:hint="eastAsia"/>
              </w:rPr>
            </w:pPr>
            <w:r>
              <w:t>Site do software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  <w:tc>
          <w:tcPr>
            <w:tcW w:w="4823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  <w:tc>
          <w:tcPr>
            <w:tcW w:w="4823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2" w:type="dxa"/>
            <w:tcBorders>
              <w:left w:val="single" w:color="999999" w:sz="2" w:space="0"/>
              <w:bottom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  <w:tc>
          <w:tcPr>
            <w:tcW w:w="4823" w:type="dxa"/>
            <w:tcBorders>
              <w:left w:val="single" w:color="999999" w:sz="2" w:space="0"/>
              <w:bottom w:val="single" w:color="999999" w:sz="2" w:space="0"/>
              <w:right w:val="single" w:color="999999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</w:tbl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 xml:space="preserve">.9. Justificativa para Aquisição*: </w:t>
      </w:r>
      <w:r>
        <w:rPr>
          <w:color w:val="808080"/>
          <w:sz w:val="20"/>
          <w:szCs w:val="20"/>
        </w:rPr>
        <w:t>{</w:t>
      </w:r>
      <w:r>
        <w:rPr>
          <w:i/>
          <w:iCs/>
          <w:color w:val="808080"/>
          <w:sz w:val="20"/>
          <w:szCs w:val="20"/>
        </w:rPr>
        <w:t>Razão pela qual os softwares livres identificados não podem ser utilizados no lugar do software requisitado (recursos/características que justificam sua aquisição e utilização)</w:t>
      </w:r>
      <w:r>
        <w:rPr>
          <w:i/>
          <w:iCs/>
          <w:color w:val="808080"/>
          <w:sz w:val="20"/>
          <w:szCs w:val="20"/>
          <w:lang w:val="pt-BR"/>
        </w:rPr>
        <w:t>.</w:t>
      </w:r>
      <w:r>
        <w:rPr>
          <w:i/>
          <w:iCs/>
          <w:color w:val="808080"/>
          <w:sz w:val="20"/>
          <w:szCs w:val="20"/>
        </w:rPr>
        <w:t>}</w:t>
      </w: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3</w:t>
      </w:r>
      <w:r>
        <w:t>.10. Existe parque tecnológico adequado para utilizar o software*?</w:t>
      </w:r>
    </w:p>
    <w:p>
      <w:pPr>
        <w:pStyle w:val="4"/>
        <w:jc w:val="both"/>
        <w:rPr>
          <w:rFonts w:hint="eastAsia"/>
        </w:rPr>
      </w:pPr>
      <w:r>
        <w:t xml:space="preserve"> </w:t>
      </w:r>
      <w:r>
        <w:tab/>
      </w:r>
      <w:r>
        <w:t>(  ) Sim</w:t>
      </w:r>
      <w:r>
        <w:rPr>
          <w:lang w:val="pt-BR"/>
        </w:rPr>
        <w:t xml:space="preserve">    </w:t>
      </w:r>
      <w:r>
        <w:t>(  ) Não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t>Em caso afirmativo, qual?</w:t>
      </w:r>
      <w:r>
        <w:rPr>
          <w:i/>
          <w:iCs/>
          <w:color w:val="1F497D"/>
        </w:rPr>
        <w:t xml:space="preserve"> </w:t>
      </w:r>
      <w:r>
        <w:rPr>
          <w:i/>
          <w:iCs/>
          <w:color w:val="808080"/>
          <w:sz w:val="20"/>
          <w:szCs w:val="20"/>
        </w:rPr>
        <w:t xml:space="preserve">{Informe a configuração existente.}   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rPr>
          <w:rFonts w:hint="eastAsia"/>
        </w:rPr>
      </w:pPr>
      <w:r>
        <w:t>Em caso negativo, será necessário solicitar a aquisição de um equipamento que atenda aos requisitos mínimos para instalação do software através da Solicitação de Aquisição de Equipamentos.</w:t>
      </w:r>
    </w:p>
    <w:p>
      <w:pPr>
        <w:pStyle w:val="4"/>
        <w:jc w:val="both"/>
        <w:rPr>
          <w:rFonts w:hint="eastAsia"/>
        </w:rPr>
      </w:pPr>
    </w:p>
    <w:p>
      <w:pPr>
        <w:pStyle w:val="4"/>
        <w:rPr>
          <w:rFonts w:hint="eastAsia"/>
        </w:rPr>
      </w:pPr>
      <w:r>
        <w:t xml:space="preserve">Requisitos Mínimos para Instalação do Software*: </w:t>
      </w:r>
      <w:r>
        <w:rPr>
          <w:i/>
          <w:iCs/>
          <w:color w:val="808080"/>
          <w:sz w:val="20"/>
          <w:szCs w:val="20"/>
        </w:rPr>
        <w:t>{Verifique no site do fabricante a configuração necessária</w:t>
      </w:r>
      <w:r>
        <w:rPr>
          <w:i/>
          <w:iCs/>
          <w:color w:val="808080"/>
          <w:sz w:val="20"/>
          <w:szCs w:val="20"/>
          <w:lang w:val="pt-BR"/>
        </w:rPr>
        <w:t>.</w:t>
      </w:r>
      <w:r>
        <w:rPr>
          <w:i/>
          <w:iCs/>
          <w:color w:val="808080"/>
          <w:sz w:val="20"/>
          <w:szCs w:val="20"/>
        </w:rPr>
        <w:t>}</w:t>
      </w:r>
    </w:p>
    <w:p>
      <w:pPr>
        <w:pStyle w:val="4"/>
        <w:rPr>
          <w:rFonts w:hint="eastAsia"/>
          <w:i/>
          <w:iCs/>
          <w:color w:val="1F497D"/>
        </w:rPr>
      </w:pPr>
    </w:p>
    <w:p>
      <w:pPr>
        <w:pStyle w:val="4"/>
        <w:rPr>
          <w:rFonts w:hint="eastAsia"/>
          <w:i/>
          <w:iCs/>
          <w:color w:val="1F497D"/>
        </w:rPr>
      </w:pPr>
    </w:p>
    <w:p>
      <w:pPr>
        <w:pStyle w:val="4"/>
        <w:rPr>
          <w:rFonts w:hint="eastAsia"/>
          <w:i/>
          <w:iCs/>
          <w:color w:val="1F497D"/>
        </w:rPr>
      </w:pPr>
    </w:p>
    <w:p>
      <w:pPr>
        <w:pStyle w:val="4"/>
        <w:spacing w:line="276" w:lineRule="auto"/>
        <w:jc w:val="both"/>
        <w:rPr>
          <w:rFonts w:ascii="Trebuchet MS" w:hAnsi="Trebuchet MS"/>
          <w:i/>
          <w:iCs/>
          <w:color w:val="0000CC"/>
        </w:rPr>
      </w:pPr>
    </w:p>
    <w:p>
      <w:pPr>
        <w:pStyle w:val="20"/>
        <w:rPr>
          <w:rFonts w:hint="eastAsia"/>
        </w:rPr>
      </w:pPr>
      <w:r>
        <w:rPr>
          <w:lang w:val="pt-BR"/>
        </w:rPr>
        <w:t>4</w:t>
      </w:r>
      <w:r>
        <w:t>. INFORMAÇÕES ADICIONAIS</w:t>
      </w:r>
    </w:p>
    <w:p>
      <w:pPr>
        <w:pStyle w:val="10"/>
        <w:keepNext w:val="0"/>
        <w:keepLines w:val="0"/>
        <w:widowControl/>
        <w:suppressLineNumbers w:val="0"/>
        <w:spacing w:after="0" w:afterAutospacing="0" w:line="240" w:lineRule="auto"/>
        <w:jc w:val="both"/>
      </w:pPr>
      <w:bookmarkStart w:id="0" w:name="_GoBack"/>
      <w:bookmarkEnd w:id="0"/>
      <w:r>
        <w:rPr>
          <w:rFonts w:ascii="Liberation Serif" w:hAnsi="Liberation Serif" w:cs="Mangal"/>
          <w:kern w:val="3"/>
          <w:sz w:val="24"/>
          <w:szCs w:val="24"/>
          <w:lang w:val="pt-BR" w:eastAsia="zh-CN" w:bidi="hi-IN"/>
        </w:rPr>
        <w:t>4</w:t>
      </w:r>
      <w:r>
        <w:rPr>
          <w:rFonts w:ascii="Liberation Serif" w:hAnsi="Liberation Serif" w:eastAsia="SimSun" w:cs="Mangal"/>
          <w:kern w:val="3"/>
          <w:sz w:val="24"/>
          <w:szCs w:val="24"/>
          <w:lang w:val="pt-BR" w:eastAsia="zh-CN" w:bidi="hi-IN"/>
        </w:rPr>
        <w:t xml:space="preserve">.1. Categorias de usuários que serão afetados pela aquisição*: </w:t>
      </w:r>
      <w:r>
        <w:rPr>
          <w:rFonts w:ascii="Liberation Serif" w:hAnsi="Liberation Serif" w:eastAsia="Liberation Serif" w:cs="Liberation Serif"/>
          <w:b w:val="0"/>
          <w:i/>
          <w:color w:val="808080"/>
          <w:sz w:val="20"/>
          <w:szCs w:val="20"/>
          <w:lang w:val="pt-BR"/>
        </w:rPr>
        <w:t xml:space="preserve">{Descrição de quais os usuários que utilizarão </w:t>
      </w:r>
      <w:r>
        <w:rPr>
          <w:rFonts w:hint="default" w:ascii="Liberation Serif" w:hAnsi="Liberation Serif" w:eastAsia="Liberation Serif" w:cs="Liberation Serif"/>
          <w:b w:val="0"/>
          <w:i/>
          <w:color w:val="808080"/>
          <w:sz w:val="20"/>
          <w:szCs w:val="20"/>
          <w:lang w:val="pt-BR"/>
        </w:rPr>
        <w:t>a solução adquirida: docentes, discentes, técnicos administrativos, etc.}</w:t>
      </w: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</w:pPr>
      <w:r>
        <w:rPr>
          <w:lang w:val="pt-BR"/>
        </w:rPr>
        <w:t>4</w:t>
      </w:r>
      <w:r>
        <w:t>.2. Setores que serão afetados pela aquisição*:</w:t>
      </w:r>
    </w:p>
    <w:p>
      <w:pPr>
        <w:pStyle w:val="4"/>
        <w:jc w:val="both"/>
      </w:pPr>
      <w:r>
        <w:rPr>
          <w:rFonts w:ascii="Liberation Serif" w:hAnsi="Liberation Serif" w:eastAsia="Liberation Serif" w:cs="Liberation Serif"/>
          <w:b w:val="0"/>
          <w:i/>
          <w:color w:val="808080"/>
          <w:sz w:val="20"/>
          <w:szCs w:val="20"/>
          <w:lang w:val="pt-BR"/>
        </w:rPr>
        <w:t xml:space="preserve">{Descrição de quais setores </w:t>
      </w:r>
      <w:r>
        <w:rPr>
          <w:rFonts w:hint="default" w:ascii="Liberation Serif" w:hAnsi="Liberation Serif" w:eastAsia="Liberation Serif" w:cs="Liberation Serif"/>
          <w:b w:val="0"/>
          <w:i/>
          <w:color w:val="808080"/>
          <w:sz w:val="20"/>
          <w:szCs w:val="20"/>
          <w:lang w:val="pt-BR"/>
        </w:rPr>
        <w:t>ou unidades da UFPE que serão impactados pela solução.}</w:t>
      </w: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  <w:i/>
          <w:iCs/>
          <w:color w:val="1F497D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  <w:r>
        <w:rPr>
          <w:lang w:val="pt-BR"/>
        </w:rPr>
        <w:t>4</w:t>
      </w:r>
      <w:r>
        <w:t>.3. Finalidade*:</w:t>
      </w:r>
    </w:p>
    <w:tbl>
      <w:tblPr>
        <w:tblStyle w:val="17"/>
        <w:tblW w:w="9645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5"/>
        <w:gridCol w:w="3215"/>
        <w:gridCol w:w="321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5" w:type="dxa"/>
          </w:tcPr>
          <w:p>
            <w:pPr>
              <w:pStyle w:val="4"/>
              <w:jc w:val="both"/>
              <w:rPr>
                <w:rFonts w:hint="eastAsia"/>
              </w:rPr>
            </w:pPr>
            <w:r>
              <w:t>(  ) Ensino</w:t>
            </w:r>
          </w:p>
        </w:tc>
        <w:tc>
          <w:tcPr>
            <w:tcW w:w="3215" w:type="dxa"/>
          </w:tcPr>
          <w:p>
            <w:pPr>
              <w:pStyle w:val="4"/>
              <w:jc w:val="both"/>
              <w:rPr>
                <w:rFonts w:hint="eastAsia"/>
              </w:rPr>
            </w:pPr>
            <w:r>
              <w:t>(  ) Pesquisa</w:t>
            </w:r>
          </w:p>
        </w:tc>
        <w:tc>
          <w:tcPr>
            <w:tcW w:w="3215" w:type="dxa"/>
          </w:tcPr>
          <w:p>
            <w:pPr>
              <w:pStyle w:val="4"/>
              <w:jc w:val="both"/>
              <w:rPr>
                <w:rFonts w:hint="eastAsia"/>
              </w:rPr>
            </w:pPr>
            <w:r>
              <w:t>(  ) Extensão</w:t>
            </w:r>
          </w:p>
        </w:tc>
      </w:tr>
      <w:tr>
        <w:tblPrEx>
          <w:tblLayout w:type="fixed"/>
        </w:tblPrEx>
        <w:tc>
          <w:tcPr>
            <w:tcW w:w="3215" w:type="dxa"/>
          </w:tcPr>
          <w:p>
            <w:pPr>
              <w:pStyle w:val="4"/>
              <w:jc w:val="both"/>
              <w:rPr>
                <w:rFonts w:hint="eastAsia"/>
              </w:rPr>
            </w:pPr>
            <w:r>
              <w:t>(  ) Gestão</w:t>
            </w:r>
          </w:p>
        </w:tc>
        <w:tc>
          <w:tcPr>
            <w:tcW w:w="6430" w:type="dxa"/>
            <w:gridSpan w:val="2"/>
          </w:tcPr>
          <w:p>
            <w:pPr>
              <w:pStyle w:val="4"/>
              <w:jc w:val="both"/>
              <w:rPr>
                <w:rFonts w:hint="eastAsia"/>
              </w:rPr>
            </w:pPr>
            <w:r>
              <w:t>(  ) Outro – Informar: ___________________________________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lang w:val="pt-BR"/>
        </w:rPr>
        <w:t>4</w:t>
      </w:r>
      <w:r>
        <w:t xml:space="preserve">.4. Observações adicionais: </w:t>
      </w:r>
      <w:r>
        <w:rPr>
          <w:i/>
          <w:iCs/>
          <w:color w:val="808080"/>
          <w:sz w:val="20"/>
          <w:szCs w:val="20"/>
        </w:rPr>
        <w:t>{Informe outros requisitos para os equipamentos solicitados</w:t>
      </w:r>
      <w:r>
        <w:rPr>
          <w:i/>
          <w:iCs/>
          <w:color w:val="808080"/>
          <w:sz w:val="20"/>
          <w:szCs w:val="20"/>
          <w:lang w:val="pt-BR"/>
        </w:rPr>
        <w:t>.</w:t>
      </w:r>
      <w:r>
        <w:rPr>
          <w:i/>
          <w:iCs/>
          <w:color w:val="808080"/>
          <w:sz w:val="20"/>
          <w:szCs w:val="20"/>
        </w:rPr>
        <w:t>}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  <w:r>
        <w:t>_______________________________________</w:t>
      </w:r>
    </w:p>
    <w:p>
      <w:pPr>
        <w:pStyle w:val="4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(assinatura)</w:t>
      </w:r>
    </w:p>
    <w:p>
      <w:pPr>
        <w:pStyle w:val="4"/>
        <w:rPr>
          <w:rFonts w:hint="eastAsia"/>
        </w:rPr>
      </w:pPr>
    </w:p>
    <w:p>
      <w:pPr>
        <w:pStyle w:val="4"/>
        <w:ind w:firstLine="709"/>
        <w:rPr>
          <w:rFonts w:hint="eastAsia"/>
          <w:i/>
          <w:iCs/>
          <w:color w:val="1F497D"/>
        </w:rPr>
      </w:pPr>
      <w:r>
        <w:t>Demandante:</w:t>
      </w:r>
      <w:r>
        <w:rPr>
          <w:i/>
          <w:iCs/>
          <w:color w:val="1F497D"/>
        </w:rPr>
        <w:t xml:space="preserve">                                                                                                            </w:t>
      </w:r>
    </w:p>
    <w:p>
      <w:pPr>
        <w:pStyle w:val="4"/>
        <w:ind w:firstLine="709"/>
        <w:rPr>
          <w:rFonts w:hint="eastAsia"/>
        </w:rPr>
      </w:pPr>
      <w:r>
        <w:t xml:space="preserve">SIAPE:                     </w:t>
      </w:r>
    </w:p>
    <w:p>
      <w:pPr>
        <w:pStyle w:val="4"/>
        <w:jc w:val="center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</w:p>
    <w:p>
      <w:pPr>
        <w:pStyle w:val="4"/>
        <w:jc w:val="center"/>
        <w:rPr>
          <w:rFonts w:hint="eastAsia"/>
        </w:rPr>
      </w:pPr>
      <w:r>
        <w:t>________________________, ________ de _____________________ de 20_____.</w:t>
      </w:r>
    </w:p>
    <w:sectPr>
      <w:headerReference r:id="rId3" w:type="default"/>
      <w:footerReference r:id="rId4" w:type="default"/>
      <w:pgSz w:w="11906" w:h="16838"/>
      <w:pgMar w:top="1134" w:right="1127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Spranq eco sans">
    <w:altName w:val="bizagi-fo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76" w:lineRule="auto"/>
      <w:jc w:val="center"/>
      <w:rPr>
        <w:rFonts w:hint="eastAsia"/>
        <w:sz w:val="20"/>
        <w:szCs w:val="20"/>
      </w:rPr>
    </w:pPr>
    <w:r>
      <w:rPr>
        <w:sz w:val="20"/>
        <w:szCs w:val="20"/>
      </w:rPr>
      <w:t>Av. Prof. Moraes Rego, 1235 - Cidade Universitária, Recife/PE – CEP: 50.670-901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hint="eastAsia"/>
        <w:color w:val="000000"/>
      </w:rPr>
    </w:pPr>
    <w:r>
      <w:rPr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-85725</wp:posOffset>
          </wp:positionV>
          <wp:extent cx="737870" cy="789305"/>
          <wp:effectExtent l="0" t="0" r="508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22" cy="78948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color w:val="000000"/>
      </w:rPr>
      <w:t>Universidade Federal de Pernambuco</w:t>
    </w:r>
  </w:p>
  <w:p>
    <w:pPr>
      <w:pStyle w:val="11"/>
      <w:jc w:val="center"/>
      <w:rPr>
        <w:rFonts w:hint="eastAsia"/>
        <w:color w:val="000000"/>
      </w:rPr>
    </w:pPr>
    <w:r>
      <w:rPr>
        <w:color w:val="000000"/>
      </w:rPr>
      <w:t>Núcleo de Tecnologia da Informação</w:t>
    </w:r>
  </w:p>
  <w:p>
    <w:pPr>
      <w:pStyle w:val="11"/>
      <w:tabs>
        <w:tab w:val="center" w:pos="6236"/>
        <w:tab w:val="right" w:pos="11055"/>
        <w:tab w:val="clear" w:pos="4819"/>
        <w:tab w:val="clear" w:pos="9638"/>
      </w:tabs>
      <w:ind w:left="1417"/>
      <w:jc w:val="center"/>
      <w:rPr>
        <w:rFonts w:hint="eastAsia"/>
        <w:color w:val="000000"/>
        <w:sz w:val="20"/>
        <w:szCs w:val="20"/>
      </w:rPr>
    </w:pPr>
  </w:p>
  <w:p>
    <w:pPr>
      <w:pStyle w:val="11"/>
      <w:tabs>
        <w:tab w:val="center" w:pos="6236"/>
        <w:tab w:val="right" w:pos="11055"/>
        <w:tab w:val="clear" w:pos="4819"/>
        <w:tab w:val="clear" w:pos="9638"/>
      </w:tabs>
      <w:ind w:left="1417"/>
      <w:jc w:val="center"/>
      <w:rPr>
        <w:rFonts w:hint="eastAsia"/>
        <w:b/>
        <w:bCs/>
        <w:color w:val="000000"/>
      </w:rPr>
    </w:pPr>
    <w:r>
      <w:rPr>
        <w:b/>
        <w:bCs/>
        <w:color w:val="000000"/>
      </w:rPr>
      <w:t>SOLICITAÇÃO DE AQUISIÇÃO DE SOFTWARE E APLICATIVOS</w:t>
    </w:r>
  </w:p>
  <w:p>
    <w:pPr>
      <w:pStyle w:val="19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4B"/>
    <w:rsid w:val="00245D30"/>
    <w:rsid w:val="002E1808"/>
    <w:rsid w:val="00B119A8"/>
    <w:rsid w:val="00C2664B"/>
    <w:rsid w:val="00F33259"/>
    <w:rsid w:val="06484272"/>
    <w:rsid w:val="09A96D8A"/>
    <w:rsid w:val="16B57082"/>
    <w:rsid w:val="2E4B3C9E"/>
    <w:rsid w:val="36833959"/>
    <w:rsid w:val="38597D8A"/>
    <w:rsid w:val="3D04475B"/>
    <w:rsid w:val="636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Quot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5"/>
    <w:qFormat/>
    <w:uiPriority w:val="0"/>
    <w:pPr>
      <w:outlineLvl w:val="0"/>
    </w:pPr>
    <w:rPr>
      <w:b/>
      <w:bCs/>
    </w:rPr>
  </w:style>
  <w:style w:type="paragraph" w:styleId="6">
    <w:name w:val="heading 2"/>
    <w:basedOn w:val="4"/>
    <w:next w:val="4"/>
    <w:qFormat/>
    <w:uiPriority w:val="0"/>
    <w:pPr>
      <w:keepNext/>
      <w:spacing w:before="120" w:after="60"/>
      <w:ind w:left="578" w:hanging="578"/>
      <w:jc w:val="both"/>
      <w:outlineLvl w:val="1"/>
    </w:pPr>
    <w:rPr>
      <w:rFonts w:ascii="Calibri" w:hAnsi="Calibri" w:eastAsia="Calibri" w:cs="Calibri"/>
      <w:b/>
      <w:bCs/>
      <w:i/>
      <w:iCs/>
      <w:sz w:val="22"/>
      <w:szCs w:val="22"/>
    </w:rPr>
  </w:style>
  <w:style w:type="paragraph" w:styleId="7">
    <w:name w:val="heading 3"/>
    <w:basedOn w:val="3"/>
    <w:next w:val="5"/>
    <w:qFormat/>
    <w:uiPriority w:val="0"/>
    <w:pPr>
      <w:spacing w:before="140"/>
      <w:outlineLvl w:val="2"/>
    </w:pPr>
    <w:rPr>
      <w:b/>
      <w:bCs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4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qFormat/>
    <w:uiPriority w:val="0"/>
    <w:pPr>
      <w:spacing w:after="140" w:line="288" w:lineRule="auto"/>
    </w:pPr>
  </w:style>
  <w:style w:type="paragraph" w:styleId="8">
    <w:name w:val="List"/>
    <w:basedOn w:val="5"/>
    <w:qFormat/>
    <w:uiPriority w:val="0"/>
  </w:style>
  <w:style w:type="paragraph" w:styleId="9">
    <w:name w:val="Title"/>
    <w:basedOn w:val="3"/>
    <w:next w:val="5"/>
    <w:qFormat/>
    <w:uiPriority w:val="0"/>
    <w:pPr>
      <w:jc w:val="center"/>
    </w:pPr>
    <w:rPr>
      <w:b/>
      <w:bCs/>
      <w:sz w:val="56"/>
      <w:szCs w:val="56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2">
    <w:name w:val="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3">
    <w:name w:val="caption"/>
    <w:basedOn w:val="4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4">
    <w:name w:val="Subtitle"/>
    <w:basedOn w:val="3"/>
    <w:next w:val="5"/>
    <w:qFormat/>
    <w:uiPriority w:val="0"/>
    <w:pPr>
      <w:spacing w:before="60"/>
      <w:jc w:val="center"/>
    </w:pPr>
    <w:rPr>
      <w:sz w:val="36"/>
      <w:szCs w:val="36"/>
    </w:r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paragraph" w:customStyle="1" w:styleId="18">
    <w:name w:val="Index"/>
    <w:basedOn w:val="4"/>
    <w:qFormat/>
    <w:uiPriority w:val="0"/>
    <w:pPr>
      <w:suppressLineNumbers/>
    </w:pPr>
  </w:style>
  <w:style w:type="paragraph" w:customStyle="1" w:styleId="19">
    <w:name w:val="Horizontal Line"/>
    <w:basedOn w:val="4"/>
    <w:next w:val="5"/>
    <w:uiPriority w:val="0"/>
    <w:pPr>
      <w:suppressLineNumbers/>
      <w:spacing w:after="283"/>
    </w:pPr>
    <w:rPr>
      <w:sz w:val="12"/>
      <w:szCs w:val="12"/>
    </w:rPr>
  </w:style>
  <w:style w:type="paragraph" w:customStyle="1" w:styleId="20">
    <w:name w:val="Inicio Sessão"/>
    <w:basedOn w:val="19"/>
    <w:uiPriority w:val="0"/>
    <w:pPr>
      <w:jc w:val="both"/>
    </w:pPr>
    <w:rPr>
      <w:b/>
      <w:sz w:val="24"/>
      <w:szCs w:val="22"/>
    </w:rPr>
  </w:style>
  <w:style w:type="paragraph" w:customStyle="1" w:styleId="21">
    <w:name w:val="Table Contents"/>
    <w:basedOn w:val="4"/>
    <w:qFormat/>
    <w:uiPriority w:val="0"/>
    <w:pPr>
      <w:suppressLineNumbers/>
    </w:pPr>
  </w:style>
  <w:style w:type="paragraph" w:customStyle="1" w:styleId="22">
    <w:name w:val="Table Heading"/>
    <w:basedOn w:val="21"/>
    <w:qFormat/>
    <w:uiPriority w:val="0"/>
    <w:pPr>
      <w:jc w:val="center"/>
    </w:pPr>
    <w:rPr>
      <w:b/>
      <w:bCs/>
    </w:rPr>
  </w:style>
  <w:style w:type="paragraph" w:styleId="23">
    <w:name w:val="Quote"/>
    <w:basedOn w:val="4"/>
    <w:next w:val="4"/>
    <w:uiPriority w:val="0"/>
    <w:pPr>
      <w:jc w:val="both"/>
    </w:pPr>
    <w:rPr>
      <w:rFonts w:ascii="Calibri" w:hAnsi="Calibri" w:eastAsia="Calibri" w:cs="Calibri"/>
      <w:i/>
      <w:iCs/>
      <w:color w:val="1F497D"/>
      <w:sz w:val="20"/>
      <w:szCs w:val="20"/>
    </w:rPr>
  </w:style>
  <w:style w:type="paragraph" w:customStyle="1" w:styleId="24">
    <w:name w:val="Quotations"/>
    <w:basedOn w:val="4"/>
    <w:uiPriority w:val="0"/>
    <w:pPr>
      <w:spacing w:after="283"/>
      <w:ind w:left="567" w:right="567"/>
    </w:pPr>
  </w:style>
  <w:style w:type="character" w:customStyle="1" w:styleId="25">
    <w:name w:val="Internet link"/>
    <w:basedOn w:val="15"/>
    <w:qFormat/>
    <w:uiPriority w:val="0"/>
    <w:rPr>
      <w:color w:val="0000FF"/>
      <w:u w:val="single"/>
    </w:rPr>
  </w:style>
  <w:style w:type="character" w:customStyle="1" w:styleId="26">
    <w:name w:val="Bullet Symbols"/>
    <w:qFormat/>
    <w:uiPriority w:val="0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592</Words>
  <Characters>3200</Characters>
  <Lines>26</Lines>
  <Paragraphs>7</Paragraphs>
  <ScaleCrop>false</ScaleCrop>
  <LinksUpToDate>false</LinksUpToDate>
  <CharactersWithSpaces>3785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2018-04-17T21:44:00Z</dcterms:created>
  <dc:creator>User</dc:creator>
  <cp:lastModifiedBy>ufpe</cp:lastModifiedBy>
  <dcterms:modified xsi:type="dcterms:W3CDTF">2018-04-27T20:52:33Z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