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DB3D" w14:textId="77777777" w:rsidR="00C90750" w:rsidRDefault="00C90750">
      <w:pPr>
        <w:jc w:val="center"/>
        <w:rPr>
          <w:b/>
          <w:sz w:val="24"/>
          <w:szCs w:val="24"/>
        </w:rPr>
      </w:pPr>
      <w:r w:rsidRPr="00C90750">
        <w:rPr>
          <w:b/>
          <w:noProof/>
          <w:sz w:val="24"/>
          <w:szCs w:val="24"/>
        </w:rPr>
        <w:drawing>
          <wp:inline distT="0" distB="0" distL="0" distR="0" wp14:anchorId="0C8742F5" wp14:editId="3C2057AB">
            <wp:extent cx="543168" cy="615950"/>
            <wp:effectExtent l="19050" t="0" r="928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8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1ACC4" w14:textId="77777777" w:rsidR="00AE6EAB" w:rsidRDefault="00925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DE PERNAMBUCO</w:t>
      </w:r>
    </w:p>
    <w:p w14:paraId="75BDD3D6" w14:textId="77777777" w:rsidR="00AE6EAB" w:rsidRDefault="00925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SOCIAIS APLICADAS</w:t>
      </w:r>
    </w:p>
    <w:p w14:paraId="0E74A3AB" w14:textId="77777777" w:rsidR="002705A6" w:rsidRPr="003C09BB" w:rsidRDefault="002705A6" w:rsidP="002705A6">
      <w:pPr>
        <w:tabs>
          <w:tab w:val="left" w:pos="7230"/>
        </w:tabs>
        <w:autoSpaceDE w:val="0"/>
        <w:autoSpaceDN w:val="0"/>
        <w:adjustRightInd w:val="0"/>
        <w:ind w:left="1134" w:right="1127"/>
        <w:jc w:val="center"/>
        <w:rPr>
          <w:sz w:val="24"/>
          <w:szCs w:val="24"/>
        </w:rPr>
      </w:pPr>
      <w:r w:rsidRPr="003C09BB">
        <w:rPr>
          <w:b/>
          <w:bCs/>
          <w:sz w:val="24"/>
          <w:szCs w:val="24"/>
        </w:rPr>
        <w:t>C</w:t>
      </w:r>
      <w:r w:rsidRPr="003C09BB">
        <w:rPr>
          <w:b/>
          <w:bCs/>
          <w:spacing w:val="1"/>
          <w:sz w:val="24"/>
          <w:szCs w:val="24"/>
        </w:rPr>
        <w:t>om</w:t>
      </w:r>
      <w:r w:rsidRPr="003C09BB">
        <w:rPr>
          <w:b/>
          <w:bCs/>
          <w:sz w:val="24"/>
          <w:szCs w:val="24"/>
        </w:rPr>
        <w:t>issão</w:t>
      </w:r>
      <w:r w:rsidRPr="003C09BB">
        <w:rPr>
          <w:b/>
          <w:bCs/>
          <w:spacing w:val="2"/>
          <w:sz w:val="24"/>
          <w:szCs w:val="24"/>
        </w:rPr>
        <w:t xml:space="preserve"> </w:t>
      </w:r>
      <w:r w:rsidRPr="003C09BB">
        <w:rPr>
          <w:b/>
          <w:bCs/>
          <w:spacing w:val="-1"/>
          <w:sz w:val="24"/>
          <w:szCs w:val="24"/>
        </w:rPr>
        <w:t>E</w:t>
      </w:r>
      <w:r w:rsidRPr="003C09BB">
        <w:rPr>
          <w:b/>
          <w:bCs/>
          <w:spacing w:val="2"/>
          <w:sz w:val="24"/>
          <w:szCs w:val="24"/>
        </w:rPr>
        <w:t>l</w:t>
      </w:r>
      <w:r w:rsidRPr="003C09BB">
        <w:rPr>
          <w:b/>
          <w:bCs/>
          <w:sz w:val="24"/>
          <w:szCs w:val="24"/>
        </w:rPr>
        <w:t>ei</w:t>
      </w:r>
      <w:r w:rsidRPr="003C09BB">
        <w:rPr>
          <w:b/>
          <w:bCs/>
          <w:spacing w:val="1"/>
          <w:sz w:val="24"/>
          <w:szCs w:val="24"/>
        </w:rPr>
        <w:t>to</w:t>
      </w:r>
      <w:r w:rsidRPr="003C09BB">
        <w:rPr>
          <w:b/>
          <w:bCs/>
          <w:spacing w:val="-1"/>
          <w:sz w:val="24"/>
          <w:szCs w:val="24"/>
        </w:rPr>
        <w:t>r</w:t>
      </w:r>
      <w:r w:rsidRPr="003C09BB">
        <w:rPr>
          <w:b/>
          <w:bCs/>
          <w:sz w:val="24"/>
          <w:szCs w:val="24"/>
        </w:rPr>
        <w:t>al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spacing w:val="3"/>
          <w:sz w:val="24"/>
          <w:szCs w:val="24"/>
        </w:rPr>
        <w:t>de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sz w:val="24"/>
          <w:szCs w:val="24"/>
        </w:rPr>
        <w:t>C</w:t>
      </w:r>
      <w:r w:rsidRPr="003C09BB">
        <w:rPr>
          <w:b/>
          <w:bCs/>
          <w:spacing w:val="3"/>
          <w:sz w:val="24"/>
          <w:szCs w:val="24"/>
        </w:rPr>
        <w:t>o</w:t>
      </w:r>
      <w:r w:rsidRPr="003C09BB">
        <w:rPr>
          <w:b/>
          <w:bCs/>
          <w:spacing w:val="1"/>
          <w:sz w:val="24"/>
          <w:szCs w:val="24"/>
        </w:rPr>
        <w:t>n</w:t>
      </w:r>
      <w:r w:rsidRPr="003C09BB">
        <w:rPr>
          <w:b/>
          <w:bCs/>
          <w:sz w:val="24"/>
          <w:szCs w:val="24"/>
        </w:rPr>
        <w:t>s</w:t>
      </w:r>
      <w:r w:rsidRPr="003C09BB">
        <w:rPr>
          <w:b/>
          <w:bCs/>
          <w:spacing w:val="1"/>
          <w:sz w:val="24"/>
          <w:szCs w:val="24"/>
        </w:rPr>
        <w:t>u</w:t>
      </w:r>
      <w:r w:rsidRPr="003C09BB">
        <w:rPr>
          <w:b/>
          <w:bCs/>
          <w:sz w:val="24"/>
          <w:szCs w:val="24"/>
        </w:rPr>
        <w:t>l</w:t>
      </w:r>
      <w:r w:rsidRPr="003C09BB">
        <w:rPr>
          <w:b/>
          <w:bCs/>
          <w:spacing w:val="1"/>
          <w:sz w:val="24"/>
          <w:szCs w:val="24"/>
        </w:rPr>
        <w:t>t</w:t>
      </w:r>
      <w:r w:rsidRPr="003C09BB">
        <w:rPr>
          <w:b/>
          <w:bCs/>
          <w:sz w:val="24"/>
          <w:szCs w:val="24"/>
        </w:rPr>
        <w:t>a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sz w:val="24"/>
          <w:szCs w:val="24"/>
        </w:rPr>
        <w:t>à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sz w:val="24"/>
          <w:szCs w:val="24"/>
        </w:rPr>
        <w:t>C</w:t>
      </w:r>
      <w:r w:rsidRPr="003C09BB">
        <w:rPr>
          <w:b/>
          <w:bCs/>
          <w:spacing w:val="1"/>
          <w:sz w:val="24"/>
          <w:szCs w:val="24"/>
        </w:rPr>
        <w:t>omun</w:t>
      </w:r>
      <w:r w:rsidRPr="003C09BB">
        <w:rPr>
          <w:b/>
          <w:bCs/>
          <w:sz w:val="24"/>
          <w:szCs w:val="24"/>
        </w:rPr>
        <w:t>i</w:t>
      </w:r>
      <w:r w:rsidRPr="003C09BB">
        <w:rPr>
          <w:b/>
          <w:bCs/>
          <w:spacing w:val="3"/>
          <w:sz w:val="24"/>
          <w:szCs w:val="24"/>
        </w:rPr>
        <w:t>d</w:t>
      </w:r>
      <w:r w:rsidRPr="003C09BB">
        <w:rPr>
          <w:b/>
          <w:bCs/>
          <w:sz w:val="24"/>
          <w:szCs w:val="24"/>
        </w:rPr>
        <w:t>a</w:t>
      </w:r>
      <w:r w:rsidRPr="003C09BB">
        <w:rPr>
          <w:b/>
          <w:bCs/>
          <w:spacing w:val="1"/>
          <w:sz w:val="24"/>
          <w:szCs w:val="24"/>
        </w:rPr>
        <w:t>d</w:t>
      </w:r>
      <w:r w:rsidRPr="003C09BB">
        <w:rPr>
          <w:b/>
          <w:bCs/>
          <w:sz w:val="24"/>
          <w:szCs w:val="24"/>
        </w:rPr>
        <w:t>e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w w:val="99"/>
          <w:sz w:val="24"/>
          <w:szCs w:val="24"/>
        </w:rPr>
        <w:t>U</w:t>
      </w:r>
      <w:r w:rsidRPr="003C09BB">
        <w:rPr>
          <w:b/>
          <w:bCs/>
          <w:spacing w:val="1"/>
          <w:w w:val="99"/>
          <w:sz w:val="24"/>
          <w:szCs w:val="24"/>
        </w:rPr>
        <w:t>n</w:t>
      </w:r>
      <w:r w:rsidRPr="003C09BB">
        <w:rPr>
          <w:b/>
          <w:bCs/>
          <w:spacing w:val="2"/>
          <w:w w:val="99"/>
          <w:sz w:val="24"/>
          <w:szCs w:val="24"/>
        </w:rPr>
        <w:t>iv</w:t>
      </w:r>
      <w:r w:rsidRPr="003C09BB">
        <w:rPr>
          <w:b/>
          <w:bCs/>
          <w:w w:val="99"/>
          <w:sz w:val="24"/>
          <w:szCs w:val="24"/>
        </w:rPr>
        <w:t>e</w:t>
      </w:r>
      <w:r w:rsidRPr="003C09BB">
        <w:rPr>
          <w:b/>
          <w:bCs/>
          <w:spacing w:val="-1"/>
          <w:w w:val="99"/>
          <w:sz w:val="24"/>
          <w:szCs w:val="24"/>
        </w:rPr>
        <w:t>r</w:t>
      </w:r>
      <w:r w:rsidRPr="003C09BB">
        <w:rPr>
          <w:b/>
          <w:bCs/>
          <w:w w:val="99"/>
          <w:sz w:val="24"/>
          <w:szCs w:val="24"/>
        </w:rPr>
        <w:t>si</w:t>
      </w:r>
      <w:r w:rsidRPr="003C09BB">
        <w:rPr>
          <w:b/>
          <w:bCs/>
          <w:spacing w:val="1"/>
          <w:w w:val="99"/>
          <w:sz w:val="24"/>
          <w:szCs w:val="24"/>
        </w:rPr>
        <w:t>t</w:t>
      </w:r>
      <w:r w:rsidRPr="003C09BB">
        <w:rPr>
          <w:b/>
          <w:bCs/>
          <w:w w:val="99"/>
          <w:sz w:val="24"/>
          <w:szCs w:val="24"/>
        </w:rPr>
        <w:t>á</w:t>
      </w:r>
      <w:r w:rsidRPr="003C09BB">
        <w:rPr>
          <w:b/>
          <w:bCs/>
          <w:spacing w:val="-1"/>
          <w:w w:val="99"/>
          <w:sz w:val="24"/>
          <w:szCs w:val="24"/>
        </w:rPr>
        <w:t>r</w:t>
      </w:r>
      <w:r w:rsidRPr="003C09BB">
        <w:rPr>
          <w:b/>
          <w:bCs/>
          <w:spacing w:val="2"/>
          <w:w w:val="99"/>
          <w:sz w:val="24"/>
          <w:szCs w:val="24"/>
        </w:rPr>
        <w:t>i</w:t>
      </w:r>
      <w:r w:rsidRPr="003C09BB">
        <w:rPr>
          <w:b/>
          <w:bCs/>
          <w:w w:val="99"/>
          <w:sz w:val="24"/>
          <w:szCs w:val="24"/>
        </w:rPr>
        <w:t xml:space="preserve">a </w:t>
      </w:r>
      <w:r w:rsidRPr="003C09BB">
        <w:rPr>
          <w:b/>
          <w:bCs/>
          <w:spacing w:val="1"/>
          <w:sz w:val="24"/>
          <w:szCs w:val="24"/>
        </w:rPr>
        <w:t>p</w:t>
      </w:r>
      <w:r w:rsidRPr="003C09BB">
        <w:rPr>
          <w:b/>
          <w:bCs/>
          <w:sz w:val="24"/>
          <w:szCs w:val="24"/>
        </w:rPr>
        <w:t>a</w:t>
      </w:r>
      <w:r w:rsidRPr="003C09BB">
        <w:rPr>
          <w:b/>
          <w:bCs/>
          <w:spacing w:val="-1"/>
          <w:sz w:val="24"/>
          <w:szCs w:val="24"/>
        </w:rPr>
        <w:t>r</w:t>
      </w:r>
      <w:r w:rsidRPr="003C09BB">
        <w:rPr>
          <w:b/>
          <w:bCs/>
          <w:sz w:val="24"/>
          <w:szCs w:val="24"/>
        </w:rPr>
        <w:t>a</w:t>
      </w:r>
      <w:r w:rsidRPr="003C09BB">
        <w:rPr>
          <w:b/>
          <w:bCs/>
          <w:spacing w:val="2"/>
          <w:sz w:val="24"/>
          <w:szCs w:val="24"/>
        </w:rPr>
        <w:t xml:space="preserve"> </w:t>
      </w:r>
      <w:r w:rsidRPr="003C09BB">
        <w:rPr>
          <w:b/>
          <w:bCs/>
          <w:sz w:val="24"/>
          <w:szCs w:val="24"/>
        </w:rPr>
        <w:t>a</w:t>
      </w:r>
      <w:r w:rsidRPr="003C09BB">
        <w:rPr>
          <w:b/>
          <w:bCs/>
          <w:spacing w:val="-1"/>
          <w:sz w:val="24"/>
          <w:szCs w:val="24"/>
        </w:rPr>
        <w:t xml:space="preserve"> E</w:t>
      </w:r>
      <w:r w:rsidRPr="003C09BB">
        <w:rPr>
          <w:b/>
          <w:bCs/>
          <w:spacing w:val="2"/>
          <w:sz w:val="24"/>
          <w:szCs w:val="24"/>
        </w:rPr>
        <w:t>l</w:t>
      </w:r>
      <w:r w:rsidRPr="003C09BB">
        <w:rPr>
          <w:b/>
          <w:bCs/>
          <w:sz w:val="24"/>
          <w:szCs w:val="24"/>
        </w:rPr>
        <w:t>ei</w:t>
      </w:r>
      <w:r w:rsidRPr="003C09BB">
        <w:rPr>
          <w:b/>
          <w:bCs/>
          <w:spacing w:val="2"/>
          <w:sz w:val="24"/>
          <w:szCs w:val="24"/>
        </w:rPr>
        <w:t>ç</w:t>
      </w:r>
      <w:r w:rsidRPr="003C09BB">
        <w:rPr>
          <w:b/>
          <w:bCs/>
          <w:sz w:val="24"/>
          <w:szCs w:val="24"/>
        </w:rPr>
        <w:t xml:space="preserve">ão </w:t>
      </w:r>
      <w:r w:rsidRPr="003C09BB">
        <w:rPr>
          <w:b/>
          <w:bCs/>
          <w:spacing w:val="1"/>
          <w:sz w:val="24"/>
          <w:szCs w:val="24"/>
        </w:rPr>
        <w:t>d</w:t>
      </w:r>
      <w:r w:rsidRPr="003C09BB">
        <w:rPr>
          <w:b/>
          <w:bCs/>
          <w:sz w:val="24"/>
          <w:szCs w:val="24"/>
        </w:rPr>
        <w:t>e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spacing w:val="3"/>
          <w:sz w:val="24"/>
          <w:szCs w:val="24"/>
        </w:rPr>
        <w:t>Diretor</w:t>
      </w:r>
      <w:r w:rsidRPr="003C09BB">
        <w:rPr>
          <w:b/>
          <w:bCs/>
          <w:spacing w:val="-2"/>
          <w:sz w:val="24"/>
          <w:szCs w:val="24"/>
        </w:rPr>
        <w:t xml:space="preserve"> </w:t>
      </w:r>
      <w:r w:rsidRPr="003C09BB">
        <w:rPr>
          <w:b/>
          <w:bCs/>
          <w:sz w:val="24"/>
          <w:szCs w:val="24"/>
        </w:rPr>
        <w:t>e</w:t>
      </w:r>
      <w:r w:rsidRPr="003C09BB">
        <w:rPr>
          <w:b/>
          <w:bCs/>
          <w:spacing w:val="1"/>
          <w:sz w:val="24"/>
          <w:szCs w:val="24"/>
        </w:rPr>
        <w:t xml:space="preserve"> </w:t>
      </w:r>
      <w:r w:rsidRPr="003C09BB">
        <w:rPr>
          <w:b/>
          <w:bCs/>
          <w:spacing w:val="-1"/>
          <w:sz w:val="24"/>
          <w:szCs w:val="24"/>
        </w:rPr>
        <w:t>V</w:t>
      </w:r>
      <w:r w:rsidRPr="003C09BB">
        <w:rPr>
          <w:b/>
          <w:bCs/>
          <w:sz w:val="24"/>
          <w:szCs w:val="24"/>
        </w:rPr>
        <w:t>i</w:t>
      </w:r>
      <w:r w:rsidRPr="003C09BB">
        <w:rPr>
          <w:b/>
          <w:bCs/>
          <w:spacing w:val="2"/>
          <w:sz w:val="24"/>
          <w:szCs w:val="24"/>
        </w:rPr>
        <w:t>c</w:t>
      </w:r>
      <w:r w:rsidRPr="003C09BB">
        <w:rPr>
          <w:b/>
          <w:bCs/>
          <w:sz w:val="24"/>
          <w:szCs w:val="24"/>
        </w:rPr>
        <w:t>e</w:t>
      </w:r>
      <w:r w:rsidRPr="003C09BB">
        <w:rPr>
          <w:b/>
          <w:bCs/>
          <w:spacing w:val="1"/>
          <w:sz w:val="24"/>
          <w:szCs w:val="24"/>
        </w:rPr>
        <w:t>-</w:t>
      </w:r>
      <w:r w:rsidRPr="003C09BB">
        <w:rPr>
          <w:b/>
          <w:bCs/>
          <w:sz w:val="24"/>
          <w:szCs w:val="24"/>
        </w:rPr>
        <w:t>Diretor do CCSA</w:t>
      </w:r>
      <w:r w:rsidRPr="003C09BB">
        <w:rPr>
          <w:b/>
          <w:bCs/>
          <w:spacing w:val="1"/>
          <w:sz w:val="24"/>
          <w:szCs w:val="24"/>
        </w:rPr>
        <w:t xml:space="preserve"> </w:t>
      </w:r>
      <w:r w:rsidRPr="003C09BB">
        <w:rPr>
          <w:b/>
          <w:bCs/>
          <w:sz w:val="24"/>
          <w:szCs w:val="24"/>
        </w:rPr>
        <w:t>–</w:t>
      </w:r>
      <w:r w:rsidRPr="003C09BB">
        <w:rPr>
          <w:b/>
          <w:bCs/>
          <w:spacing w:val="-1"/>
          <w:sz w:val="24"/>
          <w:szCs w:val="24"/>
        </w:rPr>
        <w:t xml:space="preserve"> </w:t>
      </w:r>
      <w:r w:rsidRPr="003C09BB">
        <w:rPr>
          <w:b/>
          <w:bCs/>
          <w:w w:val="99"/>
          <w:sz w:val="24"/>
          <w:szCs w:val="24"/>
        </w:rPr>
        <w:t>2</w:t>
      </w:r>
      <w:r w:rsidRPr="003C09BB">
        <w:rPr>
          <w:b/>
          <w:bCs/>
          <w:spacing w:val="2"/>
          <w:w w:val="99"/>
          <w:sz w:val="24"/>
          <w:szCs w:val="24"/>
        </w:rPr>
        <w:t>0</w:t>
      </w:r>
      <w:r w:rsidRPr="003C09BB">
        <w:rPr>
          <w:b/>
          <w:bCs/>
          <w:w w:val="99"/>
          <w:sz w:val="24"/>
          <w:szCs w:val="24"/>
        </w:rPr>
        <w:t>20</w:t>
      </w:r>
      <w:r w:rsidRPr="003C09BB">
        <w:rPr>
          <w:b/>
          <w:bCs/>
          <w:spacing w:val="1"/>
          <w:w w:val="99"/>
          <w:sz w:val="24"/>
          <w:szCs w:val="24"/>
        </w:rPr>
        <w:t>-</w:t>
      </w:r>
      <w:r w:rsidRPr="003C09BB">
        <w:rPr>
          <w:b/>
          <w:bCs/>
          <w:spacing w:val="2"/>
          <w:w w:val="99"/>
          <w:sz w:val="24"/>
          <w:szCs w:val="24"/>
        </w:rPr>
        <w:t>2</w:t>
      </w:r>
      <w:r w:rsidRPr="003C09BB">
        <w:rPr>
          <w:b/>
          <w:bCs/>
          <w:w w:val="99"/>
          <w:sz w:val="24"/>
          <w:szCs w:val="24"/>
        </w:rPr>
        <w:t>024</w:t>
      </w:r>
    </w:p>
    <w:p w14:paraId="2BB79264" w14:textId="77777777" w:rsidR="002705A6" w:rsidRDefault="002705A6">
      <w:pPr>
        <w:jc w:val="center"/>
        <w:rPr>
          <w:b/>
          <w:sz w:val="24"/>
          <w:szCs w:val="24"/>
        </w:rPr>
      </w:pPr>
    </w:p>
    <w:p w14:paraId="3C77D3CE" w14:textId="77777777" w:rsidR="00AE6EAB" w:rsidRDefault="00AE6EAB">
      <w:pPr>
        <w:ind w:left="1985" w:right="1985"/>
        <w:jc w:val="center"/>
        <w:rPr>
          <w:b/>
          <w:sz w:val="24"/>
          <w:szCs w:val="24"/>
        </w:rPr>
      </w:pPr>
    </w:p>
    <w:p w14:paraId="5C0558A1" w14:textId="77777777" w:rsidR="00AE6EAB" w:rsidRDefault="00AE6EAB">
      <w:pPr>
        <w:shd w:val="clear" w:color="auto" w:fill="FFFFFF"/>
        <w:ind w:left="2285" w:right="2285" w:hanging="17"/>
        <w:rPr>
          <w:b/>
          <w:bCs/>
          <w:sz w:val="16"/>
          <w:szCs w:val="16"/>
          <w:lang w:val="pt-PT"/>
        </w:rPr>
      </w:pPr>
    </w:p>
    <w:p w14:paraId="54260DAD" w14:textId="77777777" w:rsidR="00AE6EAB" w:rsidRDefault="00AE6EAB">
      <w:pPr>
        <w:shd w:val="clear" w:color="auto" w:fill="FFFFFF"/>
        <w:ind w:right="39" w:hanging="17"/>
        <w:jc w:val="center"/>
        <w:rPr>
          <w:b/>
          <w:bCs/>
          <w:sz w:val="16"/>
          <w:szCs w:val="16"/>
          <w:lang w:val="pt-PT"/>
        </w:rPr>
      </w:pPr>
      <w:bookmarkStart w:id="0" w:name="_GoBack"/>
      <w:bookmarkEnd w:id="0"/>
    </w:p>
    <w:p w14:paraId="52E782FC" w14:textId="77777777" w:rsidR="00AE6EAB" w:rsidRDefault="00925649">
      <w:pPr>
        <w:shd w:val="clear" w:color="auto" w:fill="FFFFFF"/>
        <w:ind w:right="39" w:hanging="17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INSTRUÇÃO </w:t>
      </w:r>
      <w:r>
        <w:rPr>
          <w:b/>
          <w:sz w:val="24"/>
          <w:szCs w:val="24"/>
          <w:lang w:val="pt-PT"/>
        </w:rPr>
        <w:t>NORMATIVA Nº 0</w:t>
      </w:r>
      <w:r w:rsidR="00622102">
        <w:rPr>
          <w:b/>
          <w:bCs/>
          <w:sz w:val="24"/>
          <w:szCs w:val="24"/>
          <w:lang w:val="pt-PT"/>
        </w:rPr>
        <w:t>2</w:t>
      </w:r>
      <w:r>
        <w:rPr>
          <w:b/>
          <w:bCs/>
          <w:sz w:val="24"/>
          <w:szCs w:val="24"/>
          <w:lang w:val="pt-PT"/>
        </w:rPr>
        <w:t xml:space="preserve">, DE </w:t>
      </w:r>
      <w:r w:rsidR="00A517DE">
        <w:rPr>
          <w:b/>
          <w:bCs/>
          <w:sz w:val="24"/>
          <w:szCs w:val="24"/>
          <w:lang w:val="pt-PT"/>
        </w:rPr>
        <w:t>10</w:t>
      </w:r>
      <w:r>
        <w:rPr>
          <w:b/>
          <w:bCs/>
          <w:sz w:val="24"/>
          <w:szCs w:val="24"/>
          <w:lang w:val="pt-PT"/>
        </w:rPr>
        <w:t xml:space="preserve"> DE </w:t>
      </w:r>
      <w:r w:rsidR="00622102">
        <w:rPr>
          <w:b/>
          <w:bCs/>
          <w:sz w:val="24"/>
          <w:szCs w:val="24"/>
          <w:lang w:val="pt-PT"/>
        </w:rPr>
        <w:t>MARÇ</w:t>
      </w:r>
      <w:r>
        <w:rPr>
          <w:b/>
          <w:bCs/>
          <w:sz w:val="24"/>
          <w:szCs w:val="24"/>
          <w:lang w:val="pt-PT"/>
        </w:rPr>
        <w:t>O DE 2020</w:t>
      </w:r>
    </w:p>
    <w:p w14:paraId="1698CEEC" w14:textId="77777777" w:rsidR="00AE6EAB" w:rsidRDefault="00AE6EAB">
      <w:pPr>
        <w:shd w:val="clear" w:color="auto" w:fill="FFFFFF"/>
        <w:ind w:right="39" w:hanging="17"/>
        <w:jc w:val="center"/>
        <w:rPr>
          <w:sz w:val="24"/>
          <w:szCs w:val="24"/>
        </w:rPr>
      </w:pPr>
    </w:p>
    <w:p w14:paraId="7F46F13F" w14:textId="77777777" w:rsidR="00AE6EAB" w:rsidRPr="006A5916" w:rsidRDefault="006A5916">
      <w:pPr>
        <w:shd w:val="clear" w:color="auto" w:fill="FFFFFF"/>
        <w:ind w:left="3984" w:right="38"/>
        <w:rPr>
          <w:sz w:val="24"/>
          <w:szCs w:val="24"/>
          <w:lang w:val="pt-PT"/>
        </w:rPr>
      </w:pPr>
      <w:r w:rsidRPr="006A5916">
        <w:rPr>
          <w:sz w:val="24"/>
          <w:szCs w:val="24"/>
        </w:rPr>
        <w:t>Altera a Instrução Normativa Nº 0</w:t>
      </w:r>
      <w:r>
        <w:rPr>
          <w:sz w:val="24"/>
          <w:szCs w:val="24"/>
        </w:rPr>
        <w:t>1</w:t>
      </w:r>
      <w:r w:rsidRPr="006A5916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6A5916">
        <w:rPr>
          <w:sz w:val="24"/>
          <w:szCs w:val="24"/>
        </w:rPr>
        <w:t xml:space="preserve"> de </w:t>
      </w:r>
      <w:r>
        <w:rPr>
          <w:sz w:val="24"/>
          <w:szCs w:val="24"/>
        </w:rPr>
        <w:t>06</w:t>
      </w:r>
      <w:r w:rsidRPr="006A5916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r w:rsidRPr="006A5916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Pr="006A5916">
        <w:rPr>
          <w:sz w:val="24"/>
          <w:szCs w:val="24"/>
        </w:rPr>
        <w:t xml:space="preserve"> que</w:t>
      </w:r>
      <w:r w:rsidRPr="006A5916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r</w:t>
      </w:r>
      <w:r w:rsidR="00925649" w:rsidRPr="006A5916">
        <w:rPr>
          <w:sz w:val="24"/>
          <w:szCs w:val="24"/>
          <w:lang w:val="pt-PT"/>
        </w:rPr>
        <w:t xml:space="preserve">egulamenta </w:t>
      </w:r>
      <w:r w:rsidR="00925649" w:rsidRPr="006A5916">
        <w:rPr>
          <w:sz w:val="24"/>
          <w:szCs w:val="24"/>
        </w:rPr>
        <w:t>a Consulta Prévia à Comunidade Universitária para escolha de Diretor e Vice-Diretor do Centro de Ciências Sociais Aplicadas da Universidade Federal de Pernambuco</w:t>
      </w:r>
      <w:r w:rsidR="00925649" w:rsidRPr="006A5916">
        <w:rPr>
          <w:sz w:val="24"/>
          <w:szCs w:val="24"/>
          <w:lang w:val="pt-PT"/>
        </w:rPr>
        <w:t>.</w:t>
      </w:r>
    </w:p>
    <w:p w14:paraId="5FA202F5" w14:textId="77777777" w:rsidR="00AE6EAB" w:rsidRDefault="00AE6EAB">
      <w:pPr>
        <w:shd w:val="clear" w:color="auto" w:fill="FFFFFF"/>
        <w:rPr>
          <w:b/>
          <w:bCs/>
          <w:sz w:val="24"/>
          <w:szCs w:val="24"/>
        </w:rPr>
      </w:pPr>
    </w:p>
    <w:p w14:paraId="6558619F" w14:textId="77777777" w:rsidR="00AE6EAB" w:rsidRDefault="00AE6EAB">
      <w:pPr>
        <w:shd w:val="clear" w:color="auto" w:fill="FFFFFF"/>
        <w:rPr>
          <w:b/>
          <w:bCs/>
          <w:sz w:val="16"/>
          <w:szCs w:val="16"/>
          <w:lang w:val="pt-PT"/>
        </w:rPr>
      </w:pPr>
    </w:p>
    <w:p w14:paraId="0AA5EAD4" w14:textId="5C3B6D65" w:rsidR="00AE6EAB" w:rsidRDefault="00925649">
      <w:pPr>
        <w:shd w:val="clear" w:color="auto" w:fill="FFFFFF"/>
        <w:rPr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 xml:space="preserve">A COMISSÃO ORGANIZADORA DA CONSULTA PRÉVIA À COMUNIDADE </w:t>
      </w:r>
      <w:r>
        <w:rPr>
          <w:b/>
          <w:bCs/>
          <w:sz w:val="24"/>
          <w:szCs w:val="24"/>
          <w:lang w:val="pt-PT"/>
        </w:rPr>
        <w:t>DO CENTRO DE CIÊNCIAS SOCIAIS APLICADAS (CCSA)</w:t>
      </w:r>
      <w:r>
        <w:rPr>
          <w:bCs/>
          <w:sz w:val="24"/>
          <w:szCs w:val="24"/>
          <w:lang w:val="pt-PT"/>
        </w:rPr>
        <w:t xml:space="preserve">, </w:t>
      </w:r>
      <w:r>
        <w:rPr>
          <w:sz w:val="24"/>
          <w:szCs w:val="24"/>
        </w:rPr>
        <w:t>visando à escolha de Diretor e Vice-Diretor do CCSA</w:t>
      </w:r>
      <w:r>
        <w:rPr>
          <w:sz w:val="24"/>
          <w:szCs w:val="24"/>
          <w:lang w:val="pt-PT"/>
        </w:rPr>
        <w:t>, para o mandato de 2020 a 2024.</w:t>
      </w:r>
    </w:p>
    <w:p w14:paraId="1A2E873B" w14:textId="77777777" w:rsidR="00AE6EAB" w:rsidRDefault="00AE6EAB">
      <w:pPr>
        <w:shd w:val="clear" w:color="auto" w:fill="FFFFFF"/>
        <w:ind w:firstLine="720"/>
        <w:rPr>
          <w:b/>
          <w:bCs/>
          <w:sz w:val="24"/>
          <w:szCs w:val="24"/>
        </w:rPr>
      </w:pPr>
    </w:p>
    <w:p w14:paraId="0606AF77" w14:textId="77777777" w:rsidR="00AE6EAB" w:rsidRDefault="00925649">
      <w:pPr>
        <w:shd w:val="clear" w:color="auto" w:fill="FFFFFF"/>
        <w:ind w:firstLine="720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RESOLVE:</w:t>
      </w:r>
    </w:p>
    <w:p w14:paraId="49861137" w14:textId="77777777" w:rsidR="00AE6EAB" w:rsidRDefault="00AE6EAB">
      <w:pPr>
        <w:shd w:val="clear" w:color="auto" w:fill="FFFFFF"/>
        <w:ind w:left="3658" w:right="3610"/>
        <w:jc w:val="center"/>
        <w:rPr>
          <w:b/>
          <w:sz w:val="24"/>
          <w:szCs w:val="24"/>
          <w:lang w:val="pt-PT"/>
        </w:rPr>
      </w:pPr>
    </w:p>
    <w:p w14:paraId="374F5288" w14:textId="77777777" w:rsidR="00AE6EAB" w:rsidRDefault="00925649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/>
          <w:sz w:val="24"/>
          <w:szCs w:val="24"/>
          <w:lang w:val="pt-PT"/>
        </w:rPr>
        <w:t>Art. 1º.</w:t>
      </w:r>
      <w:r>
        <w:rPr>
          <w:sz w:val="24"/>
          <w:szCs w:val="24"/>
          <w:lang w:val="pt-PT"/>
        </w:rPr>
        <w:t xml:space="preserve"> </w:t>
      </w:r>
      <w:r w:rsidR="00704D34">
        <w:rPr>
          <w:bCs/>
          <w:sz w:val="24"/>
          <w:szCs w:val="24"/>
        </w:rPr>
        <w:t>O artigo 10 da Instrução Normativa Nº 01/2020 passa a vigorar com a seguinte redação:</w:t>
      </w:r>
    </w:p>
    <w:p w14:paraId="791E064B" w14:textId="786BAC84" w:rsidR="00AE6EAB" w:rsidRPr="00424271" w:rsidRDefault="001D45AE" w:rsidP="0042427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“A consulta à comunidade universitária será realizada no dia 17 de março de 2020, com início às 9:00 (nove) horas e encerramento às 21:00 (vinte e uma) horas, sendo a apuração iniciada imediatamente após o encerramento da votação.” </w:t>
      </w:r>
    </w:p>
    <w:p w14:paraId="0FE451C0" w14:textId="77777777" w:rsidR="00AE6EAB" w:rsidRDefault="00925649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/>
          <w:sz w:val="24"/>
          <w:szCs w:val="24"/>
          <w:lang w:val="pt-PT"/>
        </w:rPr>
        <w:lastRenderedPageBreak/>
        <w:t>Art. 2°.</w:t>
      </w:r>
      <w:r>
        <w:rPr>
          <w:sz w:val="24"/>
          <w:szCs w:val="24"/>
          <w:lang w:val="pt-PT"/>
        </w:rPr>
        <w:t xml:space="preserve"> </w:t>
      </w:r>
      <w:r w:rsidR="00424271" w:rsidRPr="00FC260F">
        <w:rPr>
          <w:bCs/>
          <w:sz w:val="24"/>
          <w:szCs w:val="24"/>
        </w:rPr>
        <w:t xml:space="preserve">Fica revogado </w:t>
      </w:r>
      <w:r w:rsidR="00424271">
        <w:rPr>
          <w:bCs/>
          <w:sz w:val="24"/>
          <w:szCs w:val="24"/>
        </w:rPr>
        <w:t>os</w:t>
      </w:r>
      <w:r w:rsidR="00424271" w:rsidRPr="00FC260F">
        <w:rPr>
          <w:bCs/>
          <w:sz w:val="24"/>
          <w:szCs w:val="24"/>
        </w:rPr>
        <w:t xml:space="preserve"> </w:t>
      </w:r>
      <w:r w:rsidR="00424271">
        <w:rPr>
          <w:bCs/>
          <w:sz w:val="24"/>
          <w:szCs w:val="24"/>
        </w:rPr>
        <w:t xml:space="preserve">respectivos parágrafos 1º, 2º, </w:t>
      </w:r>
      <w:r w:rsidR="00424271" w:rsidRPr="00FC260F">
        <w:rPr>
          <w:bCs/>
          <w:sz w:val="24"/>
          <w:szCs w:val="24"/>
        </w:rPr>
        <w:t>3º</w:t>
      </w:r>
      <w:r w:rsidR="00424271">
        <w:rPr>
          <w:bCs/>
          <w:sz w:val="24"/>
          <w:szCs w:val="24"/>
        </w:rPr>
        <w:t xml:space="preserve"> e 4</w:t>
      </w:r>
      <w:r w:rsidR="00424271" w:rsidRPr="00FC260F">
        <w:rPr>
          <w:bCs/>
          <w:sz w:val="24"/>
          <w:szCs w:val="24"/>
        </w:rPr>
        <w:t>º</w:t>
      </w:r>
      <w:r w:rsidR="00424271">
        <w:rPr>
          <w:bCs/>
          <w:sz w:val="24"/>
          <w:szCs w:val="24"/>
        </w:rPr>
        <w:t xml:space="preserve"> do artigo 10.</w:t>
      </w:r>
    </w:p>
    <w:p w14:paraId="4520F8CF" w14:textId="77777777" w:rsidR="00A304BE" w:rsidRDefault="00A304BE">
      <w:pPr>
        <w:shd w:val="clear" w:color="auto" w:fill="FFFFFF"/>
        <w:ind w:firstLine="567"/>
        <w:rPr>
          <w:bCs/>
          <w:sz w:val="24"/>
          <w:szCs w:val="24"/>
        </w:rPr>
      </w:pPr>
    </w:p>
    <w:p w14:paraId="1CF5F0AC" w14:textId="77777777" w:rsidR="00A304BE" w:rsidRPr="00A74C7E" w:rsidRDefault="00A304BE" w:rsidP="00A304BE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sz w:val="24"/>
          <w:szCs w:val="24"/>
          <w:lang w:val="pt-PT"/>
        </w:rPr>
        <w:t xml:space="preserve">Art. 3°. </w:t>
      </w:r>
      <w:r w:rsidRPr="00BA7CE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artigo 14 passa a vigorar com a seguinte redação:</w:t>
      </w:r>
    </w:p>
    <w:p w14:paraId="221EB74D" w14:textId="77777777" w:rsidR="00A304BE" w:rsidRDefault="00A304BE" w:rsidP="00D678B2">
      <w:pPr>
        <w:shd w:val="clear" w:color="auto" w:fill="FFFFFF"/>
        <w:ind w:firstLine="567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Serão instaladas seções eleitorais, diversas para cada segmento da comunidade, distribuídas em função do respectivo número de votantes</w:t>
      </w:r>
      <w:r w:rsidR="00D678B2">
        <w:rPr>
          <w:sz w:val="24"/>
          <w:szCs w:val="24"/>
          <w:lang w:val="pt-PT"/>
        </w:rPr>
        <w:t>. N</w:t>
      </w:r>
      <w:r w:rsidR="00A50758">
        <w:rPr>
          <w:sz w:val="24"/>
          <w:szCs w:val="24"/>
          <w:lang w:val="pt-PT"/>
        </w:rPr>
        <w:t>a</w:t>
      </w:r>
      <w:r>
        <w:rPr>
          <w:sz w:val="24"/>
          <w:szCs w:val="24"/>
          <w:lang w:val="pt-PT"/>
        </w:rPr>
        <w:t xml:space="preserve"> sala de aula </w:t>
      </w:r>
      <w:r w:rsidR="00A50758">
        <w:rPr>
          <w:sz w:val="24"/>
          <w:szCs w:val="24"/>
          <w:lang w:val="pt-PT"/>
        </w:rPr>
        <w:t xml:space="preserve">B10 </w:t>
      </w:r>
      <w:r w:rsidR="00D678B2">
        <w:rPr>
          <w:sz w:val="24"/>
          <w:szCs w:val="24"/>
          <w:lang w:val="pt-PT"/>
        </w:rPr>
        <w:t>serão instaladas uma</w:t>
      </w:r>
      <w:r w:rsidR="00A50758">
        <w:rPr>
          <w:sz w:val="24"/>
          <w:szCs w:val="24"/>
          <w:lang w:val="pt-PT"/>
        </w:rPr>
        <w:t xml:space="preserve"> </w:t>
      </w:r>
      <w:r w:rsidR="00D678B2">
        <w:rPr>
          <w:sz w:val="24"/>
          <w:szCs w:val="24"/>
          <w:lang w:val="pt-PT"/>
        </w:rPr>
        <w:t xml:space="preserve">para </w:t>
      </w:r>
      <w:r w:rsidR="00A50758">
        <w:rPr>
          <w:sz w:val="24"/>
          <w:szCs w:val="24"/>
          <w:lang w:val="pt-PT"/>
        </w:rPr>
        <w:t>técnico</w:t>
      </w:r>
      <w:r w:rsidR="00D678B2">
        <w:rPr>
          <w:sz w:val="24"/>
          <w:szCs w:val="24"/>
          <w:lang w:val="pt-PT"/>
        </w:rPr>
        <w:t xml:space="preserve">s administrativos e outra para </w:t>
      </w:r>
      <w:r w:rsidR="00A50758">
        <w:rPr>
          <w:sz w:val="24"/>
          <w:szCs w:val="24"/>
          <w:lang w:val="pt-PT"/>
        </w:rPr>
        <w:t>docente</w:t>
      </w:r>
      <w:r w:rsidR="00D678B2">
        <w:rPr>
          <w:sz w:val="24"/>
          <w:szCs w:val="24"/>
          <w:lang w:val="pt-PT"/>
        </w:rPr>
        <w:t xml:space="preserve">s. Na Praça de Alimentação do CCSA, serão instaladas quatro urnas para discentes. A sala </w:t>
      </w:r>
      <w:r w:rsidR="00A50758">
        <w:rPr>
          <w:sz w:val="24"/>
          <w:szCs w:val="24"/>
          <w:lang w:val="pt-PT"/>
        </w:rPr>
        <w:t xml:space="preserve">B12 </w:t>
      </w:r>
      <w:r w:rsidR="00D678B2">
        <w:rPr>
          <w:sz w:val="24"/>
          <w:szCs w:val="24"/>
          <w:lang w:val="pt-PT"/>
        </w:rPr>
        <w:t xml:space="preserve">será destinada </w:t>
      </w:r>
      <w:r w:rsidR="00A50758">
        <w:rPr>
          <w:sz w:val="24"/>
          <w:szCs w:val="24"/>
          <w:lang w:val="pt-PT"/>
        </w:rPr>
        <w:t>para apoio da Comissão e apuração de votos no final da eleiç</w:t>
      </w:r>
      <w:r w:rsidR="00D678B2">
        <w:rPr>
          <w:sz w:val="24"/>
          <w:szCs w:val="24"/>
          <w:lang w:val="pt-PT"/>
        </w:rPr>
        <w:t>ão</w:t>
      </w:r>
      <w:r>
        <w:rPr>
          <w:sz w:val="24"/>
          <w:szCs w:val="24"/>
          <w:lang w:val="pt-PT"/>
        </w:rPr>
        <w:t>.</w:t>
      </w:r>
    </w:p>
    <w:p w14:paraId="0F6ABD06" w14:textId="77777777" w:rsidR="00D678B2" w:rsidRPr="00D678B2" w:rsidRDefault="00D678B2" w:rsidP="00D678B2">
      <w:pPr>
        <w:shd w:val="clear" w:color="auto" w:fill="FFFFFF"/>
        <w:ind w:firstLine="567"/>
        <w:rPr>
          <w:sz w:val="24"/>
          <w:szCs w:val="24"/>
          <w:lang w:val="pt-PT"/>
        </w:rPr>
      </w:pPr>
    </w:p>
    <w:p w14:paraId="0CE23D90" w14:textId="77777777" w:rsidR="00AE6EAB" w:rsidRPr="00A74C7E" w:rsidRDefault="00925649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sz w:val="24"/>
          <w:szCs w:val="24"/>
          <w:lang w:val="pt-PT"/>
        </w:rPr>
        <w:t xml:space="preserve">Art. </w:t>
      </w:r>
      <w:r w:rsidR="00B16C7B">
        <w:rPr>
          <w:b/>
          <w:sz w:val="24"/>
          <w:szCs w:val="24"/>
          <w:lang w:val="pt-PT"/>
        </w:rPr>
        <w:t>4</w:t>
      </w:r>
      <w:r>
        <w:rPr>
          <w:b/>
          <w:sz w:val="24"/>
          <w:szCs w:val="24"/>
          <w:lang w:val="pt-PT"/>
        </w:rPr>
        <w:t>°.</w:t>
      </w:r>
      <w:r>
        <w:rPr>
          <w:sz w:val="24"/>
          <w:szCs w:val="24"/>
          <w:lang w:val="pt-PT"/>
        </w:rPr>
        <w:t xml:space="preserve"> </w:t>
      </w:r>
      <w:r w:rsidR="00A74C7E" w:rsidRPr="00BA7CE0">
        <w:rPr>
          <w:bCs/>
          <w:sz w:val="24"/>
          <w:szCs w:val="24"/>
        </w:rPr>
        <w:t>O</w:t>
      </w:r>
      <w:r w:rsidR="00A74C7E">
        <w:rPr>
          <w:bCs/>
          <w:sz w:val="24"/>
          <w:szCs w:val="24"/>
        </w:rPr>
        <w:t xml:space="preserve"> artigo 24 da Instrução Normativa Nº 01/2020 passa a vigorar com a seguinte redação:</w:t>
      </w:r>
    </w:p>
    <w:p w14:paraId="5E60817F" w14:textId="77777777" w:rsidR="00AE6EAB" w:rsidRPr="00911E9D" w:rsidRDefault="00911E9D" w:rsidP="00D678B2">
      <w:pPr>
        <w:shd w:val="clear" w:color="auto" w:fill="FFFFFF"/>
        <w:rPr>
          <w:b/>
          <w:sz w:val="24"/>
          <w:szCs w:val="24"/>
          <w:lang w:val="pt-PT"/>
        </w:rPr>
      </w:pPr>
      <w:r>
        <w:rPr>
          <w:sz w:val="24"/>
          <w:szCs w:val="24"/>
        </w:rPr>
        <w:t>“</w:t>
      </w:r>
      <w:r w:rsidRPr="00AC5673">
        <w:rPr>
          <w:sz w:val="24"/>
          <w:szCs w:val="24"/>
        </w:rPr>
        <w:t>A Comissão Eleitoral entregar</w:t>
      </w:r>
      <w:r>
        <w:rPr>
          <w:sz w:val="24"/>
          <w:szCs w:val="24"/>
        </w:rPr>
        <w:t>á</w:t>
      </w:r>
      <w:r w:rsidRPr="00AC5673">
        <w:rPr>
          <w:sz w:val="24"/>
          <w:szCs w:val="24"/>
        </w:rPr>
        <w:t xml:space="preserve">, no dia </w:t>
      </w:r>
      <w:r>
        <w:rPr>
          <w:sz w:val="24"/>
          <w:szCs w:val="24"/>
        </w:rPr>
        <w:t>17</w:t>
      </w:r>
      <w:r w:rsidRPr="00AC567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março </w:t>
      </w:r>
      <w:r w:rsidRPr="00AC5673">
        <w:rPr>
          <w:sz w:val="24"/>
          <w:szCs w:val="24"/>
        </w:rPr>
        <w:t>de 20</w:t>
      </w:r>
      <w:r>
        <w:rPr>
          <w:sz w:val="24"/>
          <w:szCs w:val="24"/>
        </w:rPr>
        <w:t>20</w:t>
      </w:r>
      <w:r w:rsidRPr="00AC5673">
        <w:rPr>
          <w:sz w:val="24"/>
          <w:szCs w:val="24"/>
        </w:rPr>
        <w:t>, ao Presidente de cada mesa receptora, quando da abertura das seções eleitorais:</w:t>
      </w:r>
    </w:p>
    <w:p w14:paraId="3754CA37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Urna;</w:t>
      </w:r>
    </w:p>
    <w:p w14:paraId="4ADE7B18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Folha de votação, com o nome de cada eleitor e espaço para a sua assinatura e rubrica do Presidente;</w:t>
      </w:r>
    </w:p>
    <w:p w14:paraId="54251CC3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Folhas apropriadas para impugnação;</w:t>
      </w:r>
    </w:p>
    <w:p w14:paraId="2ECD44E6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Folha de ata a ser lavrada pela mesa receptora; </w:t>
      </w:r>
    </w:p>
    <w:p w14:paraId="13D90027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Envelope para a remessa à Comissão Organizadora da Consulta da documentação relativa </w:t>
      </w:r>
      <w:r>
        <w:rPr>
          <w:i/>
          <w:iCs/>
          <w:sz w:val="24"/>
          <w:szCs w:val="24"/>
          <w:lang w:val="pt-PT"/>
        </w:rPr>
        <w:t xml:space="preserve">à </w:t>
      </w:r>
      <w:r>
        <w:rPr>
          <w:sz w:val="24"/>
          <w:szCs w:val="24"/>
          <w:lang w:val="pt-PT"/>
        </w:rPr>
        <w:t>eleição (Envelope de Encerramento);</w:t>
      </w:r>
    </w:p>
    <w:p w14:paraId="06E78E6B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Fichas de chamada para serem distribuídas aos eleitores;</w:t>
      </w:r>
    </w:p>
    <w:p w14:paraId="7C4F65D3" w14:textId="77777777" w:rsidR="00AE6EAB" w:rsidRPr="00911E9D" w:rsidRDefault="00925649" w:rsidP="00911E9D">
      <w:pPr>
        <w:numPr>
          <w:ilvl w:val="0"/>
          <w:numId w:val="13"/>
        </w:numPr>
        <w:shd w:val="clear" w:color="auto" w:fill="FFFFFF"/>
        <w:tabs>
          <w:tab w:val="clear" w:pos="425"/>
          <w:tab w:val="left" w:pos="840"/>
        </w:tabs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Canetas azul e vermelha e papel, necessários aos trabalhos;</w:t>
      </w:r>
    </w:p>
    <w:p w14:paraId="0D025062" w14:textId="77777777" w:rsidR="00AE6EAB" w:rsidRDefault="00322F9D">
      <w:pPr>
        <w:numPr>
          <w:ilvl w:val="0"/>
          <w:numId w:val="13"/>
        </w:numPr>
        <w:shd w:val="clear" w:color="auto" w:fill="FFFFFF"/>
        <w:tabs>
          <w:tab w:val="clear" w:pos="425"/>
          <w:tab w:val="left" w:pos="1040"/>
        </w:tabs>
        <w:ind w:leftChars="209" w:left="423" w:hanging="5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Cola e fita adesiva.“</w:t>
      </w:r>
      <w:r w:rsidR="00925649">
        <w:rPr>
          <w:sz w:val="24"/>
          <w:szCs w:val="24"/>
          <w:lang w:val="pt-PT"/>
        </w:rPr>
        <w:t xml:space="preserve">                            </w:t>
      </w:r>
      <w:r w:rsidR="00925649">
        <w:rPr>
          <w:sz w:val="24"/>
          <w:szCs w:val="24"/>
          <w:lang w:val="pt-PT"/>
        </w:rPr>
        <w:tab/>
      </w:r>
    </w:p>
    <w:p w14:paraId="2CD2757A" w14:textId="77777777" w:rsidR="00AE6EAB" w:rsidRDefault="00925649">
      <w:pPr>
        <w:shd w:val="clear" w:color="auto" w:fill="FFFFFF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</w:p>
    <w:p w14:paraId="20F193CD" w14:textId="77777777" w:rsidR="00AE6EAB" w:rsidRDefault="00925649">
      <w:pPr>
        <w:shd w:val="clear" w:color="auto" w:fill="FFFFFF"/>
        <w:ind w:firstLine="567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Art. </w:t>
      </w:r>
      <w:r w:rsidR="00B16C7B">
        <w:rPr>
          <w:b/>
          <w:sz w:val="24"/>
          <w:szCs w:val="24"/>
          <w:lang w:val="pt-PT"/>
        </w:rPr>
        <w:t>5</w:t>
      </w:r>
      <w:r>
        <w:rPr>
          <w:b/>
          <w:sz w:val="24"/>
          <w:szCs w:val="24"/>
          <w:lang w:val="pt-PT"/>
        </w:rPr>
        <w:t>°.</w:t>
      </w:r>
      <w:r>
        <w:rPr>
          <w:sz w:val="24"/>
          <w:szCs w:val="24"/>
          <w:lang w:val="pt-PT"/>
        </w:rPr>
        <w:t xml:space="preserve"> </w:t>
      </w:r>
      <w:r w:rsidR="00321FCD">
        <w:rPr>
          <w:sz w:val="24"/>
          <w:szCs w:val="24"/>
          <w:lang w:val="pt-PT"/>
        </w:rPr>
        <w:t>Fica revogado o paragráfo único do artigo 24.</w:t>
      </w:r>
      <w:r w:rsidR="00321FCD">
        <w:rPr>
          <w:b/>
          <w:bCs/>
          <w:sz w:val="24"/>
          <w:szCs w:val="24"/>
          <w:lang w:val="pt-PT"/>
        </w:rPr>
        <w:t xml:space="preserve"> </w:t>
      </w:r>
    </w:p>
    <w:p w14:paraId="6EBFE813" w14:textId="77777777" w:rsidR="00AE6EAB" w:rsidRDefault="00AE6EAB">
      <w:pPr>
        <w:shd w:val="clear" w:color="auto" w:fill="FFFFFF"/>
        <w:ind w:firstLine="567"/>
        <w:rPr>
          <w:sz w:val="24"/>
          <w:szCs w:val="24"/>
        </w:rPr>
      </w:pPr>
    </w:p>
    <w:p w14:paraId="5337217A" w14:textId="77777777" w:rsidR="00AE6EAB" w:rsidRDefault="00925649">
      <w:pPr>
        <w:shd w:val="clear" w:color="auto" w:fill="FFFFFF"/>
        <w:ind w:firstLine="567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Art. </w:t>
      </w:r>
      <w:r w:rsidR="00B16C7B">
        <w:rPr>
          <w:b/>
          <w:sz w:val="24"/>
          <w:szCs w:val="24"/>
          <w:lang w:val="pt-PT"/>
        </w:rPr>
        <w:t>6</w:t>
      </w:r>
      <w:r>
        <w:rPr>
          <w:b/>
          <w:sz w:val="24"/>
          <w:szCs w:val="24"/>
          <w:lang w:val="pt-PT"/>
        </w:rPr>
        <w:t>°.</w:t>
      </w:r>
      <w:r>
        <w:rPr>
          <w:sz w:val="24"/>
          <w:szCs w:val="24"/>
          <w:lang w:val="pt-PT"/>
        </w:rPr>
        <w:t xml:space="preserve"> </w:t>
      </w:r>
      <w:r w:rsidR="00357686">
        <w:rPr>
          <w:bCs/>
          <w:sz w:val="24"/>
          <w:szCs w:val="24"/>
        </w:rPr>
        <w:t xml:space="preserve">O artigo 43º da Instrução Normativa Nº 01/2020 passa a vigorar com as seguintes alterações de data: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29"/>
      </w:tblGrid>
      <w:tr w:rsidR="00AE6EAB" w14:paraId="25DC8A25" w14:textId="77777777">
        <w:tc>
          <w:tcPr>
            <w:tcW w:w="1418" w:type="dxa"/>
            <w:shd w:val="pct20" w:color="auto" w:fill="auto"/>
          </w:tcPr>
          <w:p w14:paraId="050C39D6" w14:textId="77777777" w:rsidR="00AE6EAB" w:rsidRDefault="009256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</w:tc>
        <w:tc>
          <w:tcPr>
            <w:tcW w:w="8129" w:type="dxa"/>
            <w:shd w:val="pct20" w:color="auto" w:fill="auto"/>
          </w:tcPr>
          <w:p w14:paraId="41138B87" w14:textId="77777777" w:rsidR="00AE6EAB" w:rsidRDefault="00925649">
            <w:pPr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</w:tc>
      </w:tr>
      <w:tr w:rsidR="00AE6EAB" w14:paraId="3589F4A8" w14:textId="77777777">
        <w:tc>
          <w:tcPr>
            <w:tcW w:w="1418" w:type="dxa"/>
            <w:shd w:val="clear" w:color="auto" w:fill="auto"/>
          </w:tcPr>
          <w:p w14:paraId="18AC6797" w14:textId="77777777" w:rsidR="00AE6EAB" w:rsidRDefault="00925649">
            <w:pPr>
              <w:pStyle w:val="Corpodetexto2"/>
              <w:spacing w:line="240" w:lineRule="auto"/>
              <w:jc w:val="center"/>
            </w:pPr>
            <w:r>
              <w:t>07/02</w:t>
            </w:r>
          </w:p>
        </w:tc>
        <w:tc>
          <w:tcPr>
            <w:tcW w:w="8129" w:type="dxa"/>
            <w:shd w:val="clear" w:color="auto" w:fill="auto"/>
          </w:tcPr>
          <w:p w14:paraId="290EBD89" w14:textId="77777777" w:rsidR="00AE6EAB" w:rsidRDefault="00925649">
            <w:r>
              <w:t>Início da divulgação das normas disciplinares do processo de consulta prévia e de apuração dos resultados.</w:t>
            </w:r>
          </w:p>
        </w:tc>
      </w:tr>
      <w:tr w:rsidR="00AE6EAB" w14:paraId="0265853E" w14:textId="77777777">
        <w:tc>
          <w:tcPr>
            <w:tcW w:w="1418" w:type="dxa"/>
            <w:shd w:val="clear" w:color="auto" w:fill="auto"/>
          </w:tcPr>
          <w:p w14:paraId="087B9A3D" w14:textId="77777777" w:rsidR="00AE6EAB" w:rsidRDefault="00925649">
            <w:pPr>
              <w:pStyle w:val="Corpodetexto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11/02</w:t>
            </w:r>
          </w:p>
        </w:tc>
        <w:tc>
          <w:tcPr>
            <w:tcW w:w="8129" w:type="dxa"/>
            <w:shd w:val="clear" w:color="auto" w:fill="auto"/>
          </w:tcPr>
          <w:p w14:paraId="08D8DB66" w14:textId="77777777" w:rsidR="00AE6EAB" w:rsidRDefault="00925649">
            <w:pPr>
              <w:rPr>
                <w:b/>
              </w:rPr>
            </w:pPr>
            <w:r>
              <w:rPr>
                <w:b/>
              </w:rPr>
              <w:t>Início das inscrições dos candidatos a Diretor e Vice-Diretor, de 9h às 12h e das 14h às 17h, na secretaria da Diretoria do CCSA.</w:t>
            </w:r>
          </w:p>
        </w:tc>
      </w:tr>
      <w:tr w:rsidR="00AE6EAB" w14:paraId="0338FB39" w14:textId="77777777">
        <w:tc>
          <w:tcPr>
            <w:tcW w:w="1418" w:type="dxa"/>
            <w:shd w:val="clear" w:color="auto" w:fill="auto"/>
          </w:tcPr>
          <w:p w14:paraId="0BB53CF2" w14:textId="77777777" w:rsidR="00AE6EAB" w:rsidRDefault="00925649">
            <w:pPr>
              <w:jc w:val="center"/>
              <w:rPr>
                <w:b/>
              </w:rPr>
            </w:pPr>
            <w:r>
              <w:rPr>
                <w:b/>
              </w:rPr>
              <w:t>17/02</w:t>
            </w:r>
          </w:p>
        </w:tc>
        <w:tc>
          <w:tcPr>
            <w:tcW w:w="8129" w:type="dxa"/>
            <w:shd w:val="clear" w:color="auto" w:fill="auto"/>
          </w:tcPr>
          <w:p w14:paraId="42EFC3D8" w14:textId="77777777" w:rsidR="00AE6EAB" w:rsidRDefault="00925649">
            <w:pPr>
              <w:rPr>
                <w:b/>
              </w:rPr>
            </w:pPr>
            <w:r>
              <w:rPr>
                <w:b/>
              </w:rPr>
              <w:t>Encerramento das inscrições (até às 17h).</w:t>
            </w:r>
          </w:p>
        </w:tc>
      </w:tr>
      <w:tr w:rsidR="00AE6EAB" w14:paraId="5EB56F12" w14:textId="77777777">
        <w:tc>
          <w:tcPr>
            <w:tcW w:w="1418" w:type="dxa"/>
            <w:shd w:val="clear" w:color="auto" w:fill="auto"/>
          </w:tcPr>
          <w:p w14:paraId="3C0A6205" w14:textId="77777777" w:rsidR="00AE6EAB" w:rsidRDefault="00925649">
            <w:pPr>
              <w:jc w:val="center"/>
            </w:pPr>
            <w:r>
              <w:t>17/02</w:t>
            </w:r>
          </w:p>
        </w:tc>
        <w:tc>
          <w:tcPr>
            <w:tcW w:w="8129" w:type="dxa"/>
            <w:shd w:val="clear" w:color="auto" w:fill="auto"/>
          </w:tcPr>
          <w:p w14:paraId="755F2904" w14:textId="77777777" w:rsidR="00AE6EAB" w:rsidRDefault="00925649">
            <w:r>
              <w:t>Reunião da Comissão Eleitoral para analisar os requerimentos das candidaturas e divulgar as que foram deferidas.</w:t>
            </w:r>
          </w:p>
        </w:tc>
      </w:tr>
      <w:tr w:rsidR="00AE6EAB" w14:paraId="7F6934BE" w14:textId="77777777" w:rsidTr="001B10AF">
        <w:tc>
          <w:tcPr>
            <w:tcW w:w="1418" w:type="dxa"/>
            <w:vMerge w:val="restart"/>
            <w:shd w:val="clear" w:color="auto" w:fill="auto"/>
          </w:tcPr>
          <w:p w14:paraId="7172DFAD" w14:textId="77777777" w:rsidR="00AE6EAB" w:rsidRDefault="00925649">
            <w:pPr>
              <w:jc w:val="center"/>
            </w:pPr>
            <w:r>
              <w:t>19/02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shd w:val="clear" w:color="auto" w:fill="auto"/>
          </w:tcPr>
          <w:p w14:paraId="5EFBDD64" w14:textId="77777777" w:rsidR="00AE6EAB" w:rsidRDefault="00925649">
            <w:r>
              <w:t>Fim do prazo para impugnação de candidaturas (até às 12h).</w:t>
            </w:r>
          </w:p>
        </w:tc>
      </w:tr>
      <w:tr w:rsidR="001B10AF" w14:paraId="5DE56994" w14:textId="77777777" w:rsidTr="001B10AF">
        <w:tc>
          <w:tcPr>
            <w:tcW w:w="1418" w:type="dxa"/>
            <w:vMerge/>
            <w:shd w:val="clear" w:color="auto" w:fill="auto"/>
          </w:tcPr>
          <w:p w14:paraId="0219610D" w14:textId="77777777" w:rsidR="001B10AF" w:rsidRDefault="001B10AF">
            <w:pPr>
              <w:jc w:val="center"/>
            </w:pPr>
          </w:p>
        </w:tc>
        <w:tc>
          <w:tcPr>
            <w:tcW w:w="8129" w:type="dxa"/>
            <w:tcBorders>
              <w:bottom w:val="single" w:sz="4" w:space="0" w:color="auto"/>
            </w:tcBorders>
            <w:shd w:val="clear" w:color="auto" w:fill="auto"/>
          </w:tcPr>
          <w:p w14:paraId="22ACE54C" w14:textId="77777777" w:rsidR="001B10AF" w:rsidRDefault="001B10AF">
            <w:r>
              <w:t>Homologação das inscrições dos candidatos.</w:t>
            </w:r>
          </w:p>
        </w:tc>
      </w:tr>
      <w:tr w:rsidR="00AE6EAB" w14:paraId="3ECBDB1A" w14:textId="77777777" w:rsidTr="001B10AF">
        <w:tc>
          <w:tcPr>
            <w:tcW w:w="1418" w:type="dxa"/>
            <w:vMerge/>
            <w:shd w:val="clear" w:color="auto" w:fill="auto"/>
          </w:tcPr>
          <w:p w14:paraId="451042DC" w14:textId="77777777" w:rsidR="00AE6EAB" w:rsidRDefault="00AE6EAB">
            <w:pPr>
              <w:jc w:val="center"/>
            </w:pPr>
          </w:p>
        </w:tc>
        <w:tc>
          <w:tcPr>
            <w:tcW w:w="8129" w:type="dxa"/>
            <w:tcBorders>
              <w:bottom w:val="single" w:sz="4" w:space="0" w:color="auto"/>
            </w:tcBorders>
            <w:shd w:val="clear" w:color="auto" w:fill="auto"/>
          </w:tcPr>
          <w:p w14:paraId="1BE1C193" w14:textId="77777777" w:rsidR="00AE6EAB" w:rsidRDefault="00925649">
            <w:r>
              <w:t xml:space="preserve">Divulgação da relação de candidatos inscritos. </w:t>
            </w:r>
          </w:p>
        </w:tc>
      </w:tr>
      <w:tr w:rsidR="003714D5" w14:paraId="5914B3B6" w14:textId="77777777" w:rsidTr="001B10AF">
        <w:tc>
          <w:tcPr>
            <w:tcW w:w="1418" w:type="dxa"/>
            <w:vMerge w:val="restart"/>
            <w:shd w:val="clear" w:color="auto" w:fill="auto"/>
          </w:tcPr>
          <w:p w14:paraId="2DA13EDA" w14:textId="77777777" w:rsidR="003714D5" w:rsidRDefault="003714D5">
            <w:pPr>
              <w:jc w:val="center"/>
              <w:rPr>
                <w:b/>
              </w:rPr>
            </w:pPr>
            <w:r>
              <w:rPr>
                <w:b/>
              </w:rPr>
              <w:t>20/02</w:t>
            </w:r>
          </w:p>
        </w:tc>
        <w:tc>
          <w:tcPr>
            <w:tcW w:w="8129" w:type="dxa"/>
            <w:tcBorders>
              <w:top w:val="single" w:sz="4" w:space="0" w:color="auto"/>
            </w:tcBorders>
            <w:shd w:val="clear" w:color="auto" w:fill="auto"/>
          </w:tcPr>
          <w:p w14:paraId="1DF4F2D6" w14:textId="77777777" w:rsidR="003714D5" w:rsidRDefault="003714D5">
            <w:pPr>
              <w:rPr>
                <w:b/>
              </w:rPr>
            </w:pPr>
            <w:r>
              <w:rPr>
                <w:b/>
              </w:rPr>
              <w:t>Início da propaganda eleitoral dos candidatos registrados.</w:t>
            </w:r>
          </w:p>
        </w:tc>
      </w:tr>
      <w:tr w:rsidR="003714D5" w14:paraId="0D8333DD" w14:textId="77777777">
        <w:tc>
          <w:tcPr>
            <w:tcW w:w="1418" w:type="dxa"/>
            <w:vMerge/>
            <w:shd w:val="clear" w:color="auto" w:fill="auto"/>
          </w:tcPr>
          <w:p w14:paraId="0A3F4142" w14:textId="77777777" w:rsidR="003714D5" w:rsidRDefault="003714D5">
            <w:pPr>
              <w:jc w:val="center"/>
            </w:pPr>
          </w:p>
        </w:tc>
        <w:tc>
          <w:tcPr>
            <w:tcW w:w="8129" w:type="dxa"/>
            <w:shd w:val="clear" w:color="auto" w:fill="auto"/>
          </w:tcPr>
          <w:p w14:paraId="37B74948" w14:textId="77777777" w:rsidR="003714D5" w:rsidRDefault="003714D5">
            <w:r>
              <w:t>Data final para designação dos mesários.</w:t>
            </w:r>
          </w:p>
        </w:tc>
      </w:tr>
      <w:tr w:rsidR="003714D5" w14:paraId="2E2AAE22" w14:textId="77777777">
        <w:tc>
          <w:tcPr>
            <w:tcW w:w="1418" w:type="dxa"/>
            <w:vMerge/>
            <w:shd w:val="clear" w:color="auto" w:fill="auto"/>
          </w:tcPr>
          <w:p w14:paraId="7D695D8E" w14:textId="77777777" w:rsidR="003714D5" w:rsidRDefault="003714D5">
            <w:pPr>
              <w:jc w:val="center"/>
            </w:pPr>
          </w:p>
        </w:tc>
        <w:tc>
          <w:tcPr>
            <w:tcW w:w="8129" w:type="dxa"/>
            <w:shd w:val="clear" w:color="auto" w:fill="auto"/>
          </w:tcPr>
          <w:p w14:paraId="4E36FA3C" w14:textId="77777777" w:rsidR="003714D5" w:rsidRDefault="003714D5">
            <w:r>
              <w:t xml:space="preserve">Fim do prazo para impugnar a designação de mesários. </w:t>
            </w:r>
          </w:p>
        </w:tc>
      </w:tr>
      <w:tr w:rsidR="003714D5" w14:paraId="4CC5AFF3" w14:textId="77777777">
        <w:tc>
          <w:tcPr>
            <w:tcW w:w="1418" w:type="dxa"/>
            <w:vMerge/>
            <w:shd w:val="clear" w:color="auto" w:fill="auto"/>
          </w:tcPr>
          <w:p w14:paraId="36671C21" w14:textId="77777777" w:rsidR="003714D5" w:rsidRDefault="003714D5">
            <w:pPr>
              <w:jc w:val="center"/>
            </w:pPr>
          </w:p>
        </w:tc>
        <w:tc>
          <w:tcPr>
            <w:tcW w:w="8129" w:type="dxa"/>
            <w:shd w:val="clear" w:color="auto" w:fill="auto"/>
          </w:tcPr>
          <w:p w14:paraId="2CAEE64C" w14:textId="77777777" w:rsidR="003714D5" w:rsidRDefault="003714D5">
            <w:r>
              <w:t>Reunião com os mesários.</w:t>
            </w:r>
          </w:p>
        </w:tc>
      </w:tr>
      <w:tr w:rsidR="003714D5" w14:paraId="365E126F" w14:textId="77777777">
        <w:tc>
          <w:tcPr>
            <w:tcW w:w="1418" w:type="dxa"/>
            <w:vMerge/>
            <w:shd w:val="clear" w:color="auto" w:fill="auto"/>
          </w:tcPr>
          <w:p w14:paraId="56FBDBE9" w14:textId="77777777" w:rsidR="003714D5" w:rsidRDefault="003714D5">
            <w:pPr>
              <w:jc w:val="center"/>
            </w:pPr>
          </w:p>
        </w:tc>
        <w:tc>
          <w:tcPr>
            <w:tcW w:w="8129" w:type="dxa"/>
            <w:shd w:val="clear" w:color="auto" w:fill="auto"/>
          </w:tcPr>
          <w:p w14:paraId="1730634C" w14:textId="77777777" w:rsidR="003714D5" w:rsidRDefault="003714D5">
            <w:r>
              <w:t>Data final para credenciamento dos Delegados dos Candidatos.</w:t>
            </w:r>
          </w:p>
        </w:tc>
      </w:tr>
      <w:tr w:rsidR="003714D5" w14:paraId="4470DDCA" w14:textId="77777777">
        <w:tc>
          <w:tcPr>
            <w:tcW w:w="1418" w:type="dxa"/>
            <w:vMerge/>
            <w:shd w:val="clear" w:color="auto" w:fill="auto"/>
          </w:tcPr>
          <w:p w14:paraId="51F5EC2A" w14:textId="77777777" w:rsidR="003714D5" w:rsidRDefault="003714D5">
            <w:pPr>
              <w:jc w:val="center"/>
            </w:pPr>
          </w:p>
        </w:tc>
        <w:tc>
          <w:tcPr>
            <w:tcW w:w="8129" w:type="dxa"/>
            <w:shd w:val="clear" w:color="auto" w:fill="auto"/>
          </w:tcPr>
          <w:p w14:paraId="6271D7CE" w14:textId="77777777" w:rsidR="003714D5" w:rsidRDefault="003714D5">
            <w:r>
              <w:t>Data final para credenciamento dos Fiscais dos Candidatos.</w:t>
            </w:r>
          </w:p>
        </w:tc>
      </w:tr>
      <w:tr w:rsidR="00AE6EAB" w14:paraId="2295D15B" w14:textId="77777777">
        <w:tc>
          <w:tcPr>
            <w:tcW w:w="1418" w:type="dxa"/>
            <w:shd w:val="clear" w:color="auto" w:fill="auto"/>
          </w:tcPr>
          <w:p w14:paraId="38F97410" w14:textId="77777777" w:rsidR="00AE6EAB" w:rsidRDefault="00925649">
            <w:pPr>
              <w:jc w:val="center"/>
            </w:pPr>
            <w:r>
              <w:t>06/03</w:t>
            </w:r>
          </w:p>
        </w:tc>
        <w:tc>
          <w:tcPr>
            <w:tcW w:w="8129" w:type="dxa"/>
            <w:shd w:val="clear" w:color="auto" w:fill="auto"/>
          </w:tcPr>
          <w:p w14:paraId="54E64FF2" w14:textId="77777777" w:rsidR="00AE6EAB" w:rsidRDefault="00925649">
            <w:r>
              <w:t xml:space="preserve">Divulgação na página da internet do CCSA da relação dos votantes aptos. </w:t>
            </w:r>
          </w:p>
        </w:tc>
      </w:tr>
      <w:tr w:rsidR="00AE6EAB" w14:paraId="43A698FE" w14:textId="77777777">
        <w:tc>
          <w:tcPr>
            <w:tcW w:w="1418" w:type="dxa"/>
            <w:shd w:val="clear" w:color="auto" w:fill="auto"/>
          </w:tcPr>
          <w:p w14:paraId="688D4CC0" w14:textId="77777777" w:rsidR="00AE6EAB" w:rsidRDefault="00925649">
            <w:pPr>
              <w:jc w:val="center"/>
            </w:pPr>
            <w:r>
              <w:t>12/03</w:t>
            </w:r>
          </w:p>
        </w:tc>
        <w:tc>
          <w:tcPr>
            <w:tcW w:w="8129" w:type="dxa"/>
            <w:shd w:val="clear" w:color="auto" w:fill="auto"/>
          </w:tcPr>
          <w:p w14:paraId="0FC6408A" w14:textId="77777777" w:rsidR="00AE6EAB" w:rsidRDefault="00925649">
            <w:r>
              <w:t>Análise das impugnações e protestos e elaboração final da relação de votantes.</w:t>
            </w:r>
          </w:p>
        </w:tc>
      </w:tr>
      <w:tr w:rsidR="009F4316" w14:paraId="5EFC3C54" w14:textId="77777777">
        <w:tc>
          <w:tcPr>
            <w:tcW w:w="1418" w:type="dxa"/>
            <w:vMerge w:val="restart"/>
            <w:shd w:val="clear" w:color="auto" w:fill="auto"/>
          </w:tcPr>
          <w:p w14:paraId="69481E37" w14:textId="77777777" w:rsidR="009F4316" w:rsidRDefault="009F4316">
            <w:pPr>
              <w:jc w:val="center"/>
              <w:rPr>
                <w:b/>
              </w:rPr>
            </w:pPr>
            <w:r>
              <w:rPr>
                <w:b/>
              </w:rPr>
              <w:t>17/03</w:t>
            </w:r>
          </w:p>
        </w:tc>
        <w:tc>
          <w:tcPr>
            <w:tcW w:w="8129" w:type="dxa"/>
            <w:shd w:val="clear" w:color="auto" w:fill="auto"/>
          </w:tcPr>
          <w:p w14:paraId="0EBC0AEF" w14:textId="77777777" w:rsidR="009F4316" w:rsidRDefault="009F4316" w:rsidP="009F4316">
            <w:pPr>
              <w:rPr>
                <w:b/>
              </w:rPr>
            </w:pPr>
            <w:r>
              <w:rPr>
                <w:b/>
              </w:rPr>
              <w:t>Realização de consulta em primeiro turno: 9:00 às 21:00.</w:t>
            </w:r>
          </w:p>
        </w:tc>
      </w:tr>
      <w:tr w:rsidR="009F4316" w14:paraId="26213EB8" w14:textId="77777777">
        <w:tc>
          <w:tcPr>
            <w:tcW w:w="1418" w:type="dxa"/>
            <w:vMerge/>
            <w:shd w:val="clear" w:color="auto" w:fill="auto"/>
          </w:tcPr>
          <w:p w14:paraId="0DA343A0" w14:textId="77777777" w:rsidR="009F4316" w:rsidRDefault="009F4316">
            <w:pPr>
              <w:jc w:val="center"/>
              <w:rPr>
                <w:b/>
              </w:rPr>
            </w:pPr>
          </w:p>
        </w:tc>
        <w:tc>
          <w:tcPr>
            <w:tcW w:w="8129" w:type="dxa"/>
            <w:shd w:val="clear" w:color="auto" w:fill="auto"/>
          </w:tcPr>
          <w:p w14:paraId="4B66142F" w14:textId="77777777" w:rsidR="009F4316" w:rsidRDefault="009F4316">
            <w:pPr>
              <w:rPr>
                <w:b/>
              </w:rPr>
            </w:pPr>
            <w:r>
              <w:rPr>
                <w:b/>
              </w:rPr>
              <w:t>Instalação e supervisão das Mesas 8:00 às 9:00.</w:t>
            </w:r>
          </w:p>
        </w:tc>
      </w:tr>
      <w:tr w:rsidR="009F4316" w14:paraId="6D67032C" w14:textId="77777777">
        <w:tc>
          <w:tcPr>
            <w:tcW w:w="1418" w:type="dxa"/>
            <w:vMerge/>
            <w:shd w:val="clear" w:color="auto" w:fill="auto"/>
          </w:tcPr>
          <w:p w14:paraId="646FE50B" w14:textId="77777777" w:rsidR="009F4316" w:rsidRDefault="009F4316">
            <w:pPr>
              <w:jc w:val="center"/>
              <w:rPr>
                <w:b/>
              </w:rPr>
            </w:pPr>
          </w:p>
        </w:tc>
        <w:tc>
          <w:tcPr>
            <w:tcW w:w="8129" w:type="dxa"/>
            <w:shd w:val="clear" w:color="auto" w:fill="auto"/>
          </w:tcPr>
          <w:p w14:paraId="33B2CCC9" w14:textId="77777777" w:rsidR="009F4316" w:rsidRDefault="009F4316">
            <w:pPr>
              <w:rPr>
                <w:b/>
              </w:rPr>
            </w:pPr>
            <w:r>
              <w:rPr>
                <w:b/>
              </w:rPr>
              <w:t>Apuração: imediatamente após o término da consulta (B12).</w:t>
            </w:r>
          </w:p>
        </w:tc>
      </w:tr>
      <w:tr w:rsidR="00AE6EAB" w14:paraId="787C53C8" w14:textId="77777777">
        <w:tc>
          <w:tcPr>
            <w:tcW w:w="1418" w:type="dxa"/>
            <w:shd w:val="clear" w:color="auto" w:fill="auto"/>
          </w:tcPr>
          <w:p w14:paraId="23F1AC1E" w14:textId="77777777" w:rsidR="00AE6EAB" w:rsidRDefault="00FC4C6F">
            <w:pPr>
              <w:jc w:val="center"/>
            </w:pPr>
            <w:r>
              <w:t>18</w:t>
            </w:r>
            <w:r w:rsidR="00925649">
              <w:t>/03</w:t>
            </w:r>
          </w:p>
        </w:tc>
        <w:tc>
          <w:tcPr>
            <w:tcW w:w="8129" w:type="dxa"/>
            <w:shd w:val="clear" w:color="auto" w:fill="auto"/>
          </w:tcPr>
          <w:p w14:paraId="0964BB91" w14:textId="77777777" w:rsidR="00AE6EAB" w:rsidRDefault="00925649">
            <w:r>
              <w:t>Início do prazo para recurso à Comissão Eleitoral referente ao primeiro turno (até às 17h).</w:t>
            </w:r>
          </w:p>
        </w:tc>
      </w:tr>
      <w:tr w:rsidR="00AE6EAB" w14:paraId="58463BE3" w14:textId="77777777">
        <w:tc>
          <w:tcPr>
            <w:tcW w:w="1418" w:type="dxa"/>
            <w:shd w:val="clear" w:color="auto" w:fill="auto"/>
          </w:tcPr>
          <w:p w14:paraId="54A72301" w14:textId="77777777" w:rsidR="00AE6EAB" w:rsidRDefault="00A968D2">
            <w:pPr>
              <w:jc w:val="center"/>
            </w:pPr>
            <w:r>
              <w:t>19</w:t>
            </w:r>
            <w:r w:rsidR="00925649">
              <w:t>/03</w:t>
            </w:r>
          </w:p>
        </w:tc>
        <w:tc>
          <w:tcPr>
            <w:tcW w:w="8129" w:type="dxa"/>
            <w:shd w:val="clear" w:color="auto" w:fill="auto"/>
          </w:tcPr>
          <w:p w14:paraId="2AF6C73D" w14:textId="77777777" w:rsidR="00AE6EAB" w:rsidRDefault="00925649">
            <w:r>
              <w:t>Fim do prazo para recurso à Comissão Eleitoral referente ao primeiro turno (até às 17h).</w:t>
            </w:r>
          </w:p>
        </w:tc>
      </w:tr>
      <w:tr w:rsidR="00AE6EAB" w14:paraId="6269D51D" w14:textId="77777777">
        <w:tc>
          <w:tcPr>
            <w:tcW w:w="1418" w:type="dxa"/>
            <w:shd w:val="clear" w:color="auto" w:fill="auto"/>
          </w:tcPr>
          <w:p w14:paraId="19744D4E" w14:textId="77777777" w:rsidR="00AE6EAB" w:rsidRDefault="00925649">
            <w:pPr>
              <w:jc w:val="center"/>
              <w:rPr>
                <w:b/>
              </w:rPr>
            </w:pPr>
            <w:r>
              <w:rPr>
                <w:b/>
              </w:rPr>
              <w:t>23/03</w:t>
            </w:r>
          </w:p>
        </w:tc>
        <w:tc>
          <w:tcPr>
            <w:tcW w:w="8129" w:type="dxa"/>
            <w:shd w:val="clear" w:color="auto" w:fill="auto"/>
          </w:tcPr>
          <w:p w14:paraId="1DC67B03" w14:textId="77777777" w:rsidR="00AE6EAB" w:rsidRDefault="00925649">
            <w:pPr>
              <w:rPr>
                <w:b/>
              </w:rPr>
            </w:pPr>
            <w:r>
              <w:rPr>
                <w:b/>
              </w:rPr>
              <w:t>Encaminhamento do relatório final ao Conselho Departamental do CCSA. Encerramento dos trabalhos da Comissão Eleitoral, até 12h.</w:t>
            </w:r>
          </w:p>
        </w:tc>
      </w:tr>
      <w:tr w:rsidR="00AE6EAB" w14:paraId="2FD0CE38" w14:textId="77777777">
        <w:tc>
          <w:tcPr>
            <w:tcW w:w="1418" w:type="dxa"/>
            <w:shd w:val="clear" w:color="auto" w:fill="auto"/>
          </w:tcPr>
          <w:p w14:paraId="1121AE20" w14:textId="77777777" w:rsidR="00AE6EAB" w:rsidRDefault="00925649">
            <w:pPr>
              <w:jc w:val="center"/>
            </w:pPr>
            <w:r>
              <w:t>23/03</w:t>
            </w:r>
          </w:p>
        </w:tc>
        <w:tc>
          <w:tcPr>
            <w:tcW w:w="8129" w:type="dxa"/>
            <w:shd w:val="clear" w:color="auto" w:fill="auto"/>
          </w:tcPr>
          <w:p w14:paraId="5421CD60" w14:textId="77777777" w:rsidR="00AE6EAB" w:rsidRDefault="00925649">
            <w:r>
              <w:t xml:space="preserve">Homologação do resultado da apuração da Consulta Prévia à comunidade universitária do Centro de Ciências Sociais Aplicadas, aos cargos de Diretor e Vice-Diretor do CCSA, </w:t>
            </w:r>
            <w:r>
              <w:lastRenderedPageBreak/>
              <w:t>no quadriênio 2020 a 2024</w:t>
            </w:r>
          </w:p>
        </w:tc>
      </w:tr>
    </w:tbl>
    <w:p w14:paraId="7883F4DC" w14:textId="77777777" w:rsidR="00AE6EAB" w:rsidRDefault="00AE6EAB">
      <w:pPr>
        <w:shd w:val="clear" w:color="auto" w:fill="FFFFFF"/>
        <w:rPr>
          <w:sz w:val="24"/>
          <w:szCs w:val="24"/>
          <w:lang w:val="pt-PT"/>
        </w:rPr>
      </w:pPr>
    </w:p>
    <w:p w14:paraId="795596CD" w14:textId="77777777" w:rsidR="00B6587E" w:rsidRDefault="00B6587E">
      <w:pPr>
        <w:shd w:val="clear" w:color="auto" w:fill="FFFFFF"/>
        <w:rPr>
          <w:sz w:val="24"/>
          <w:szCs w:val="24"/>
          <w:lang w:val="pt-PT"/>
        </w:rPr>
      </w:pPr>
    </w:p>
    <w:p w14:paraId="6387327A" w14:textId="77777777" w:rsidR="00AE6EAB" w:rsidRDefault="00925649">
      <w:pPr>
        <w:shd w:val="clear" w:color="auto" w:fill="FFFFFF"/>
        <w:ind w:firstLine="567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Art. </w:t>
      </w:r>
      <w:r w:rsidR="00B16C7B">
        <w:rPr>
          <w:b/>
          <w:bCs/>
          <w:sz w:val="24"/>
          <w:szCs w:val="24"/>
          <w:lang w:val="pt-PT"/>
        </w:rPr>
        <w:t>7</w:t>
      </w:r>
      <w:r>
        <w:rPr>
          <w:b/>
          <w:sz w:val="24"/>
          <w:szCs w:val="24"/>
          <w:lang w:val="pt-PT"/>
        </w:rPr>
        <w:t>°</w:t>
      </w:r>
      <w:r>
        <w:rPr>
          <w:b/>
          <w:bCs/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Esta Instrução entra em vigor na data de sua </w:t>
      </w:r>
      <w:r>
        <w:rPr>
          <w:sz w:val="24"/>
          <w:szCs w:val="24"/>
        </w:rPr>
        <w:t>publicação no Boletim Oficial da Universidade</w:t>
      </w:r>
      <w:r>
        <w:rPr>
          <w:sz w:val="24"/>
          <w:szCs w:val="24"/>
          <w:lang w:val="pt-PT"/>
        </w:rPr>
        <w:t>.</w:t>
      </w:r>
    </w:p>
    <w:p w14:paraId="54A863D6" w14:textId="77777777" w:rsidR="00AE6EAB" w:rsidRDefault="00AE6EAB">
      <w:pPr>
        <w:shd w:val="clear" w:color="auto" w:fill="FFFFFF"/>
        <w:ind w:firstLine="567"/>
        <w:rPr>
          <w:b/>
          <w:bCs/>
          <w:sz w:val="24"/>
          <w:szCs w:val="24"/>
          <w:lang w:val="pt-PT"/>
        </w:rPr>
      </w:pPr>
    </w:p>
    <w:p w14:paraId="5B0AE9B3" w14:textId="77777777" w:rsidR="00AE6EAB" w:rsidRDefault="00925649">
      <w:pPr>
        <w:shd w:val="clear" w:color="auto" w:fill="FFFFFF"/>
        <w:ind w:firstLine="567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Art. </w:t>
      </w:r>
      <w:r w:rsidR="00B16C7B">
        <w:rPr>
          <w:b/>
          <w:bCs/>
          <w:sz w:val="24"/>
          <w:szCs w:val="24"/>
          <w:lang w:val="pt-PT"/>
        </w:rPr>
        <w:t>8</w:t>
      </w:r>
      <w:r>
        <w:rPr>
          <w:b/>
          <w:sz w:val="24"/>
          <w:szCs w:val="24"/>
          <w:lang w:val="pt-PT"/>
        </w:rPr>
        <w:t>°</w:t>
      </w:r>
      <w:r>
        <w:rPr>
          <w:b/>
          <w:bCs/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Os casos omissos serão resolvidos pela Comissão Organizadora da Consulta.</w:t>
      </w:r>
    </w:p>
    <w:p w14:paraId="4CB45384" w14:textId="77777777" w:rsidR="00AE6EAB" w:rsidRDefault="00AE6EAB">
      <w:pPr>
        <w:shd w:val="clear" w:color="auto" w:fill="FFFFFF"/>
        <w:ind w:firstLine="567"/>
        <w:rPr>
          <w:sz w:val="24"/>
          <w:szCs w:val="24"/>
          <w:lang w:val="pt-PT"/>
        </w:rPr>
      </w:pPr>
    </w:p>
    <w:p w14:paraId="3CF4C07A" w14:textId="77777777" w:rsidR="00AE6EAB" w:rsidRDefault="00AE6EAB">
      <w:pPr>
        <w:shd w:val="clear" w:color="auto" w:fill="FFFFFF"/>
        <w:ind w:firstLine="567"/>
        <w:rPr>
          <w:sz w:val="24"/>
          <w:szCs w:val="24"/>
          <w:lang w:val="pt-PT"/>
        </w:rPr>
      </w:pPr>
    </w:p>
    <w:p w14:paraId="1488D3C7" w14:textId="77777777" w:rsidR="00AE6EAB" w:rsidRDefault="00925649">
      <w:pPr>
        <w:shd w:val="clear" w:color="auto" w:fill="FFFFFF"/>
        <w:ind w:firstLine="567"/>
        <w:rPr>
          <w:color w:val="auto"/>
          <w:sz w:val="24"/>
          <w:szCs w:val="24"/>
          <w:lang w:val="pt-PT"/>
        </w:rPr>
      </w:pPr>
      <w:r>
        <w:rPr>
          <w:color w:val="auto"/>
          <w:sz w:val="24"/>
          <w:szCs w:val="24"/>
          <w:lang w:val="pt-PT"/>
        </w:rPr>
        <w:t>Aprovada pel</w:t>
      </w:r>
      <w:r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  <w:lang w:val="pt-PT"/>
        </w:rPr>
        <w:t xml:space="preserve">Comissão Organizadora da Consulta, em reunião realizada no dia </w:t>
      </w:r>
      <w:r w:rsidR="00A20625">
        <w:rPr>
          <w:color w:val="auto"/>
          <w:sz w:val="24"/>
          <w:szCs w:val="24"/>
          <w:lang w:val="pt-PT"/>
        </w:rPr>
        <w:t>10</w:t>
      </w:r>
      <w:r>
        <w:rPr>
          <w:color w:val="auto"/>
          <w:sz w:val="24"/>
          <w:szCs w:val="24"/>
          <w:lang w:val="pt-PT"/>
        </w:rPr>
        <w:t xml:space="preserve"> de </w:t>
      </w:r>
      <w:r w:rsidR="00A90D6B">
        <w:rPr>
          <w:color w:val="auto"/>
          <w:sz w:val="24"/>
          <w:szCs w:val="24"/>
          <w:lang w:val="pt-PT"/>
        </w:rPr>
        <w:t>março</w:t>
      </w:r>
      <w:r>
        <w:rPr>
          <w:color w:val="auto"/>
          <w:sz w:val="24"/>
          <w:szCs w:val="24"/>
          <w:lang w:val="pt-PT"/>
        </w:rPr>
        <w:t xml:space="preserve"> de 2020.</w:t>
      </w:r>
    </w:p>
    <w:p w14:paraId="60312965" w14:textId="77777777" w:rsidR="00AE6EAB" w:rsidRDefault="00AE6EAB">
      <w:pPr>
        <w:shd w:val="clear" w:color="auto" w:fill="FFFFFF"/>
        <w:ind w:firstLine="567"/>
        <w:rPr>
          <w:w w:val="91"/>
          <w:sz w:val="24"/>
          <w:szCs w:val="24"/>
          <w:lang w:val="pt-PT"/>
        </w:rPr>
      </w:pPr>
    </w:p>
    <w:p w14:paraId="590DF90F" w14:textId="77777777" w:rsidR="00435976" w:rsidRPr="00AC5673" w:rsidRDefault="00435976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Recife, </w:t>
      </w:r>
      <w:r w:rsidR="00A20625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A90D6B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2020</w:t>
      </w:r>
    </w:p>
    <w:p w14:paraId="08188779" w14:textId="77777777" w:rsidR="00435976" w:rsidRDefault="00435976" w:rsidP="00435976"/>
    <w:p w14:paraId="3011EA53" w14:textId="77777777" w:rsidR="00435976" w:rsidRDefault="00435976" w:rsidP="00435976"/>
    <w:p w14:paraId="3A5742ED" w14:textId="77777777" w:rsidR="00435976" w:rsidRPr="005F4C9C" w:rsidRDefault="00435976" w:rsidP="00435976">
      <w:pPr>
        <w:jc w:val="center"/>
        <w:rPr>
          <w:b/>
          <w:u w:val="single"/>
        </w:rPr>
      </w:pPr>
      <w:r w:rsidRPr="00721A3F">
        <w:rPr>
          <w:sz w:val="24"/>
          <w:szCs w:val="24"/>
        </w:rPr>
        <w:t>Prof</w:t>
      </w:r>
      <w:r w:rsidRPr="003C7D3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240056">
        <w:rPr>
          <w:rFonts w:eastAsia="Calibri"/>
          <w:sz w:val="24"/>
          <w:szCs w:val="24"/>
        </w:rPr>
        <w:t>Luciana Araújo de Holanda</w:t>
      </w:r>
      <w:r w:rsidRPr="00211449">
        <w:rPr>
          <w:rFonts w:eastAsia="Calibri"/>
          <w:sz w:val="24"/>
          <w:szCs w:val="24"/>
        </w:rPr>
        <w:t xml:space="preserve"> (</w:t>
      </w:r>
      <w:r w:rsidRPr="00211449">
        <w:rPr>
          <w:rFonts w:eastAsia="Calibri"/>
          <w:bCs/>
          <w:sz w:val="24"/>
          <w:szCs w:val="24"/>
        </w:rPr>
        <w:t>DHT</w:t>
      </w:r>
      <w:r w:rsidRPr="00211449">
        <w:rPr>
          <w:rFonts w:eastAsia="Calibri"/>
          <w:sz w:val="24"/>
          <w:szCs w:val="24"/>
        </w:rPr>
        <w:t>)</w:t>
      </w:r>
      <w:r w:rsidRPr="005F4C9C">
        <w:t xml:space="preserve"> </w:t>
      </w:r>
    </w:p>
    <w:p w14:paraId="40AF5098" w14:textId="77777777" w:rsidR="00435976" w:rsidRPr="00721A3F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Presidente</w:t>
      </w:r>
    </w:p>
    <w:p w14:paraId="20B3B089" w14:textId="77777777" w:rsidR="00435976" w:rsidRDefault="00435976" w:rsidP="00435976">
      <w:pPr>
        <w:jc w:val="center"/>
        <w:rPr>
          <w:sz w:val="24"/>
          <w:szCs w:val="24"/>
        </w:rPr>
      </w:pPr>
    </w:p>
    <w:p w14:paraId="28883F07" w14:textId="77777777" w:rsidR="00435976" w:rsidRDefault="00435976" w:rsidP="00435976">
      <w:pPr>
        <w:rPr>
          <w:sz w:val="24"/>
          <w:szCs w:val="24"/>
        </w:rPr>
      </w:pPr>
    </w:p>
    <w:p w14:paraId="0DE6BF6B" w14:textId="77777777" w:rsidR="00435976" w:rsidRPr="00CF0346" w:rsidRDefault="00435976" w:rsidP="00435976">
      <w:pPr>
        <w:jc w:val="center"/>
        <w:rPr>
          <w:rFonts w:ascii="Calibri" w:eastAsia="Calibri" w:hAnsi="Calibri" w:cs="Times New Roman"/>
          <w:b/>
          <w:u w:val="single"/>
        </w:rPr>
      </w:pPr>
      <w:r w:rsidRPr="00721A3F">
        <w:rPr>
          <w:sz w:val="24"/>
          <w:szCs w:val="24"/>
        </w:rPr>
        <w:t>Prof</w:t>
      </w:r>
      <w:r w:rsidRPr="003C7D34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502C9E">
        <w:rPr>
          <w:rFonts w:eastAsia="Calibri"/>
          <w:bCs/>
          <w:sz w:val="24"/>
          <w:szCs w:val="24"/>
        </w:rPr>
        <w:t xml:space="preserve">Maria </w:t>
      </w:r>
      <w:proofErr w:type="spellStart"/>
      <w:r w:rsidRPr="00502C9E">
        <w:rPr>
          <w:rFonts w:eastAsia="Calibri"/>
          <w:bCs/>
          <w:sz w:val="24"/>
          <w:szCs w:val="24"/>
        </w:rPr>
        <w:t>Christianni</w:t>
      </w:r>
      <w:proofErr w:type="spellEnd"/>
      <w:r w:rsidRPr="00502C9E">
        <w:rPr>
          <w:rFonts w:eastAsia="Calibri"/>
          <w:bCs/>
          <w:sz w:val="24"/>
          <w:szCs w:val="24"/>
        </w:rPr>
        <w:t xml:space="preserve"> Coutinho Marçal</w:t>
      </w:r>
      <w:r w:rsidRPr="00502C9E">
        <w:rPr>
          <w:rFonts w:eastAsia="Calibri"/>
          <w:sz w:val="24"/>
          <w:szCs w:val="24"/>
        </w:rPr>
        <w:t xml:space="preserve"> (SECRET.)</w:t>
      </w:r>
    </w:p>
    <w:p w14:paraId="684A3779" w14:textId="77777777" w:rsidR="00435976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Titular</w:t>
      </w:r>
    </w:p>
    <w:p w14:paraId="023F015D" w14:textId="77777777" w:rsidR="00435976" w:rsidRDefault="00435976" w:rsidP="00435976">
      <w:pPr>
        <w:jc w:val="center"/>
        <w:rPr>
          <w:sz w:val="24"/>
          <w:szCs w:val="24"/>
        </w:rPr>
      </w:pPr>
    </w:p>
    <w:p w14:paraId="46240F8C" w14:textId="77777777" w:rsidR="006724EF" w:rsidRDefault="006724EF" w:rsidP="00435976">
      <w:pPr>
        <w:jc w:val="center"/>
        <w:rPr>
          <w:sz w:val="24"/>
          <w:szCs w:val="24"/>
        </w:rPr>
      </w:pPr>
    </w:p>
    <w:p w14:paraId="707541A1" w14:textId="77777777" w:rsidR="00435976" w:rsidRPr="00C52F8B" w:rsidRDefault="00435976" w:rsidP="00435976">
      <w:pPr>
        <w:jc w:val="center"/>
        <w:rPr>
          <w:rFonts w:ascii="Calibri" w:eastAsia="Calibri" w:hAnsi="Calibri" w:cs="Times New Roman"/>
          <w:b/>
          <w:u w:val="single"/>
        </w:rPr>
      </w:pPr>
      <w:proofErr w:type="spellStart"/>
      <w:r w:rsidRPr="00721A3F">
        <w:rPr>
          <w:sz w:val="24"/>
          <w:szCs w:val="24"/>
        </w:rPr>
        <w:t>Prof</w:t>
      </w:r>
      <w:r w:rsidRPr="00550353">
        <w:rPr>
          <w:sz w:val="24"/>
          <w:szCs w:val="24"/>
          <w:vertAlign w:val="superscript"/>
        </w:rPr>
        <w:t>o</w:t>
      </w:r>
      <w:proofErr w:type="spellEnd"/>
      <w:r w:rsidRPr="00721A3F"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Miguel Lopes d</w:t>
      </w:r>
      <w:r w:rsidRPr="006F4141">
        <w:rPr>
          <w:rFonts w:eastAsia="Calibri"/>
          <w:sz w:val="24"/>
          <w:szCs w:val="24"/>
        </w:rPr>
        <w:t>e Oliveira Filho (CONTAB</w:t>
      </w:r>
      <w:r>
        <w:rPr>
          <w:rFonts w:eastAsia="Calibri"/>
          <w:sz w:val="24"/>
          <w:szCs w:val="24"/>
        </w:rPr>
        <w:t>.</w:t>
      </w:r>
      <w:r w:rsidRPr="006F4141">
        <w:rPr>
          <w:rFonts w:eastAsia="Calibri"/>
          <w:sz w:val="24"/>
          <w:szCs w:val="24"/>
        </w:rPr>
        <w:t>)</w:t>
      </w:r>
    </w:p>
    <w:p w14:paraId="5D63B12D" w14:textId="77777777" w:rsidR="00435976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Suplente</w:t>
      </w:r>
    </w:p>
    <w:p w14:paraId="5490F692" w14:textId="77777777" w:rsidR="00435976" w:rsidRDefault="00435976" w:rsidP="00435976">
      <w:pPr>
        <w:jc w:val="center"/>
        <w:rPr>
          <w:sz w:val="24"/>
          <w:szCs w:val="24"/>
        </w:rPr>
      </w:pPr>
    </w:p>
    <w:p w14:paraId="5850161B" w14:textId="77777777" w:rsidR="00435976" w:rsidRDefault="00435976" w:rsidP="002A44CE">
      <w:pPr>
        <w:rPr>
          <w:sz w:val="24"/>
          <w:szCs w:val="24"/>
        </w:rPr>
      </w:pPr>
    </w:p>
    <w:p w14:paraId="136CE633" w14:textId="77777777" w:rsidR="00435976" w:rsidRPr="00502C9E" w:rsidRDefault="00435976" w:rsidP="00435976">
      <w:pPr>
        <w:jc w:val="center"/>
        <w:rPr>
          <w:b/>
          <w:bCs/>
          <w:u w:val="single"/>
        </w:rPr>
      </w:pPr>
      <w:proofErr w:type="spellStart"/>
      <w:r w:rsidRPr="00721A3F">
        <w:rPr>
          <w:sz w:val="24"/>
          <w:szCs w:val="24"/>
        </w:rPr>
        <w:t>Prof</w:t>
      </w:r>
      <w:r w:rsidRPr="00550353">
        <w:rPr>
          <w:sz w:val="24"/>
          <w:szCs w:val="24"/>
          <w:vertAlign w:val="superscript"/>
        </w:rPr>
        <w:t>o</w:t>
      </w:r>
      <w:proofErr w:type="spellEnd"/>
      <w:r w:rsidRPr="00721A3F">
        <w:rPr>
          <w:sz w:val="24"/>
          <w:szCs w:val="24"/>
        </w:rPr>
        <w:t xml:space="preserve">. </w:t>
      </w:r>
      <w:r>
        <w:rPr>
          <w:sz w:val="24"/>
          <w:szCs w:val="24"/>
        </w:rPr>
        <w:t>Luiz Carlos Marques d</w:t>
      </w:r>
      <w:r w:rsidRPr="00502C9E">
        <w:rPr>
          <w:sz w:val="24"/>
          <w:szCs w:val="24"/>
        </w:rPr>
        <w:t>os Anjos (</w:t>
      </w:r>
      <w:r w:rsidRPr="00502C9E">
        <w:rPr>
          <w:bCs/>
          <w:sz w:val="24"/>
          <w:szCs w:val="24"/>
        </w:rPr>
        <w:t>CONTAB</w:t>
      </w:r>
      <w:r w:rsidRPr="00BB24CA">
        <w:rPr>
          <w:bCs/>
          <w:sz w:val="24"/>
          <w:szCs w:val="24"/>
        </w:rPr>
        <w:t>.)</w:t>
      </w:r>
    </w:p>
    <w:p w14:paraId="53C7E494" w14:textId="77777777" w:rsidR="00435976" w:rsidRPr="00721A3F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Titular</w:t>
      </w:r>
    </w:p>
    <w:p w14:paraId="3698E87E" w14:textId="77777777" w:rsidR="00435976" w:rsidRDefault="00435976" w:rsidP="00435976">
      <w:pPr>
        <w:jc w:val="center"/>
        <w:rPr>
          <w:sz w:val="24"/>
          <w:szCs w:val="24"/>
        </w:rPr>
      </w:pPr>
    </w:p>
    <w:p w14:paraId="231C04BD" w14:textId="77777777" w:rsidR="00435976" w:rsidRDefault="00435976" w:rsidP="002A44CE">
      <w:pPr>
        <w:rPr>
          <w:sz w:val="24"/>
          <w:szCs w:val="24"/>
        </w:rPr>
      </w:pPr>
    </w:p>
    <w:p w14:paraId="04EE8DC5" w14:textId="77777777" w:rsidR="00435976" w:rsidRPr="00924E80" w:rsidRDefault="00435976" w:rsidP="00435976">
      <w:pPr>
        <w:jc w:val="center"/>
      </w:pPr>
      <w:proofErr w:type="spellStart"/>
      <w:r w:rsidRPr="00721A3F">
        <w:rPr>
          <w:sz w:val="24"/>
          <w:szCs w:val="24"/>
        </w:rPr>
        <w:t>Prof</w:t>
      </w:r>
      <w:r w:rsidRPr="00550353">
        <w:rPr>
          <w:sz w:val="24"/>
          <w:szCs w:val="24"/>
          <w:vertAlign w:val="superscript"/>
        </w:rPr>
        <w:t>o</w:t>
      </w:r>
      <w:proofErr w:type="spellEnd"/>
      <w:r>
        <w:rPr>
          <w:sz w:val="24"/>
          <w:szCs w:val="24"/>
        </w:rPr>
        <w:t>. André Luiz Maranhão d</w:t>
      </w:r>
      <w:r w:rsidRPr="00924E80">
        <w:rPr>
          <w:sz w:val="24"/>
          <w:szCs w:val="24"/>
        </w:rPr>
        <w:t>e Souza Leão (ADM)</w:t>
      </w:r>
    </w:p>
    <w:p w14:paraId="4EC18081" w14:textId="77777777" w:rsidR="00435976" w:rsidRPr="00721A3F" w:rsidRDefault="00435976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>Suplente</w:t>
      </w:r>
    </w:p>
    <w:p w14:paraId="706BA8B5" w14:textId="77777777" w:rsidR="00435976" w:rsidRPr="00721A3F" w:rsidRDefault="00435976" w:rsidP="00435976">
      <w:pPr>
        <w:jc w:val="center"/>
        <w:rPr>
          <w:sz w:val="24"/>
          <w:szCs w:val="24"/>
        </w:rPr>
      </w:pPr>
    </w:p>
    <w:p w14:paraId="6D340B68" w14:textId="77777777" w:rsidR="00435976" w:rsidRPr="00721A3F" w:rsidRDefault="00435976" w:rsidP="002A44CE">
      <w:pPr>
        <w:rPr>
          <w:sz w:val="24"/>
          <w:szCs w:val="24"/>
        </w:rPr>
      </w:pPr>
    </w:p>
    <w:p w14:paraId="00A6851A" w14:textId="77777777" w:rsidR="00435976" w:rsidRPr="00721A3F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Rejane Ferreira dos Santos</w:t>
      </w:r>
    </w:p>
    <w:p w14:paraId="0F4CF4B7" w14:textId="77777777" w:rsidR="00435976" w:rsidRPr="00721A3F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Titular</w:t>
      </w:r>
    </w:p>
    <w:p w14:paraId="1654C1CA" w14:textId="77777777" w:rsidR="00435976" w:rsidRPr="00721A3F" w:rsidRDefault="00435976" w:rsidP="00435976">
      <w:pPr>
        <w:jc w:val="center"/>
        <w:rPr>
          <w:sz w:val="24"/>
          <w:szCs w:val="24"/>
        </w:rPr>
      </w:pPr>
    </w:p>
    <w:p w14:paraId="4C9B0EED" w14:textId="77777777" w:rsidR="00435976" w:rsidRPr="00721A3F" w:rsidRDefault="00435976" w:rsidP="002A44CE">
      <w:pPr>
        <w:rPr>
          <w:sz w:val="24"/>
          <w:szCs w:val="24"/>
        </w:rPr>
      </w:pPr>
    </w:p>
    <w:p w14:paraId="7398868E" w14:textId="77777777" w:rsidR="00435976" w:rsidRPr="00721A3F" w:rsidRDefault="00435976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>Maria de Fátima Teixeira Magalhães</w:t>
      </w:r>
    </w:p>
    <w:p w14:paraId="3D6EDFAF" w14:textId="77777777" w:rsidR="00435976" w:rsidRDefault="00435976" w:rsidP="00435976">
      <w:pPr>
        <w:jc w:val="center"/>
        <w:rPr>
          <w:sz w:val="24"/>
          <w:szCs w:val="24"/>
        </w:rPr>
      </w:pPr>
      <w:r w:rsidRPr="00721A3F">
        <w:rPr>
          <w:sz w:val="24"/>
          <w:szCs w:val="24"/>
        </w:rPr>
        <w:t>Suplente</w:t>
      </w:r>
    </w:p>
    <w:p w14:paraId="61881E34" w14:textId="77777777" w:rsidR="00435976" w:rsidRDefault="00435976" w:rsidP="00435976">
      <w:pPr>
        <w:jc w:val="center"/>
        <w:rPr>
          <w:sz w:val="24"/>
          <w:szCs w:val="24"/>
        </w:rPr>
      </w:pPr>
    </w:p>
    <w:p w14:paraId="3DFBA4BB" w14:textId="77777777" w:rsidR="00435976" w:rsidRDefault="00435976" w:rsidP="002A44CE">
      <w:pPr>
        <w:rPr>
          <w:sz w:val="24"/>
          <w:szCs w:val="24"/>
        </w:rPr>
      </w:pPr>
    </w:p>
    <w:p w14:paraId="79EB6CBA" w14:textId="77777777" w:rsidR="00435976" w:rsidRPr="00412645" w:rsidRDefault="00435976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Bruno Cipriano </w:t>
      </w:r>
      <w:proofErr w:type="spellStart"/>
      <w:r>
        <w:rPr>
          <w:sz w:val="24"/>
          <w:szCs w:val="24"/>
        </w:rPr>
        <w:t>Minhaqui</w:t>
      </w:r>
      <w:proofErr w:type="spellEnd"/>
      <w:r>
        <w:rPr>
          <w:sz w:val="24"/>
          <w:szCs w:val="24"/>
        </w:rPr>
        <w:t xml:space="preserve"> d</w:t>
      </w:r>
      <w:r w:rsidRPr="00412645">
        <w:rPr>
          <w:sz w:val="24"/>
          <w:szCs w:val="24"/>
        </w:rPr>
        <w:t>a Silva (D.A ADM)</w:t>
      </w:r>
    </w:p>
    <w:p w14:paraId="57B710C2" w14:textId="77777777" w:rsidR="00435976" w:rsidRDefault="00435976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>Titular</w:t>
      </w:r>
    </w:p>
    <w:p w14:paraId="250ABF9D" w14:textId="77777777" w:rsidR="00435976" w:rsidRDefault="00435976" w:rsidP="00435976">
      <w:pPr>
        <w:jc w:val="center"/>
        <w:rPr>
          <w:sz w:val="24"/>
          <w:szCs w:val="24"/>
        </w:rPr>
      </w:pPr>
    </w:p>
    <w:p w14:paraId="2865BB69" w14:textId="77777777" w:rsidR="00435976" w:rsidRDefault="00435976" w:rsidP="002A44CE">
      <w:pPr>
        <w:rPr>
          <w:sz w:val="24"/>
          <w:szCs w:val="24"/>
        </w:rPr>
      </w:pPr>
    </w:p>
    <w:p w14:paraId="61D368A9" w14:textId="77777777" w:rsidR="00435976" w:rsidRDefault="00747297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Victor Bandeira Rocha</w:t>
      </w:r>
      <w:r w:rsidR="00435976">
        <w:rPr>
          <w:sz w:val="24"/>
          <w:szCs w:val="24"/>
        </w:rPr>
        <w:t xml:space="preserve"> </w:t>
      </w:r>
      <w:r w:rsidR="00435976" w:rsidRPr="00502C9E">
        <w:rPr>
          <w:rFonts w:eastAsia="Calibri"/>
          <w:sz w:val="24"/>
          <w:szCs w:val="24"/>
        </w:rPr>
        <w:t>(SECRET.)</w:t>
      </w:r>
    </w:p>
    <w:p w14:paraId="0662FA1C" w14:textId="77777777" w:rsidR="00435976" w:rsidRPr="00721A3F" w:rsidRDefault="00435976" w:rsidP="00435976">
      <w:pPr>
        <w:jc w:val="center"/>
        <w:rPr>
          <w:sz w:val="24"/>
          <w:szCs w:val="24"/>
        </w:rPr>
      </w:pPr>
      <w:r>
        <w:rPr>
          <w:sz w:val="24"/>
          <w:szCs w:val="24"/>
        </w:rPr>
        <w:t>Suplente</w:t>
      </w:r>
    </w:p>
    <w:p w14:paraId="1E21A811" w14:textId="77777777" w:rsidR="00435976" w:rsidRDefault="00435976">
      <w:pPr>
        <w:shd w:val="clear" w:color="auto" w:fill="FFFFFF"/>
        <w:ind w:firstLine="567"/>
        <w:rPr>
          <w:w w:val="91"/>
          <w:sz w:val="24"/>
          <w:szCs w:val="24"/>
          <w:lang w:val="pt-PT"/>
        </w:rPr>
      </w:pPr>
    </w:p>
    <w:p w14:paraId="0C3947E1" w14:textId="77777777" w:rsidR="00AE6EAB" w:rsidRDefault="00AE6EAB">
      <w:pPr>
        <w:shd w:val="clear" w:color="auto" w:fill="FFFFFF"/>
        <w:ind w:firstLine="567"/>
        <w:rPr>
          <w:w w:val="91"/>
          <w:sz w:val="24"/>
          <w:szCs w:val="24"/>
          <w:lang w:val="pt-PT"/>
        </w:rPr>
      </w:pPr>
    </w:p>
    <w:sectPr w:rsidR="00AE6EAB" w:rsidSect="00AE6EA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304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3586" w14:textId="77777777" w:rsidR="00554E62" w:rsidRDefault="00554E62" w:rsidP="00AE6EAB">
      <w:pPr>
        <w:spacing w:after="0" w:line="240" w:lineRule="auto"/>
      </w:pPr>
      <w:r>
        <w:separator/>
      </w:r>
    </w:p>
  </w:endnote>
  <w:endnote w:type="continuationSeparator" w:id="0">
    <w:p w14:paraId="0B69ADD2" w14:textId="77777777" w:rsidR="00554E62" w:rsidRDefault="00554E62" w:rsidP="00A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C4E9" w14:textId="77777777" w:rsidR="00AE6EAB" w:rsidRDefault="00A846E9">
    <w:pPr>
      <w:pStyle w:val="Rodap"/>
      <w:jc w:val="center"/>
    </w:pPr>
    <w:r>
      <w:fldChar w:fldCharType="begin"/>
    </w:r>
    <w:r w:rsidR="00925649">
      <w:instrText>PAGE</w:instrText>
    </w:r>
    <w:r>
      <w:fldChar w:fldCharType="separate"/>
    </w:r>
    <w:r w:rsidR="001833F0">
      <w:rPr>
        <w:noProof/>
      </w:rPr>
      <w:t>2</w:t>
    </w:r>
    <w:r>
      <w:fldChar w:fldCharType="end"/>
    </w:r>
  </w:p>
  <w:p w14:paraId="10590FCA" w14:textId="77777777" w:rsidR="00AE6EAB" w:rsidRDefault="00AE6EAB">
    <w:pPr>
      <w:pStyle w:val="Rodap"/>
      <w:jc w:val="center"/>
    </w:pPr>
  </w:p>
  <w:p w14:paraId="43BF7680" w14:textId="77777777" w:rsidR="00AE6EAB" w:rsidRDefault="00AE6E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6515" w14:textId="77777777" w:rsidR="00AE6EAB" w:rsidRDefault="00A846E9">
    <w:pPr>
      <w:pStyle w:val="Rodap"/>
      <w:jc w:val="center"/>
    </w:pPr>
    <w:r>
      <w:fldChar w:fldCharType="begin"/>
    </w:r>
    <w:r w:rsidR="00925649">
      <w:instrText>PAGE</w:instrText>
    </w:r>
    <w:r>
      <w:fldChar w:fldCharType="separate"/>
    </w:r>
    <w:r w:rsidR="001833F0">
      <w:rPr>
        <w:noProof/>
      </w:rPr>
      <w:t>1</w:t>
    </w:r>
    <w:r>
      <w:fldChar w:fldCharType="end"/>
    </w:r>
  </w:p>
  <w:p w14:paraId="3FD6B3B1" w14:textId="77777777" w:rsidR="00AE6EAB" w:rsidRDefault="00AE6EAB">
    <w:pPr>
      <w:pStyle w:val="Rodap"/>
    </w:pPr>
  </w:p>
  <w:p w14:paraId="2AB857B5" w14:textId="77777777" w:rsidR="00AE6EAB" w:rsidRDefault="00AE6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81E5" w14:textId="77777777" w:rsidR="00554E62" w:rsidRDefault="00554E62" w:rsidP="00AE6EAB">
      <w:pPr>
        <w:spacing w:after="0" w:line="240" w:lineRule="auto"/>
      </w:pPr>
      <w:r>
        <w:separator/>
      </w:r>
    </w:p>
  </w:footnote>
  <w:footnote w:type="continuationSeparator" w:id="0">
    <w:p w14:paraId="58358A10" w14:textId="77777777" w:rsidR="00554E62" w:rsidRDefault="00554E62" w:rsidP="00AE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AB39" w14:textId="77777777" w:rsidR="00AE6EAB" w:rsidRDefault="00925649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UFPE – INSTRUÇÃO NORMATIVA Nº 01/20</w:t>
    </w:r>
    <w:r w:rsidR="00022E91">
      <w:rPr>
        <w:sz w:val="16"/>
        <w:szCs w:val="16"/>
      </w:rPr>
      <w:t>20</w:t>
    </w:r>
    <w:r>
      <w:rPr>
        <w:sz w:val="16"/>
        <w:szCs w:val="16"/>
      </w:rPr>
      <w:t xml:space="preserve"> - CONSULTA PRÉVIA À COMUNIDADE UNIVERSITÁRIA </w:t>
    </w:r>
  </w:p>
  <w:p w14:paraId="32A16EA4" w14:textId="77777777" w:rsidR="00AE6EAB" w:rsidRDefault="00554E62">
    <w:pPr>
      <w:pStyle w:val="Cabealho"/>
      <w:jc w:val="center"/>
    </w:pPr>
    <w:r>
      <w:pict w14:anchorId="479ED59C">
        <v:shape id="shapetype_32" o:spid="_x0000_s2051" style="position:absolute;left:0;text-align:left;margin-left:0;margin-top:0;width:50pt;height:50pt;z-index:25165670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F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s7oDxe4CAACbBgAADgAA&#10;AAAAAAAAAAAAAAAuAgAAZHJzL2Uyb0RvYy54bWxQSwECLQAUAAYACAAAACEAJHJkp9kAAAAFAQAA&#10;DwAAAAAAAAAAAAAAAABIBQAAZHJzL2Rvd25yZXYueG1sUEsFBgAAAAAEAAQA8wAAAE4GAAAAAA==&#10;" adj="0,,0" path="m,nfl21600,21600e">
          <v:stroke joinstyle="miter"/>
          <v:formulas/>
          <v:path o:connecttype="custom" o:connectlocs="635000,317500;317500,635000;0,317500;317500,0" o:connectangles="0,90,180,270" textboxrect="0,0,21600,21600"/>
          <o:lock v:ext="edit" selection="t"/>
        </v:shape>
      </w:pict>
    </w:r>
    <w:r>
      <w:pict w14:anchorId="33759106">
        <v:shape id="shape_0" o:spid="_x0000_s2050" style="position:absolute;left:0;text-align:left;margin-left:2.85pt;margin-top:5.3pt;width:418.95pt;height:0;z-index:251657728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" adj="0,,0" path="m,nfl21600,21600e" filled="f" strokecolor="#f2f2f2" strokeweight="1.41mm">
          <v:stroke joinstyle="miter"/>
          <v:formulas/>
          <v:path o:connecttype="custom" o:connectlocs="5320665,1;2660333,1;0,1;2660333,0" o:connectangles="0,90,180,270" textboxrect="0,0,21600,21600"/>
        </v:shape>
      </w:pict>
    </w:r>
    <w:r>
      <w:pict w14:anchorId="4049545E">
        <v:shape id="_x0000_s2049" style="position:absolute;left:0;text-align:left;margin-left:2.85pt;margin-top:5.3pt;width:415.7pt;height:0;z-index:251658752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" adj="0,,0" path="m,nfl21600,21600e" filled="f">
          <v:stroke joinstyle="miter"/>
          <v:formulas/>
          <v:path o:connecttype="custom" o:connectlocs="5279390,1;2639695,1;0,1;2639695,0" o:connectangles="0,90,180,270" textboxrect="0,0,21600,21600"/>
        </v:shape>
      </w:pict>
    </w:r>
  </w:p>
  <w:p w14:paraId="761E679C" w14:textId="77777777" w:rsidR="00AE6EAB" w:rsidRDefault="00AE6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BD89A"/>
    <w:multiLevelType w:val="singleLevel"/>
    <w:tmpl w:val="86FBD89A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18B97BC"/>
    <w:multiLevelType w:val="singleLevel"/>
    <w:tmpl w:val="B18B97BC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BE1DE17A"/>
    <w:multiLevelType w:val="singleLevel"/>
    <w:tmpl w:val="BE1DE17A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A07839B"/>
    <w:multiLevelType w:val="singleLevel"/>
    <w:tmpl w:val="CA07839B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CAC120EC"/>
    <w:multiLevelType w:val="singleLevel"/>
    <w:tmpl w:val="CAC120EC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CDEDC8C3"/>
    <w:multiLevelType w:val="singleLevel"/>
    <w:tmpl w:val="CDEDC8C3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D71A5C87"/>
    <w:multiLevelType w:val="singleLevel"/>
    <w:tmpl w:val="D71A5C8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22330CC"/>
    <w:multiLevelType w:val="multilevel"/>
    <w:tmpl w:val="022330CC"/>
    <w:lvl w:ilvl="0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064527B5"/>
    <w:multiLevelType w:val="multilevel"/>
    <w:tmpl w:val="064527B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3D12"/>
    <w:multiLevelType w:val="singleLevel"/>
    <w:tmpl w:val="16633D12"/>
    <w:lvl w:ilvl="0">
      <w:start w:val="1"/>
      <w:numFmt w:val="upperRoman"/>
      <w:suff w:val="space"/>
      <w:lvlText w:val="%1."/>
      <w:lvlJc w:val="left"/>
    </w:lvl>
  </w:abstractNum>
  <w:abstractNum w:abstractNumId="10" w15:restartNumberingAfterBreak="0">
    <w:nsid w:val="3E5DE20B"/>
    <w:multiLevelType w:val="singleLevel"/>
    <w:tmpl w:val="3E5DE20B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43137BAF"/>
    <w:multiLevelType w:val="multilevel"/>
    <w:tmpl w:val="43137BAF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85705E"/>
    <w:multiLevelType w:val="multilevel"/>
    <w:tmpl w:val="4F85705E"/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  <w:w w:val="89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CA2874"/>
    <w:multiLevelType w:val="multilevel"/>
    <w:tmpl w:val="62CA2874"/>
    <w:lvl w:ilvl="0">
      <w:start w:val="1"/>
      <w:numFmt w:val="lowerLetter"/>
      <w:lvlText w:val="%1)"/>
      <w:lvlJc w:val="left"/>
      <w:pPr>
        <w:ind w:left="1408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210" w:hanging="26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3020" w:hanging="2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3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0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0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60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0" w:hanging="260"/>
      </w:pPr>
      <w:rPr>
        <w:rFonts w:hint="default"/>
        <w:lang w:val="pt-PT" w:eastAsia="pt-PT" w:bidi="pt-PT"/>
      </w:rPr>
    </w:lvl>
  </w:abstractNum>
  <w:abstractNum w:abstractNumId="14" w15:restartNumberingAfterBreak="0">
    <w:nsid w:val="698D20FC"/>
    <w:multiLevelType w:val="multilevel"/>
    <w:tmpl w:val="698D20FC"/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  <w:w w:val="8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9E6A79"/>
    <w:multiLevelType w:val="multilevel"/>
    <w:tmpl w:val="6A9E6A79"/>
    <w:lvl w:ilvl="0">
      <w:start w:val="1"/>
      <w:numFmt w:val="upperRoman"/>
      <w:lvlText w:val="%1."/>
      <w:lvlJc w:val="left"/>
      <w:pPr>
        <w:ind w:left="441" w:hanging="205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46" w:hanging="205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52" w:hanging="20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58" w:hanging="2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64" w:hanging="2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70" w:hanging="2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6" w:hanging="2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2" w:hanging="2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205"/>
      </w:pPr>
      <w:rPr>
        <w:rFonts w:hint="default"/>
        <w:lang w:val="pt-PT" w:eastAsia="pt-PT" w:bidi="pt-PT"/>
      </w:rPr>
    </w:lvl>
  </w:abstractNum>
  <w:abstractNum w:abstractNumId="16" w15:restartNumberingAfterBreak="0">
    <w:nsid w:val="704B6623"/>
    <w:multiLevelType w:val="singleLevel"/>
    <w:tmpl w:val="704B6623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99"/>
    <w:rsid w:val="00001A45"/>
    <w:rsid w:val="00003C96"/>
    <w:rsid w:val="00007166"/>
    <w:rsid w:val="00022E91"/>
    <w:rsid w:val="00024FF3"/>
    <w:rsid w:val="00032AE7"/>
    <w:rsid w:val="00035B20"/>
    <w:rsid w:val="00044017"/>
    <w:rsid w:val="00061CE3"/>
    <w:rsid w:val="000749B9"/>
    <w:rsid w:val="000807FA"/>
    <w:rsid w:val="000B102D"/>
    <w:rsid w:val="000C35D9"/>
    <w:rsid w:val="000C7129"/>
    <w:rsid w:val="000D6710"/>
    <w:rsid w:val="000E1070"/>
    <w:rsid w:val="000F5A4A"/>
    <w:rsid w:val="001165C6"/>
    <w:rsid w:val="00150835"/>
    <w:rsid w:val="00156AB9"/>
    <w:rsid w:val="001706A8"/>
    <w:rsid w:val="0018286F"/>
    <w:rsid w:val="00183275"/>
    <w:rsid w:val="001833F0"/>
    <w:rsid w:val="00190260"/>
    <w:rsid w:val="001A5799"/>
    <w:rsid w:val="001B10AF"/>
    <w:rsid w:val="001B6976"/>
    <w:rsid w:val="001C0EC1"/>
    <w:rsid w:val="001D45AE"/>
    <w:rsid w:val="001D482F"/>
    <w:rsid w:val="001E69A9"/>
    <w:rsid w:val="001F3857"/>
    <w:rsid w:val="002232DA"/>
    <w:rsid w:val="002705A6"/>
    <w:rsid w:val="002A44CE"/>
    <w:rsid w:val="002C51BA"/>
    <w:rsid w:val="002C7388"/>
    <w:rsid w:val="002D75E8"/>
    <w:rsid w:val="002E45BC"/>
    <w:rsid w:val="002F4455"/>
    <w:rsid w:val="002F6A9E"/>
    <w:rsid w:val="00304BA0"/>
    <w:rsid w:val="00305E99"/>
    <w:rsid w:val="00321FCD"/>
    <w:rsid w:val="00322F9D"/>
    <w:rsid w:val="00325722"/>
    <w:rsid w:val="00327F1F"/>
    <w:rsid w:val="0033371A"/>
    <w:rsid w:val="0035462B"/>
    <w:rsid w:val="00357686"/>
    <w:rsid w:val="003652DA"/>
    <w:rsid w:val="003714D5"/>
    <w:rsid w:val="00383ED8"/>
    <w:rsid w:val="00385EB0"/>
    <w:rsid w:val="003B2AA2"/>
    <w:rsid w:val="003C3A76"/>
    <w:rsid w:val="004036C9"/>
    <w:rsid w:val="00424271"/>
    <w:rsid w:val="004265F6"/>
    <w:rsid w:val="00426FF8"/>
    <w:rsid w:val="00435976"/>
    <w:rsid w:val="004471A3"/>
    <w:rsid w:val="0045521C"/>
    <w:rsid w:val="00455680"/>
    <w:rsid w:val="00485EFF"/>
    <w:rsid w:val="004869CA"/>
    <w:rsid w:val="00491B7C"/>
    <w:rsid w:val="004B7C6E"/>
    <w:rsid w:val="004C3BB8"/>
    <w:rsid w:val="004C6E14"/>
    <w:rsid w:val="004D4D3E"/>
    <w:rsid w:val="004D5BF9"/>
    <w:rsid w:val="004D77A6"/>
    <w:rsid w:val="004F02DB"/>
    <w:rsid w:val="00526B7B"/>
    <w:rsid w:val="005334D6"/>
    <w:rsid w:val="00537F6B"/>
    <w:rsid w:val="00554E62"/>
    <w:rsid w:val="0056615F"/>
    <w:rsid w:val="00572F31"/>
    <w:rsid w:val="00584A15"/>
    <w:rsid w:val="00586A7C"/>
    <w:rsid w:val="00597FBF"/>
    <w:rsid w:val="005B070D"/>
    <w:rsid w:val="005C4E00"/>
    <w:rsid w:val="005C6963"/>
    <w:rsid w:val="005D3998"/>
    <w:rsid w:val="005E0083"/>
    <w:rsid w:val="005F7680"/>
    <w:rsid w:val="00601C0D"/>
    <w:rsid w:val="00615C1A"/>
    <w:rsid w:val="006161CC"/>
    <w:rsid w:val="00622102"/>
    <w:rsid w:val="00630450"/>
    <w:rsid w:val="00636E50"/>
    <w:rsid w:val="006724EF"/>
    <w:rsid w:val="00682148"/>
    <w:rsid w:val="006A5916"/>
    <w:rsid w:val="006B1AEA"/>
    <w:rsid w:val="006D7515"/>
    <w:rsid w:val="006E5BE0"/>
    <w:rsid w:val="006E79B0"/>
    <w:rsid w:val="006F7900"/>
    <w:rsid w:val="00704D34"/>
    <w:rsid w:val="00707FFC"/>
    <w:rsid w:val="00724941"/>
    <w:rsid w:val="00730CEC"/>
    <w:rsid w:val="00734B4A"/>
    <w:rsid w:val="0074049F"/>
    <w:rsid w:val="00747297"/>
    <w:rsid w:val="007538D3"/>
    <w:rsid w:val="007B0EB3"/>
    <w:rsid w:val="007B2632"/>
    <w:rsid w:val="007D5475"/>
    <w:rsid w:val="007D589D"/>
    <w:rsid w:val="007E31DB"/>
    <w:rsid w:val="008023EB"/>
    <w:rsid w:val="00815726"/>
    <w:rsid w:val="00815B48"/>
    <w:rsid w:val="00843349"/>
    <w:rsid w:val="00851B87"/>
    <w:rsid w:val="00863EE7"/>
    <w:rsid w:val="008721DF"/>
    <w:rsid w:val="00872A91"/>
    <w:rsid w:val="008A03B4"/>
    <w:rsid w:val="008A1F81"/>
    <w:rsid w:val="008B5E9D"/>
    <w:rsid w:val="008C3854"/>
    <w:rsid w:val="008C543B"/>
    <w:rsid w:val="00903E69"/>
    <w:rsid w:val="00911E9D"/>
    <w:rsid w:val="00920263"/>
    <w:rsid w:val="00925649"/>
    <w:rsid w:val="00930CB5"/>
    <w:rsid w:val="00941FC3"/>
    <w:rsid w:val="00962858"/>
    <w:rsid w:val="009C402B"/>
    <w:rsid w:val="009D0392"/>
    <w:rsid w:val="009F4316"/>
    <w:rsid w:val="00A127A2"/>
    <w:rsid w:val="00A143DC"/>
    <w:rsid w:val="00A20625"/>
    <w:rsid w:val="00A304BE"/>
    <w:rsid w:val="00A44058"/>
    <w:rsid w:val="00A50758"/>
    <w:rsid w:val="00A517DE"/>
    <w:rsid w:val="00A71D05"/>
    <w:rsid w:val="00A74C7E"/>
    <w:rsid w:val="00A846E9"/>
    <w:rsid w:val="00A90D6B"/>
    <w:rsid w:val="00A93768"/>
    <w:rsid w:val="00A968D2"/>
    <w:rsid w:val="00AA6221"/>
    <w:rsid w:val="00AB06E0"/>
    <w:rsid w:val="00AB0E06"/>
    <w:rsid w:val="00AD4F4E"/>
    <w:rsid w:val="00AE54FC"/>
    <w:rsid w:val="00AE6EAB"/>
    <w:rsid w:val="00AF601A"/>
    <w:rsid w:val="00B16C7B"/>
    <w:rsid w:val="00B21A7D"/>
    <w:rsid w:val="00B26B34"/>
    <w:rsid w:val="00B31F83"/>
    <w:rsid w:val="00B6587E"/>
    <w:rsid w:val="00B85DAD"/>
    <w:rsid w:val="00B86EB3"/>
    <w:rsid w:val="00B87F37"/>
    <w:rsid w:val="00B955FD"/>
    <w:rsid w:val="00BA03C0"/>
    <w:rsid w:val="00BC21CC"/>
    <w:rsid w:val="00BC2B77"/>
    <w:rsid w:val="00BC7E02"/>
    <w:rsid w:val="00BE1036"/>
    <w:rsid w:val="00BF28BB"/>
    <w:rsid w:val="00C00E2C"/>
    <w:rsid w:val="00C52370"/>
    <w:rsid w:val="00C655E9"/>
    <w:rsid w:val="00C66AEF"/>
    <w:rsid w:val="00C8242F"/>
    <w:rsid w:val="00C82631"/>
    <w:rsid w:val="00C864A6"/>
    <w:rsid w:val="00C90750"/>
    <w:rsid w:val="00C9524D"/>
    <w:rsid w:val="00CA5A6F"/>
    <w:rsid w:val="00CC1C49"/>
    <w:rsid w:val="00CD13EF"/>
    <w:rsid w:val="00CD5923"/>
    <w:rsid w:val="00CD6708"/>
    <w:rsid w:val="00CE062B"/>
    <w:rsid w:val="00CF0A0E"/>
    <w:rsid w:val="00CF7DF6"/>
    <w:rsid w:val="00D116E8"/>
    <w:rsid w:val="00D224F8"/>
    <w:rsid w:val="00D22F52"/>
    <w:rsid w:val="00D34002"/>
    <w:rsid w:val="00D357FD"/>
    <w:rsid w:val="00D461C4"/>
    <w:rsid w:val="00D50A9E"/>
    <w:rsid w:val="00D514B0"/>
    <w:rsid w:val="00D534A1"/>
    <w:rsid w:val="00D645E9"/>
    <w:rsid w:val="00D678B2"/>
    <w:rsid w:val="00D75D9B"/>
    <w:rsid w:val="00DA2FEA"/>
    <w:rsid w:val="00DB38C2"/>
    <w:rsid w:val="00DE7B79"/>
    <w:rsid w:val="00E245F1"/>
    <w:rsid w:val="00E337B5"/>
    <w:rsid w:val="00E41BF9"/>
    <w:rsid w:val="00E47398"/>
    <w:rsid w:val="00E478A3"/>
    <w:rsid w:val="00E6268D"/>
    <w:rsid w:val="00E62F6A"/>
    <w:rsid w:val="00E647E7"/>
    <w:rsid w:val="00E76FFB"/>
    <w:rsid w:val="00E81480"/>
    <w:rsid w:val="00E82085"/>
    <w:rsid w:val="00E83DAF"/>
    <w:rsid w:val="00E9731F"/>
    <w:rsid w:val="00EA6898"/>
    <w:rsid w:val="00EB562D"/>
    <w:rsid w:val="00EB637E"/>
    <w:rsid w:val="00ED6032"/>
    <w:rsid w:val="00F01A59"/>
    <w:rsid w:val="00F3735A"/>
    <w:rsid w:val="00F57335"/>
    <w:rsid w:val="00F61FBD"/>
    <w:rsid w:val="00F65BF0"/>
    <w:rsid w:val="00F67927"/>
    <w:rsid w:val="00F8019F"/>
    <w:rsid w:val="00F80552"/>
    <w:rsid w:val="00F855C4"/>
    <w:rsid w:val="00F904F7"/>
    <w:rsid w:val="00FB453D"/>
    <w:rsid w:val="00FB46BC"/>
    <w:rsid w:val="00FC2181"/>
    <w:rsid w:val="00FC4C6F"/>
    <w:rsid w:val="00FD2A87"/>
    <w:rsid w:val="00FD3F55"/>
    <w:rsid w:val="00FF0F47"/>
    <w:rsid w:val="06B266E8"/>
    <w:rsid w:val="079F4259"/>
    <w:rsid w:val="0A546A8D"/>
    <w:rsid w:val="0CA96F7F"/>
    <w:rsid w:val="11B02BF9"/>
    <w:rsid w:val="2B884BBB"/>
    <w:rsid w:val="31F2338E"/>
    <w:rsid w:val="39AB3849"/>
    <w:rsid w:val="3B0A1F04"/>
    <w:rsid w:val="3BF37AAE"/>
    <w:rsid w:val="5A512960"/>
    <w:rsid w:val="68BF262C"/>
    <w:rsid w:val="69DB733F"/>
    <w:rsid w:val="6C4904A5"/>
    <w:rsid w:val="7D0E07FA"/>
    <w:rsid w:val="7DC2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34C0C6"/>
  <w15:docId w15:val="{548F48F7-1354-4A8C-B596-61E9320C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AB"/>
    <w:pPr>
      <w:widowControl w:val="0"/>
      <w:suppressAutoHyphens/>
      <w:jc w:val="both"/>
    </w:pPr>
    <w:rPr>
      <w:rFonts w:ascii="Arial" w:hAnsi="Arial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otexto"/>
    <w:rsid w:val="00AE6EAB"/>
    <w:rPr>
      <w:rFonts w:cs="Mangal"/>
    </w:rPr>
  </w:style>
  <w:style w:type="paragraph" w:customStyle="1" w:styleId="Corpodotexto">
    <w:name w:val="Corpo do texto"/>
    <w:basedOn w:val="Normal"/>
    <w:rsid w:val="00AE6EAB"/>
    <w:pPr>
      <w:spacing w:after="140" w:line="288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E6EAB"/>
    <w:pPr>
      <w:spacing w:after="120"/>
    </w:pPr>
  </w:style>
  <w:style w:type="paragraph" w:styleId="Ttulo">
    <w:name w:val="Title"/>
    <w:basedOn w:val="Normal"/>
    <w:next w:val="Corpodotexto"/>
    <w:rsid w:val="00AE6E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rsid w:val="00AE6EAB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E6EAB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rsid w:val="00AE6E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E6EAB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rsid w:val="00AE6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E6EA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E6EAB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locked/>
    <w:rsid w:val="00AE6EAB"/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E6EAB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locked/>
    <w:rsid w:val="00AE6EAB"/>
    <w:rPr>
      <w:rFonts w:ascii="Times New Roman" w:hAnsi="Times New Roman" w:cs="Times New Roman"/>
      <w:sz w:val="24"/>
      <w:szCs w:val="24"/>
    </w:rPr>
  </w:style>
  <w:style w:type="paragraph" w:customStyle="1" w:styleId="Corpodetextorecuado">
    <w:name w:val="Corpo de texto recuado"/>
    <w:basedOn w:val="Normal"/>
    <w:link w:val="RecuodecorpodetextoChar"/>
    <w:uiPriority w:val="99"/>
    <w:rsid w:val="00AE6EAB"/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AE6EAB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AE6EAB"/>
    <w:rPr>
      <w:rFonts w:cs="Times New Roman"/>
      <w:color w:val="000000"/>
      <w:w w:val="89"/>
    </w:rPr>
  </w:style>
  <w:style w:type="character" w:customStyle="1" w:styleId="ListLabel2">
    <w:name w:val="ListLabel 2"/>
    <w:rsid w:val="00AE6EAB"/>
    <w:rPr>
      <w:rFonts w:cs="Times New Roman"/>
    </w:rPr>
  </w:style>
  <w:style w:type="character" w:customStyle="1" w:styleId="ListLabel3">
    <w:name w:val="ListLabel 3"/>
    <w:rsid w:val="00AE6EAB"/>
    <w:rPr>
      <w:rFonts w:cs="Times New Roman"/>
      <w:color w:val="000000"/>
      <w:w w:val="88"/>
    </w:rPr>
  </w:style>
  <w:style w:type="character" w:customStyle="1" w:styleId="ListLabel4">
    <w:name w:val="ListLabel 4"/>
    <w:rsid w:val="00AE6EAB"/>
    <w:rPr>
      <w:rFonts w:cs="Times New Roman"/>
      <w:color w:val="000000"/>
      <w:w w:val="90"/>
    </w:rPr>
  </w:style>
  <w:style w:type="character" w:customStyle="1" w:styleId="ListLabel5">
    <w:name w:val="ListLabel 5"/>
    <w:rsid w:val="00AE6EAB"/>
    <w:rPr>
      <w:rFonts w:cs="Times New Roman"/>
      <w:color w:val="000000"/>
      <w:w w:val="93"/>
    </w:rPr>
  </w:style>
  <w:style w:type="character" w:customStyle="1" w:styleId="ListLabel6">
    <w:name w:val="ListLabel 6"/>
    <w:rsid w:val="00AE6EAB"/>
    <w:rPr>
      <w:rFonts w:cs="Times New Roman"/>
      <w:color w:val="000000"/>
      <w:w w:val="96"/>
    </w:rPr>
  </w:style>
  <w:style w:type="character" w:customStyle="1" w:styleId="ListLabel7">
    <w:name w:val="ListLabel 7"/>
    <w:rsid w:val="00AE6EAB"/>
    <w:rPr>
      <w:rFonts w:cs="Times New Roman"/>
      <w:color w:val="000000"/>
      <w:w w:val="94"/>
    </w:rPr>
  </w:style>
  <w:style w:type="character" w:customStyle="1" w:styleId="ListLabel8">
    <w:name w:val="ListLabel 8"/>
    <w:rsid w:val="00AE6EAB"/>
    <w:rPr>
      <w:rFonts w:cs="Times New Roman"/>
      <w:color w:val="00000A"/>
      <w:w w:val="92"/>
    </w:rPr>
  </w:style>
  <w:style w:type="character" w:customStyle="1" w:styleId="ListLabel9">
    <w:name w:val="ListLabel 9"/>
    <w:rsid w:val="00AE6EAB"/>
    <w:rPr>
      <w:rFonts w:cs="Times New Roman"/>
      <w:color w:val="434343"/>
      <w:w w:val="92"/>
    </w:rPr>
  </w:style>
  <w:style w:type="character" w:customStyle="1" w:styleId="ListLabel10">
    <w:name w:val="ListLabel 10"/>
    <w:rsid w:val="00AE6EAB"/>
    <w:rPr>
      <w:color w:val="000000"/>
      <w:w w:val="89"/>
    </w:rPr>
  </w:style>
  <w:style w:type="character" w:customStyle="1" w:styleId="ListLabel11">
    <w:name w:val="ListLabel 11"/>
    <w:rsid w:val="00AE6EAB"/>
    <w:rPr>
      <w:color w:val="000000"/>
      <w:w w:val="88"/>
    </w:rPr>
  </w:style>
  <w:style w:type="character" w:customStyle="1" w:styleId="ListLabel12">
    <w:name w:val="ListLabel 12"/>
    <w:rsid w:val="00AE6EAB"/>
    <w:rPr>
      <w:color w:val="000000"/>
      <w:w w:val="90"/>
    </w:rPr>
  </w:style>
  <w:style w:type="character" w:customStyle="1" w:styleId="ListLabel13">
    <w:name w:val="ListLabel 13"/>
    <w:rsid w:val="00AE6EAB"/>
    <w:rPr>
      <w:color w:val="000000"/>
      <w:w w:val="93"/>
    </w:rPr>
  </w:style>
  <w:style w:type="character" w:customStyle="1" w:styleId="ListLabel14">
    <w:name w:val="ListLabel 14"/>
    <w:rsid w:val="00AE6EAB"/>
    <w:rPr>
      <w:color w:val="000000"/>
      <w:w w:val="96"/>
    </w:rPr>
  </w:style>
  <w:style w:type="character" w:customStyle="1" w:styleId="ListLabel15">
    <w:name w:val="ListLabel 15"/>
    <w:rsid w:val="00AE6EAB"/>
    <w:rPr>
      <w:color w:val="000000"/>
      <w:w w:val="94"/>
    </w:rPr>
  </w:style>
  <w:style w:type="character" w:customStyle="1" w:styleId="ListLabel16">
    <w:name w:val="ListLabel 16"/>
    <w:rsid w:val="00AE6EAB"/>
    <w:rPr>
      <w:color w:val="00000A"/>
      <w:w w:val="92"/>
    </w:rPr>
  </w:style>
  <w:style w:type="character" w:customStyle="1" w:styleId="ListLabel17">
    <w:name w:val="ListLabel 17"/>
    <w:rsid w:val="00AE6EAB"/>
    <w:rPr>
      <w:color w:val="000000"/>
      <w:w w:val="89"/>
    </w:rPr>
  </w:style>
  <w:style w:type="character" w:customStyle="1" w:styleId="ListLabel18">
    <w:name w:val="ListLabel 18"/>
    <w:rsid w:val="00AE6EAB"/>
    <w:rPr>
      <w:color w:val="000000"/>
      <w:w w:val="88"/>
    </w:rPr>
  </w:style>
  <w:style w:type="character" w:customStyle="1" w:styleId="ListLabel19">
    <w:name w:val="ListLabel 19"/>
    <w:rsid w:val="00AE6EAB"/>
    <w:rPr>
      <w:color w:val="000000"/>
      <w:w w:val="90"/>
    </w:rPr>
  </w:style>
  <w:style w:type="character" w:customStyle="1" w:styleId="ListLabel20">
    <w:name w:val="ListLabel 20"/>
    <w:rsid w:val="00AE6EAB"/>
    <w:rPr>
      <w:color w:val="000000"/>
      <w:w w:val="93"/>
    </w:rPr>
  </w:style>
  <w:style w:type="character" w:customStyle="1" w:styleId="ListLabel21">
    <w:name w:val="ListLabel 21"/>
    <w:rsid w:val="00AE6EAB"/>
    <w:rPr>
      <w:color w:val="000000"/>
      <w:w w:val="96"/>
    </w:rPr>
  </w:style>
  <w:style w:type="character" w:customStyle="1" w:styleId="ListLabel22">
    <w:name w:val="ListLabel 22"/>
    <w:rsid w:val="00AE6EAB"/>
    <w:rPr>
      <w:color w:val="000000"/>
      <w:w w:val="94"/>
    </w:rPr>
  </w:style>
  <w:style w:type="character" w:customStyle="1" w:styleId="ListLabel23">
    <w:name w:val="ListLabel 23"/>
    <w:rsid w:val="00AE6EAB"/>
    <w:rPr>
      <w:color w:val="00000A"/>
      <w:w w:val="92"/>
    </w:rPr>
  </w:style>
  <w:style w:type="paragraph" w:customStyle="1" w:styleId="ndice">
    <w:name w:val="Índice"/>
    <w:basedOn w:val="Normal"/>
    <w:rsid w:val="00AE6EAB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AE6EAB"/>
    <w:pPr>
      <w:ind w:left="708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6EAB"/>
    <w:rPr>
      <w:rFonts w:ascii="Arial" w:hAnsi="Arial" w:cs="Arial"/>
      <w:color w:val="00000A"/>
    </w:rPr>
  </w:style>
  <w:style w:type="paragraph" w:customStyle="1" w:styleId="Ttulo11">
    <w:name w:val="Título 11"/>
    <w:basedOn w:val="Normal"/>
    <w:uiPriority w:val="1"/>
    <w:qFormat/>
    <w:rsid w:val="00AE6EAB"/>
    <w:pPr>
      <w:suppressAutoHyphens w:val="0"/>
      <w:autoSpaceDE w:val="0"/>
      <w:autoSpaceDN w:val="0"/>
      <w:ind w:left="1409" w:right="1512"/>
      <w:jc w:val="center"/>
      <w:outlineLvl w:val="1"/>
    </w:pPr>
    <w:rPr>
      <w:rFonts w:eastAsia="Arial"/>
      <w:b/>
      <w:bCs/>
      <w:color w:val="auto"/>
      <w:sz w:val="22"/>
      <w:szCs w:val="22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E6EAB"/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387"/>
    <customShpInfo spid="_x0000_s16386"/>
    <customShpInfo spid="_x0000_s1638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866BC-614E-4499-9BC8-B4BE1FBE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Ivanildo Figueiredo</dc:creator>
  <cp:lastModifiedBy>Sandra Albuquerque</cp:lastModifiedBy>
  <cp:revision>2</cp:revision>
  <cp:lastPrinted>2020-03-10T19:32:00Z</cp:lastPrinted>
  <dcterms:created xsi:type="dcterms:W3CDTF">2020-03-10T22:19:00Z</dcterms:created>
  <dcterms:modified xsi:type="dcterms:W3CDTF">2020-03-10T22:19:00Z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