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1155700" cy="685800"/>
            <wp:effectExtent b="0" l="0" r="0" t="0"/>
            <wp:docPr descr="Texto, Logotipo, nome da empresa&#10;&#10;Descrição gerada automaticamente" id="1" name="image1.png"/>
            <a:graphic>
              <a:graphicData uri="http://schemas.openxmlformats.org/drawingml/2006/picture">
                <pic:pic>
                  <pic:nvPicPr>
                    <pic:cNvPr descr="Texto, Logotipo, nome da empresa&#10;&#10;Descrição gerada automaticamente" id="0" name="image1.png"/>
                    <pic:cNvPicPr preferRelativeResize="0"/>
                  </pic:nvPicPr>
                  <pic:blipFill>
                    <a:blip r:embed="rId7"/>
                    <a:srcRect b="0" l="0" r="0" t="0"/>
                    <a:stretch>
                      <a:fillRect/>
                    </a:stretch>
                  </pic:blipFill>
                  <pic:spPr>
                    <a:xfrm>
                      <a:off x="0" y="0"/>
                      <a:ext cx="1155700" cy="6858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UNIVERSIDADE FEDERAL DE PERNAMBUCO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PRÓ-REITORIA DE EXTENSÃO E CULTURA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CURSO DE EXTENSÃO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ação no SIGAA. Na página seguinte, você encontra uma versão detalhada de cada item. Qualquer dúvida, procure a setorial de extensão do seu Centro ou envie mensagens para a Coordenação de Gestão e Assessoria Pedagógica da Extensão (</w:t>
      </w:r>
      <w:r w:rsidDel="00000000" w:rsidR="00000000" w:rsidRPr="00000000">
        <w:rPr>
          <w:rFonts w:ascii="Times New Roman" w:cs="Times New Roman" w:eastAsia="Times New Roman" w:hAnsi="Times New Roman"/>
          <w:i w:val="1"/>
          <w:sz w:val="24"/>
          <w:szCs w:val="24"/>
          <w:rtl w:val="0"/>
        </w:rPr>
        <w:t xml:space="preserve">CGAPE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cgape.proexc@ufpe.br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da 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CURSO</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ORÇAMENTO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 ANEXOS</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Um curso de extensão é um conjunto articulado de ações pedagógicas de caráter teórico e/ou prático, presencial e/ou a distância, planejados e organizados de maneira sistemática, com corpo docente, carga horária e processo de avaliação definidos.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c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IDENTIFICAÇÃO</w:t>
      </w:r>
      <w:r w:rsidDel="00000000" w:rsidR="00000000" w:rsidRPr="00000000">
        <w:rPr>
          <w:rFonts w:ascii="Times New Roman" w:cs="Times New Roman" w:eastAsia="Times New Roman" w:hAnsi="Times New Roman"/>
          <w:sz w:val="24"/>
          <w:szCs w:val="24"/>
          <w:rtl w:val="0"/>
        </w:rPr>
        <w:t xml:space="preserve"> </w:t>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um curso de formação continuada para docente da rede pública, deixe isso explícito no título).</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a data de início e de </w:t>
      </w:r>
      <w:r w:rsidDel="00000000" w:rsidR="00000000" w:rsidRPr="00000000">
        <w:rPr>
          <w:rFonts w:ascii="Times New Roman" w:cs="Times New Roman" w:eastAsia="Times New Roman" w:hAnsi="Times New Roman"/>
          <w:i w:val="1"/>
          <w:sz w:val="24"/>
          <w:szCs w:val="24"/>
          <w:rtl w:val="0"/>
        </w:rPr>
        <w:t xml:space="preserve">finalização da 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Lembre-se de que um curso compreende não apenas o período de execução, mas também o período de planejamento e avaliação.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Não é permitido o registro de ações em data retroativa. Lembre-se, também, que, antes de iniciar a execução da ação, a proposta será avaliada e aprovada pelas instâncias competentes. Desse modo, a data de início deve ser estabelecida considerando o prazo mínimo de 30 dias entre o registro e o início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pontar a área do conhecimento do CNPq que se articula com a ação desenvolvida: Ciências Agrárias; Ciências Biológicas; Ciências Exatas e da Terra; Ciências Humanas; Ciências Sociais Aplicadas; Ciências da Saúde; Engenharias; Linguística, Letras e Artes; Outra. </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ação envolva mais de uma área temática, registrar apenas a principal: Comunicação; Cultura; Direitos Humanos e Justiça; Educação; Esporte; Meio Ambiente; Saúde; Tecnologia e Produção; Trabalho.</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Coordenador(a):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sistema apresentará automaticamente o nome do usuário da conta que está registrando a ação. No entanto, caso você esteja registrando uma ação que não seja coordenada por você, é possível alterar o nome do(a) coordenador(a).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Ações Afirmativas são conjuntos de iniciativas que buscam promover inclusão, promoção de direitos e igualdade de oportunidades para grupos historicamente marginalizados.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ação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ação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 coordenador(a) da ação.</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ação.</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ação.</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Marcar os ODS que são contemplados pela ação (é possível selecionar mais de uma opção):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PÚBLICO-ALVO DA AÇÃO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público-alvo para o qual a ação se destina:</w:t>
      </w: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interno: </w:t>
      </w:r>
      <w:r w:rsidDel="00000000" w:rsidR="00000000" w:rsidRPr="00000000">
        <w:rPr>
          <w:rFonts w:ascii="Times New Roman" w:cs="Times New Roman" w:eastAsia="Times New Roman" w:hAnsi="Times New Roman"/>
          <w:i w:val="1"/>
          <w:sz w:val="24"/>
          <w:szCs w:val="24"/>
          <w:rtl w:val="0"/>
        </w:rPr>
        <w:t xml:space="preserve">Informar para quais segmentos da UFPE a ação se destina. Ex.: docentes, técnicos, discentes de determinado curso, membros dos diretórios acadêmicos etc. Lembre-se que o público-alvo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ação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ação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ação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ação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remota ou à distância, escreva por qual meio vai acontecer. Exemplo: página do Youtube, Podcast, Radio, Plataforma Digital etc.</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 </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a ação não envolva recursos financeiros, deve ser marcada a opção “Registro de Fluxo Contínuo Sem Financiamento”.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a proposta seja submetida para concorrer a algum edital vigente e envolva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envolve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Proponente:</w:t>
      </w:r>
      <w:r w:rsidDel="00000000" w:rsidR="00000000" w:rsidRPr="00000000">
        <w:rPr>
          <w:rFonts w:ascii="Times New Roman" w:cs="Times New Roman" w:eastAsia="Times New Roman" w:hAnsi="Times New Roman"/>
          <w:i w:val="1"/>
          <w:sz w:val="24"/>
          <w:szCs w:val="24"/>
          <w:rtl w:val="0"/>
        </w:rPr>
        <w:t xml:space="preserve"> 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Caso a ação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CURSO</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Modalidade do curso: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distância; presencial; remoto; semi-presencial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Tipo de curso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niciação</w:t>
      </w:r>
      <w:r w:rsidDel="00000000" w:rsidR="00000000" w:rsidRPr="00000000">
        <w:rPr>
          <w:rFonts w:ascii="Times New Roman" w:cs="Times New Roman" w:eastAsia="Times New Roman" w:hAnsi="Times New Roman"/>
          <w:i w:val="1"/>
          <w:sz w:val="24"/>
          <w:szCs w:val="24"/>
          <w:rtl w:val="0"/>
        </w:rPr>
        <w:t xml:space="preserve">; a</w:t>
      </w:r>
      <w:r w:rsidDel="00000000" w:rsidR="00000000" w:rsidRPr="00000000">
        <w:rPr>
          <w:rFonts w:ascii="Times New Roman" w:cs="Times New Roman" w:eastAsia="Times New Roman" w:hAnsi="Times New Roman"/>
          <w:i w:val="1"/>
          <w:sz w:val="24"/>
          <w:szCs w:val="24"/>
          <w:rtl w:val="0"/>
        </w:rPr>
        <w:t xml:space="preserve">tualização ou aperfeiçoamento</w:t>
      </w:r>
      <w:r w:rsidDel="00000000" w:rsidR="00000000" w:rsidRPr="00000000">
        <w:rPr>
          <w:rFonts w:ascii="Times New Roman" w:cs="Times New Roman" w:eastAsia="Times New Roman" w:hAnsi="Times New Roman"/>
          <w:i w:val="1"/>
          <w:sz w:val="24"/>
          <w:szCs w:val="24"/>
          <w:rtl w:val="0"/>
        </w:rPr>
        <w:t xml:space="preserve">. </w:t>
        <w:br w:type="textWrapping"/>
        <w:t xml:space="preserve">São considerados Cursos de Extensão os Cursos de Iniciação, Atualização e Aperfeiçoamento, entendidos da seguinte forma: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 </w:t>
      </w:r>
      <w:r w:rsidDel="00000000" w:rsidR="00000000" w:rsidRPr="00000000">
        <w:rPr>
          <w:rFonts w:ascii="Times New Roman" w:cs="Times New Roman" w:eastAsia="Times New Roman" w:hAnsi="Times New Roman"/>
          <w:b w:val="1"/>
          <w:i w:val="1"/>
          <w:sz w:val="24"/>
          <w:szCs w:val="24"/>
          <w:rtl w:val="0"/>
        </w:rPr>
        <w:t xml:space="preserve">Curso de Iniciação</w:t>
      </w:r>
      <w:r w:rsidDel="00000000" w:rsidR="00000000" w:rsidRPr="00000000">
        <w:rPr>
          <w:rFonts w:ascii="Times New Roman" w:cs="Times New Roman" w:eastAsia="Times New Roman" w:hAnsi="Times New Roman"/>
          <w:i w:val="1"/>
          <w:sz w:val="24"/>
          <w:szCs w:val="24"/>
          <w:rtl w:val="0"/>
        </w:rPr>
        <w:t xml:space="preserve"> - Objetiva, principalmente, oferecer noções introdutórias em uma área específica do conhecimento com duração entre </w:t>
      </w:r>
      <w:r w:rsidDel="00000000" w:rsidR="00000000" w:rsidRPr="00000000">
        <w:rPr>
          <w:rFonts w:ascii="Times New Roman" w:cs="Times New Roman" w:eastAsia="Times New Roman" w:hAnsi="Times New Roman"/>
          <w:b w:val="1"/>
          <w:i w:val="1"/>
          <w:sz w:val="24"/>
          <w:szCs w:val="24"/>
          <w:rtl w:val="0"/>
        </w:rPr>
        <w:t xml:space="preserve">20 e 90 horas </w:t>
      </w:r>
      <w:r w:rsidDel="00000000" w:rsidR="00000000" w:rsidRPr="00000000">
        <w:rPr>
          <w:rFonts w:ascii="Times New Roman" w:cs="Times New Roman" w:eastAsia="Times New Roman" w:hAnsi="Times New Roman"/>
          <w:i w:val="1"/>
          <w:sz w:val="24"/>
          <w:szCs w:val="24"/>
          <w:rtl w:val="0"/>
        </w:rPr>
        <w:t xml:space="preserve">de realização;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 - </w:t>
      </w:r>
      <w:r w:rsidDel="00000000" w:rsidR="00000000" w:rsidRPr="00000000">
        <w:rPr>
          <w:rFonts w:ascii="Times New Roman" w:cs="Times New Roman" w:eastAsia="Times New Roman" w:hAnsi="Times New Roman"/>
          <w:b w:val="1"/>
          <w:i w:val="1"/>
          <w:sz w:val="24"/>
          <w:szCs w:val="24"/>
          <w:rtl w:val="0"/>
        </w:rPr>
        <w:t xml:space="preserve">Curso de Atualização</w:t>
      </w:r>
      <w:r w:rsidDel="00000000" w:rsidR="00000000" w:rsidRPr="00000000">
        <w:rPr>
          <w:rFonts w:ascii="Times New Roman" w:cs="Times New Roman" w:eastAsia="Times New Roman" w:hAnsi="Times New Roman"/>
          <w:i w:val="1"/>
          <w:sz w:val="24"/>
          <w:szCs w:val="24"/>
          <w:rtl w:val="0"/>
        </w:rPr>
        <w:t xml:space="preserve"> - Visa ampliar os conhecimentos, habilidades ou técnicas em uma área, com realização de carga horária entre </w:t>
      </w:r>
      <w:r w:rsidDel="00000000" w:rsidR="00000000" w:rsidRPr="00000000">
        <w:rPr>
          <w:rFonts w:ascii="Times New Roman" w:cs="Times New Roman" w:eastAsia="Times New Roman" w:hAnsi="Times New Roman"/>
          <w:b w:val="1"/>
          <w:i w:val="1"/>
          <w:sz w:val="24"/>
          <w:szCs w:val="24"/>
          <w:rtl w:val="0"/>
        </w:rPr>
        <w:t xml:space="preserve">91 e 179 horas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III - </w:t>
      </w:r>
      <w:r w:rsidDel="00000000" w:rsidR="00000000" w:rsidRPr="00000000">
        <w:rPr>
          <w:rFonts w:ascii="Times New Roman" w:cs="Times New Roman" w:eastAsia="Times New Roman" w:hAnsi="Times New Roman"/>
          <w:b w:val="1"/>
          <w:i w:val="1"/>
          <w:sz w:val="24"/>
          <w:szCs w:val="24"/>
          <w:rtl w:val="0"/>
        </w:rPr>
        <w:t xml:space="preserve">Curso de Aperfeiçoamento</w:t>
      </w:r>
      <w:r w:rsidDel="00000000" w:rsidR="00000000" w:rsidRPr="00000000">
        <w:rPr>
          <w:rFonts w:ascii="Times New Roman" w:cs="Times New Roman" w:eastAsia="Times New Roman" w:hAnsi="Times New Roman"/>
          <w:i w:val="1"/>
          <w:sz w:val="24"/>
          <w:szCs w:val="24"/>
          <w:rtl w:val="0"/>
        </w:rPr>
        <w:t xml:space="preserve"> - Visa aprofundar habilidades e técnicas em uma área do conhecimento, com realização de carga horária </w:t>
      </w:r>
      <w:r w:rsidDel="00000000" w:rsidR="00000000" w:rsidRPr="00000000">
        <w:rPr>
          <w:rFonts w:ascii="Times New Roman" w:cs="Times New Roman" w:eastAsia="Times New Roman" w:hAnsi="Times New Roman"/>
          <w:b w:val="1"/>
          <w:i w:val="1"/>
          <w:sz w:val="24"/>
          <w:szCs w:val="24"/>
          <w:rtl w:val="0"/>
        </w:rPr>
        <w:t xml:space="preserve">a partir de 180 horas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Os cursos, para serem reconhecidos como atividade de extensão, deverão ter carga horária mínima de 20 horas, sendo concedidos certificados aos participantes com frequência mínima de 75% das atividades.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Carga horária: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nsira de acordo com a carga horária do tipo de curso.</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Iniciação -  entre 20 e 90 horas;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Atualização - entre 91 e 179 horas;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Aperfeiçoamento -  a partir de 180 horas.</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Previsão de nº de vagas oferecidas: </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i w:val="1"/>
          <w:sz w:val="24"/>
          <w:szCs w:val="24"/>
          <w:rtl w:val="0"/>
        </w:rPr>
        <w:t xml:space="preserve">uantidade de vagas que será disponibilizada para o público.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Período do curso: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nsira a data de início e de fim da execução do curso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Esse período deve estar compreendido dentro do período de realização total da ação.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ação. Ele será publicado nos nossos sistemas de registro para o público interno e externo à UFPE. Deve ser escrito em texto corrido e precisa conter: breve apresentação, vínculo, contextualização e justificativa da ação; objetivos; breve apresentação da metodologia, explicitando como e onde a ação acontecerá; o período de realização; a composição dos membros da equipe de execução; as parcerias internas e externas, se houver; informação sobre o público-alvo; principais resultados esperados. Seu resumo ajudará as pessoas a conhecerem os principais elementos estruturadores da sua ação, o que vai facilitar a realização de novas parcerias e a divulgação da ação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do seu curso.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Apresente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ação a ser desenvolvida como extensão universitária e sua relação com as diretrizes da extensão. Escreva entre 1 e 3 páginas ou o máximo de 15.000 caracteres, explicando a razão do desenvolvimento deste curso ser importante para a sociedade, para a comunidade acadêmica etc. Destaque a motivação, o contexto e o interesse pessoal ou institucional pela realização do curso, assim como os benefícios esperados no processo de ensino e aprendizagem dos estudantes vinculados à ação, enquanto equipe executora e/ou cursistas.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ação contempla as diretrizes da extensão, </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i w:val="1"/>
          <w:sz w:val="24"/>
          <w:szCs w:val="24"/>
          <w:rtl w:val="0"/>
        </w:rPr>
        <w:t xml:space="preserve">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a ação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ação e como a ação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ação terá na formação dos estudantes envolvidos diretamente na equipe de execução e também como cursista? Que estratégias serão utilizadas para atingir o protagonismo estudantil nas várias etapas da ação? Como esta ação enriquecerá as experiências teóricas e metodológicas dos estudantes da equipe de execução e possibilitará compromissos éticos e solidários? O que os discentes têm a aprender sobre sua área de atuação, a área de atuação dos colegas, sobre o planejamento, organização, execução e avaliação de uma ação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ação de extensão está vinculada ao processo de formação de pessoas (Ensino) e de geração de conhecimento (Pesquisa)? Como esta ação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ação seja atuante no processo de aprender e contribuir para a transformação social?</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Planejamento da Ação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Explicite</w:t>
      </w:r>
      <w:r w:rsidDel="00000000" w:rsidR="00000000" w:rsidRPr="00000000">
        <w:rPr>
          <w:rFonts w:ascii="Times New Roman" w:cs="Times New Roman" w:eastAsia="Times New Roman" w:hAnsi="Times New Roman"/>
          <w:i w:val="1"/>
          <w:sz w:val="24"/>
          <w:szCs w:val="24"/>
          <w:rtl w:val="0"/>
        </w:rPr>
        <w:t xml:space="preserve"> como sua ação extensionista será planejada e avaliada. Ainda não é o plano do curso, mas o plano de trabalho para a equipe executora da ação organizar tudo para que o curso venha a acontecer com sucesso. Talvez você já tenha planejado isso e nem precisou de detalhes. Caso sim, conte como se organizou e como vai avaliar a sua ação. Exemplo: Prazos de divulgação, e de inscrição, critérios de seleção, elaboração de cards, divulgação, publicização, criação de redes sociais, reserva dos espaços, organização dos espaços e articulação com parcerias. </w:t>
      </w:r>
      <w:r w:rsidDel="00000000" w:rsidR="00000000" w:rsidRPr="00000000">
        <w:rPr>
          <w:rFonts w:ascii="Times New Roman" w:cs="Times New Roman" w:eastAsia="Times New Roman" w:hAnsi="Times New Roman"/>
          <w:i w:val="1"/>
          <w:sz w:val="24"/>
          <w:szCs w:val="24"/>
          <w:rtl w:val="0"/>
        </w:rPr>
        <w:t xml:space="preserve">Depois nos conte como a equipe executora vai sistematizar tudo, avaliar e elaborar o relatório. </w:t>
      </w:r>
      <w:r w:rsidDel="00000000" w:rsidR="00000000" w:rsidRPr="00000000">
        <w:rPr>
          <w:rFonts w:ascii="Times New Roman" w:cs="Times New Roman" w:eastAsia="Times New Roman" w:hAnsi="Times New Roman"/>
          <w:i w:val="1"/>
          <w:sz w:val="24"/>
          <w:szCs w:val="24"/>
          <w:rtl w:val="0"/>
        </w:rPr>
        <w:t xml:space="preserve">Diga-nos também o que se espera com a realização do seu curso? Um destaque importante para pensarmos nossas ações é, por exemplo, considerar os Objetivos de Desenvolvimento Sustentável (ODS). Quais resultados tal curso traria para, entre outros, assegurar os direitos humanos; acabar com a pobreza e a fome; promover uma agricultura sustentável; reduzir a desigualdade e a injustiça; alcançar a igualdade de gênero e o empoderamento de mulheres e meninas; proteger o meio ambiente e o clima; assegurar uma vida saudável e promover o bem-estar; assegurar a educação inclusiva, equitativa e de qualidade; e promover o crescimento econômico inclusivo e sustentável. Com relação aos produtos resultantes desse curso,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Plano de Curso/Evento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Ementa, Objetivos, Conteúdo Programático Procedimentos Metodológicos Avaliação e Referência Bibliográfica).</w:t>
        <w:br w:type="textWrapping"/>
      </w: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Ementa: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Apresente, de forma objetiva e concisa, aquilo que será abordado no curso. A redação deve se dar em texto contínuo e sob a forma de frases nominais (Ex.: Princípios de xxxx; Modelos de análise de xxxx; Introdução à xxxx).</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Geral:</w:t>
      </w:r>
      <w:r w:rsidDel="00000000" w:rsidR="00000000" w:rsidRPr="00000000">
        <w:rPr>
          <w:rFonts w:ascii="Times New Roman" w:cs="Times New Roman" w:eastAsia="Times New Roman" w:hAnsi="Times New Roman"/>
          <w:i w:val="1"/>
          <w:sz w:val="24"/>
          <w:szCs w:val="24"/>
          <w:rtl w:val="0"/>
        </w:rPr>
        <w:t xml:space="preserve"> Apresente, de forma ampla e direta, que aprendizagem se pretende com a execução deste curso. Lembre-se que a construção/escrita de um objetivo deve expressar apenas uma ideia e deve ser iniciado com um verbo no infinitivo. Deve expressar a totalidade do que se pretende realizar.  </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Específicos:</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Conteúdo Programático: </w:t>
      </w:r>
      <w:r w:rsidDel="00000000" w:rsidR="00000000" w:rsidRPr="00000000">
        <w:rPr>
          <w:rFonts w:ascii="Times New Roman" w:cs="Times New Roman" w:eastAsia="Times New Roman" w:hAnsi="Times New Roman"/>
          <w:i w:val="1"/>
          <w:sz w:val="24"/>
          <w:szCs w:val="24"/>
          <w:rtl w:val="0"/>
        </w:rPr>
        <w:t xml:space="preserve">O conteúdo programático consiste no detalhamento dos saberes, das habilidades e das atividades que serão desenvolvidas ao longo do curso. Os conteúdos devem ser enumerados em uma sequência articulada e em consonância com os objetivos do curso.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Descreva a maneira como se pretende conduzir este curso de forma a garantir os objetivos. Detalhe quando e onde serão os encontros; a periodicidade das etapas; as atividades; os recursos humanos e materiais;a equipe; os serviços que pretende desenvolver; e as metodologias a serem empregadas (experimentos, levantamento de dados, sensibilização, implementação, capacitação, intervenção, registro etc).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Avaliação:</w:t>
      </w:r>
      <w:r w:rsidDel="00000000" w:rsidR="00000000" w:rsidRPr="00000000">
        <w:rPr>
          <w:rFonts w:ascii="Times New Roman" w:cs="Times New Roman" w:eastAsia="Times New Roman" w:hAnsi="Times New Roman"/>
          <w:i w:val="1"/>
          <w:sz w:val="24"/>
          <w:szCs w:val="24"/>
          <w:rtl w:val="0"/>
        </w:rPr>
        <w:t xml:space="preserve"> Destaque dois tipos de avaliação: a avaliação processual e a avaliação da aprendizagem:</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Informe como será feita a avaliação processual para o alcance dos objetivos do curso, especificando a maneira, instrumentos e indicadores avaliativos que serão utilizados para a sistemática de avaliação.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Cite os instrumentos e os critérios da avaliação da aprendizagem que serão utilizados com os(as) cursistas. </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Referência Bibliográfica: </w:t>
      </w:r>
      <w:r w:rsidDel="00000000" w:rsidR="00000000" w:rsidRPr="00000000">
        <w:rPr>
          <w:rFonts w:ascii="Times New Roman" w:cs="Times New Roman" w:eastAsia="Times New Roman" w:hAnsi="Times New Roman"/>
          <w:i w:val="1"/>
          <w:sz w:val="24"/>
          <w:szCs w:val="24"/>
          <w:rtl w:val="0"/>
        </w:rPr>
        <w:t xml:space="preserve">Indique as referências que serão utilizadas para o desenvolvimento da aprendizagem no curso. Sugerimos que, ao indicar as referências bibliográficas, considere a diversidade de gênero, raça, etnia, epistemologias, cosmovisões, entre outras possibilidades de construções e partilhas de saberes.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sz w:val="24"/>
          <w:szCs w:val="24"/>
          <w:rtl w:val="0"/>
        </w:rPr>
        <w:t xml:space="preserve">Nas Ações Curriculares de Extensão (ACExs), lembre-se de que é necessário que existam discentes de graduação na equipe de execução. </w:t>
      </w:r>
      <w:r w:rsidDel="00000000" w:rsidR="00000000" w:rsidRPr="00000000">
        <w:rPr>
          <w:rFonts w:ascii="Times New Roman" w:cs="Times New Roman" w:eastAsia="Times New Roman" w:hAnsi="Times New Roman"/>
          <w:i w:val="1"/>
          <w:strike w:val="1"/>
          <w:color w:val="ff0000"/>
          <w:sz w:val="24"/>
          <w:szCs w:val="24"/>
          <w:rtl w:val="0"/>
        </w:rPr>
        <w:t xml:space="preserve"> </w:t>
      </w: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ação. Sugerimos marcar a opção “não”.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ação.</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ação. </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Função: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Provavelmente: membro da equipe executora ou cursista.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A inclusão de cursista será realizada por ele mesmo no portal público do SIGAA UFPE durante o período de inscrição. Após a proposta aprovada, a coordenação da ação deve cadastrar no sistema o total de vagas disponíveis.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 – </w:t>
      </w:r>
      <w:r w:rsidDel="00000000" w:rsidR="00000000" w:rsidRPr="00000000">
        <w:rPr>
          <w:rFonts w:ascii="Times New Roman" w:cs="Times New Roman" w:eastAsia="Times New Roman" w:hAnsi="Times New Roman"/>
          <w:b w:val="1"/>
          <w:sz w:val="24"/>
          <w:szCs w:val="24"/>
          <w:rtl w:val="0"/>
        </w:rPr>
        <w:t xml:space="preserve">LISTA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w:t>
      </w:r>
      <w:r w:rsidDel="00000000" w:rsidR="00000000" w:rsidRPr="00000000">
        <w:rPr>
          <w:rFonts w:ascii="Times New Roman" w:cs="Times New Roman" w:eastAsia="Times New Roman" w:hAnsi="Times New Roman"/>
          <w:i w:val="1"/>
          <w:sz w:val="24"/>
          <w:szCs w:val="24"/>
          <w:rtl w:val="0"/>
        </w:rPr>
        <w:t xml:space="preserve">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Repetir a data de início e fim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ação envolve recursos financeiros.</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FONTES DE FINANCIAMENTO</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F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1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ANEXAR ARQUIVOS </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Caso existam parcerias, os documentos comprobatórios devem ser anexados neste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w:t>
      </w:r>
      <w:r w:rsidDel="00000000" w:rsidR="00000000" w:rsidRPr="00000000">
        <w:rPr>
          <w:rFonts w:ascii="Times New Roman" w:cs="Times New Roman" w:eastAsia="Times New Roman" w:hAnsi="Times New Roman"/>
          <w:b w:val="1"/>
          <w:i w:val="1"/>
          <w:sz w:val="24"/>
          <w:szCs w:val="24"/>
          <w:rtl w:val="0"/>
        </w:rPr>
        <w:t xml:space="preserve">INSERIR </w:t>
      </w:r>
      <w:r w:rsidDel="00000000" w:rsidR="00000000" w:rsidRPr="00000000">
        <w:rPr>
          <w:rFonts w:ascii="Times New Roman" w:cs="Times New Roman" w:eastAsia="Times New Roman" w:hAnsi="Times New Roman"/>
          <w:b w:val="1"/>
          <w:i w:val="1"/>
          <w:sz w:val="24"/>
          <w:szCs w:val="24"/>
          <w:rtl w:val="0"/>
        </w:rPr>
        <w:t xml:space="preserve">AS INFORMAÇÕES NO SIGAA. DESEJAMOS  SUCESSO! </w:t>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9 – </w:t>
      </w: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7">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2">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1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1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1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40659/357526/BO_129-2023.pdf+%283%29.pdf/fa76325d-c06f-4956-b8ad-ade2836da033" TargetMode="External"/><Relationship Id="rId24" Type="http://schemas.openxmlformats.org/officeDocument/2006/relationships/hyperlink" Target="https://www.ufmg.br/proex/renex/index.php/revistas" TargetMode="External"/><Relationship Id="rId23" Type="http://schemas.openxmlformats.org/officeDocument/2006/relationships/hyperlink" Target="https://curriculoextufpe.wixsite.com/curricularizacao/curricularizac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5" Type="http://schemas.openxmlformats.org/officeDocument/2006/relationships/hyperlink" Target="https://www.ufmg.br/proex/renex/index.php/document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paulofreire.org/images/pdfs/Extens%C3%A3o_Universit%C3%A1ria_-_Moacir_Gadotti_fevereiro_2017.pdf" TargetMode="External"/><Relationship Id="rId16" Type="http://schemas.openxmlformats.org/officeDocument/2006/relationships/hyperlink" Target="https://www.ufmg.br/proex/renex/images/documentos/2012-07-13-Politica-Nacional-de-Extensao.pdf" TargetMode="External"/><Relationship Id="rId19" Type="http://schemas.openxmlformats.org/officeDocument/2006/relationships/hyperlink" Target="https://www.ufpe.br/documents/38978/3513190/Resolu%C3%A7%C3%A3o+Curriculariza%C3%A7%C3%A3o+31_22.pdf/ab5d1992-5b44-48fd-81a0-298ae41d2141"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VW96aQcIHK73x68AFdOP7SIGw==">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