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B4" w:rsidRPr="005A0A82" w:rsidRDefault="000D56B4" w:rsidP="005A0A82">
      <w:pPr>
        <w:rPr>
          <w:sz w:val="22"/>
          <w:szCs w:val="24"/>
        </w:rPr>
      </w:pPr>
      <w:r w:rsidRPr="005A0A82">
        <w:rPr>
          <w:sz w:val="22"/>
          <w:szCs w:val="24"/>
        </w:rPr>
        <w:t>Memo. Circular nº</w:t>
      </w:r>
      <w:r w:rsidR="004C30CC" w:rsidRPr="005A0A82">
        <w:rPr>
          <w:sz w:val="22"/>
          <w:szCs w:val="24"/>
        </w:rPr>
        <w:t>683</w:t>
      </w:r>
      <w:r w:rsidRPr="005A0A82">
        <w:rPr>
          <w:sz w:val="22"/>
          <w:szCs w:val="24"/>
        </w:rPr>
        <w:t xml:space="preserve"> </w:t>
      </w:r>
      <w:bookmarkStart w:id="0" w:name="_GoBack"/>
      <w:bookmarkEnd w:id="0"/>
      <w:r w:rsidRPr="005A0A82">
        <w:rPr>
          <w:sz w:val="22"/>
          <w:szCs w:val="24"/>
        </w:rPr>
        <w:t xml:space="preserve">/2018/PROPESQ             </w:t>
      </w:r>
      <w:r w:rsidR="00C063A0" w:rsidRPr="005A0A82">
        <w:rPr>
          <w:sz w:val="22"/>
          <w:szCs w:val="24"/>
        </w:rPr>
        <w:t xml:space="preserve">                               </w:t>
      </w:r>
      <w:r w:rsidR="00477C60">
        <w:rPr>
          <w:sz w:val="22"/>
          <w:szCs w:val="24"/>
        </w:rPr>
        <w:t xml:space="preserve">  Recife, 14</w:t>
      </w:r>
      <w:r w:rsidRPr="005A0A82">
        <w:rPr>
          <w:sz w:val="22"/>
          <w:szCs w:val="24"/>
        </w:rPr>
        <w:t xml:space="preserve"> de Dezembro de 2018.</w:t>
      </w:r>
    </w:p>
    <w:p w:rsidR="000D56B4" w:rsidRPr="005A0A82" w:rsidRDefault="000D56B4" w:rsidP="005A0A82">
      <w:pPr>
        <w:rPr>
          <w:sz w:val="22"/>
          <w:szCs w:val="24"/>
        </w:rPr>
      </w:pPr>
    </w:p>
    <w:p w:rsidR="000D56B4" w:rsidRPr="005A0A82" w:rsidRDefault="000D56B4" w:rsidP="005A0A82">
      <w:pPr>
        <w:rPr>
          <w:sz w:val="22"/>
          <w:szCs w:val="24"/>
        </w:rPr>
      </w:pPr>
      <w:r w:rsidRPr="005A0A82">
        <w:rPr>
          <w:sz w:val="22"/>
          <w:szCs w:val="22"/>
        </w:rPr>
        <w:t xml:space="preserve">Da: Coordenadora Geral de Pós-Graduação </w:t>
      </w:r>
      <w:r w:rsidRPr="005A0A82">
        <w:rPr>
          <w:i/>
          <w:sz w:val="22"/>
          <w:szCs w:val="22"/>
        </w:rPr>
        <w:t>stricto sensu</w:t>
      </w:r>
      <w:r w:rsidRPr="005A0A82">
        <w:rPr>
          <w:sz w:val="22"/>
          <w:szCs w:val="22"/>
        </w:rPr>
        <w:t>/PROPESQ</w:t>
      </w:r>
      <w:r w:rsidRPr="005A0A82">
        <w:rPr>
          <w:sz w:val="22"/>
          <w:szCs w:val="24"/>
        </w:rPr>
        <w:br/>
      </w:r>
      <w:r w:rsidRPr="005A0A82">
        <w:rPr>
          <w:sz w:val="22"/>
          <w:szCs w:val="22"/>
        </w:rPr>
        <w:t xml:space="preserve">Ao (À): Coordenador do Curso de Pós- Graduação em </w:t>
      </w:r>
    </w:p>
    <w:p w:rsidR="000D56B4" w:rsidRPr="005A0A82" w:rsidRDefault="000D56B4" w:rsidP="005A0A82">
      <w:pPr>
        <w:rPr>
          <w:sz w:val="22"/>
          <w:szCs w:val="24"/>
        </w:rPr>
      </w:pPr>
    </w:p>
    <w:p w:rsidR="000D56B4" w:rsidRPr="005A0A82" w:rsidRDefault="000D56B4" w:rsidP="005A0A82">
      <w:pPr>
        <w:rPr>
          <w:sz w:val="22"/>
          <w:szCs w:val="24"/>
        </w:rPr>
      </w:pPr>
      <w:r w:rsidRPr="005A0A82">
        <w:rPr>
          <w:sz w:val="22"/>
          <w:szCs w:val="24"/>
        </w:rPr>
        <w:t xml:space="preserve">Prezado (a) Coordenador (a), </w:t>
      </w:r>
    </w:p>
    <w:p w:rsidR="000D56B4" w:rsidRPr="005A0A82" w:rsidRDefault="000D56B4" w:rsidP="005A0A82">
      <w:pPr>
        <w:rPr>
          <w:sz w:val="22"/>
          <w:szCs w:val="24"/>
        </w:rPr>
      </w:pPr>
    </w:p>
    <w:p w:rsidR="000D56B4" w:rsidRPr="005A0A82" w:rsidRDefault="000D56B4" w:rsidP="005A0A82">
      <w:pPr>
        <w:tabs>
          <w:tab w:val="left" w:pos="142"/>
          <w:tab w:val="left" w:pos="284"/>
        </w:tabs>
        <w:jc w:val="both"/>
        <w:rPr>
          <w:sz w:val="22"/>
          <w:szCs w:val="24"/>
        </w:rPr>
      </w:pPr>
      <w:r w:rsidRPr="005A0A82">
        <w:rPr>
          <w:sz w:val="22"/>
          <w:szCs w:val="24"/>
        </w:rPr>
        <w:t xml:space="preserve">               De acordo com a Resolução nº 05 de 12/11/1999 do Conselho Coordenador de Ensino, Pesquisa e Extensão da UFPE, </w:t>
      </w:r>
      <w:proofErr w:type="gramStart"/>
      <w:r w:rsidRPr="005A0A82">
        <w:rPr>
          <w:sz w:val="22"/>
          <w:szCs w:val="24"/>
        </w:rPr>
        <w:t>foi</w:t>
      </w:r>
      <w:proofErr w:type="gramEnd"/>
      <w:r w:rsidRPr="005A0A82">
        <w:rPr>
          <w:sz w:val="22"/>
          <w:szCs w:val="24"/>
        </w:rPr>
        <w:t xml:space="preserve"> instituído o Estágio de Docência, como atividade curricular facultada aos estudantes de Pós-Graduação </w:t>
      </w:r>
      <w:r w:rsidRPr="005A0A82">
        <w:rPr>
          <w:i/>
          <w:sz w:val="22"/>
          <w:szCs w:val="24"/>
        </w:rPr>
        <w:t>stricto sensu</w:t>
      </w:r>
      <w:r w:rsidRPr="005A0A82">
        <w:rPr>
          <w:sz w:val="22"/>
          <w:szCs w:val="24"/>
        </w:rPr>
        <w:t xml:space="preserve"> da Universidade. Conforme Portaria Nº 76/2010/CAPES o Estágio Docência é obrigatório para todos os bolsistas do Programa de Demanda Social, obedecendo aos seguintes critérios:</w:t>
      </w:r>
    </w:p>
    <w:p w:rsidR="000D56B4" w:rsidRPr="005A0A82" w:rsidRDefault="000D56B4" w:rsidP="005A0A82">
      <w:pPr>
        <w:jc w:val="both"/>
        <w:rPr>
          <w:sz w:val="22"/>
          <w:szCs w:val="24"/>
        </w:rPr>
      </w:pPr>
      <w:r w:rsidRPr="005A0A82">
        <w:rPr>
          <w:sz w:val="22"/>
          <w:szCs w:val="24"/>
        </w:rPr>
        <w:t>I – para o programa que possuir os dois níveis, mestrado e doutorado, a obrigatoriedade ficará restrita ao doutorado;</w:t>
      </w:r>
    </w:p>
    <w:p w:rsidR="000D56B4" w:rsidRPr="005A0A82" w:rsidRDefault="000D56B4" w:rsidP="005A0A82">
      <w:pPr>
        <w:jc w:val="both"/>
        <w:rPr>
          <w:sz w:val="22"/>
          <w:szCs w:val="24"/>
        </w:rPr>
      </w:pPr>
      <w:r w:rsidRPr="005A0A82">
        <w:rPr>
          <w:sz w:val="22"/>
          <w:szCs w:val="24"/>
        </w:rPr>
        <w:t>II – para o programa que possuir apenas o nível de mestrado, a obrigatoriedade do estágio docência será transferida para o mestrado;</w:t>
      </w:r>
    </w:p>
    <w:p w:rsidR="000D56B4" w:rsidRPr="005A0A82" w:rsidRDefault="000D56B4" w:rsidP="005A0A82">
      <w:pPr>
        <w:jc w:val="both"/>
        <w:rPr>
          <w:sz w:val="22"/>
          <w:szCs w:val="24"/>
        </w:rPr>
      </w:pPr>
      <w:r w:rsidRPr="005A0A82">
        <w:rPr>
          <w:sz w:val="22"/>
          <w:szCs w:val="24"/>
        </w:rPr>
        <w:t xml:space="preserve">              Chamamos a atenção de V.S.a para que,</w:t>
      </w:r>
      <w:r w:rsidRPr="005A0A82">
        <w:rPr>
          <w:b/>
          <w:sz w:val="22"/>
          <w:szCs w:val="24"/>
        </w:rPr>
        <w:t xml:space="preserve"> </w:t>
      </w:r>
      <w:r w:rsidRPr="005A0A82">
        <w:rPr>
          <w:b/>
          <w:sz w:val="22"/>
          <w:szCs w:val="24"/>
          <w:u w:val="single"/>
        </w:rPr>
        <w:t>entre em contato</w:t>
      </w:r>
      <w:r w:rsidRPr="005A0A82">
        <w:rPr>
          <w:sz w:val="22"/>
          <w:szCs w:val="24"/>
        </w:rPr>
        <w:t xml:space="preserve"> com os Coordenadores dos Cursos de Graduação com a finalidade de apresentar as disciplinas de interesse dos pós-graduandos do programa a fim de que seja </w:t>
      </w:r>
      <w:proofErr w:type="gramStart"/>
      <w:r w:rsidRPr="005A0A82">
        <w:rPr>
          <w:sz w:val="22"/>
          <w:szCs w:val="24"/>
        </w:rPr>
        <w:t>estudada</w:t>
      </w:r>
      <w:proofErr w:type="gramEnd"/>
      <w:r w:rsidRPr="005A0A82">
        <w:rPr>
          <w:sz w:val="22"/>
          <w:szCs w:val="24"/>
        </w:rPr>
        <w:t xml:space="preserve"> a possibilidade das mesmas serem oferecidas pelos cursos de graduação. Tendo em vista o processo de matrícula dos estudantes de Pós-Graduação (Bolsistas da CAPES), no Estágio de Docência, comunicamos que a listagem das disciplinas disponibilizadas pelos cursos de graduação será divulgada na página da PROPESQ tão logo os cursos de graduação nos informe.</w:t>
      </w:r>
      <w:r w:rsidR="005A0A82" w:rsidRPr="005A0A82">
        <w:t xml:space="preserve"> </w:t>
      </w:r>
      <w:hyperlink r:id="rId8" w:history="1">
        <w:r w:rsidR="005A0A82" w:rsidRPr="005A0A82">
          <w:rPr>
            <w:rStyle w:val="Hyperlink"/>
            <w:color w:val="002060"/>
            <w:sz w:val="24"/>
            <w:szCs w:val="24"/>
          </w:rPr>
          <w:t>www.ufpe.br/propesq</w:t>
        </w:r>
      </w:hyperlink>
      <w:r w:rsidR="005A0A82" w:rsidRPr="005A0A82">
        <w:rPr>
          <w:color w:val="080E86"/>
          <w:sz w:val="24"/>
          <w:szCs w:val="24"/>
        </w:rPr>
        <w:t>.</w:t>
      </w:r>
    </w:p>
    <w:p w:rsidR="000D56B4" w:rsidRPr="005A0A82" w:rsidRDefault="000D56B4" w:rsidP="005A0A82">
      <w:pPr>
        <w:ind w:firstLine="709"/>
        <w:jc w:val="both"/>
        <w:rPr>
          <w:b/>
          <w:sz w:val="22"/>
          <w:szCs w:val="24"/>
          <w:u w:val="single"/>
        </w:rPr>
      </w:pPr>
      <w:r w:rsidRPr="005A0A82">
        <w:rPr>
          <w:sz w:val="22"/>
          <w:szCs w:val="24"/>
        </w:rPr>
        <w:t xml:space="preserve">Aproveitamos a oportunidade para informar a V.S.a que </w:t>
      </w:r>
      <w:r w:rsidRPr="005A0A82">
        <w:rPr>
          <w:b/>
          <w:sz w:val="22"/>
          <w:szCs w:val="24"/>
        </w:rPr>
        <w:t>a Coordenação do Curso de Pós-Graduação</w:t>
      </w:r>
      <w:r w:rsidRPr="005A0A82">
        <w:rPr>
          <w:sz w:val="22"/>
          <w:szCs w:val="24"/>
        </w:rPr>
        <w:t xml:space="preserve"> deverá enviar à PROPESQ e à PROACAD </w:t>
      </w:r>
      <w:r w:rsidRPr="005A0A82">
        <w:rPr>
          <w:b/>
          <w:sz w:val="22"/>
          <w:szCs w:val="24"/>
          <w:u w:val="single"/>
        </w:rPr>
        <w:t>até</w:t>
      </w:r>
      <w:r w:rsidR="00D00909">
        <w:rPr>
          <w:b/>
          <w:sz w:val="22"/>
          <w:szCs w:val="24"/>
          <w:u w:val="single"/>
        </w:rPr>
        <w:t xml:space="preserve"> o dia 22/02 de 2019</w:t>
      </w:r>
      <w:r w:rsidRPr="005A0A82">
        <w:rPr>
          <w:b/>
          <w:sz w:val="22"/>
          <w:szCs w:val="24"/>
          <w:u w:val="single"/>
        </w:rPr>
        <w:t xml:space="preserve"> </w:t>
      </w:r>
      <w:r w:rsidRPr="005A0A82">
        <w:rPr>
          <w:sz w:val="22"/>
          <w:szCs w:val="24"/>
        </w:rPr>
        <w:t xml:space="preserve">a relação dos </w:t>
      </w:r>
      <w:r w:rsidRPr="005A0A82">
        <w:rPr>
          <w:b/>
          <w:sz w:val="22"/>
          <w:szCs w:val="24"/>
        </w:rPr>
        <w:t xml:space="preserve">alunos, regularmente matriculados no </w:t>
      </w:r>
      <w:r w:rsidRPr="005A0A82">
        <w:rPr>
          <w:b/>
          <w:i/>
          <w:sz w:val="22"/>
          <w:szCs w:val="24"/>
        </w:rPr>
        <w:t>siga pós,</w:t>
      </w:r>
      <w:r w:rsidRPr="005A0A82">
        <w:rPr>
          <w:b/>
          <w:sz w:val="22"/>
          <w:szCs w:val="24"/>
        </w:rPr>
        <w:t xml:space="preserve"> bolsistas</w:t>
      </w:r>
      <w:r w:rsidRPr="005A0A82">
        <w:rPr>
          <w:sz w:val="22"/>
          <w:szCs w:val="24"/>
        </w:rPr>
        <w:t xml:space="preserve"> do Programa de Demanda Social (CAPES) </w:t>
      </w:r>
      <w:r w:rsidRPr="005A0A82">
        <w:rPr>
          <w:sz w:val="22"/>
          <w:szCs w:val="24"/>
          <w:u w:val="single"/>
        </w:rPr>
        <w:t>e não bolsistas,</w:t>
      </w:r>
      <w:r w:rsidRPr="005A0A82">
        <w:rPr>
          <w:sz w:val="22"/>
          <w:szCs w:val="24"/>
        </w:rPr>
        <w:t xml:space="preserve"> que realizarão o Estágio de Docência. Para isso, será necessário </w:t>
      </w:r>
      <w:r w:rsidRPr="005A0A82">
        <w:rPr>
          <w:b/>
          <w:sz w:val="22"/>
          <w:szCs w:val="24"/>
        </w:rPr>
        <w:t xml:space="preserve">seguir o Anexo </w:t>
      </w:r>
      <w:proofErr w:type="gramStart"/>
      <w:r w:rsidRPr="005A0A82">
        <w:rPr>
          <w:b/>
          <w:sz w:val="22"/>
          <w:szCs w:val="24"/>
        </w:rPr>
        <w:t>2</w:t>
      </w:r>
      <w:proofErr w:type="gramEnd"/>
      <w:r w:rsidRPr="005A0A82">
        <w:rPr>
          <w:sz w:val="22"/>
          <w:szCs w:val="24"/>
        </w:rPr>
        <w:t xml:space="preserve">, disponível na página da PROPESQ, e enviá-lo </w:t>
      </w:r>
      <w:r w:rsidRPr="005A0A82">
        <w:rPr>
          <w:b/>
          <w:sz w:val="22"/>
          <w:szCs w:val="24"/>
          <w:u w:val="single"/>
        </w:rPr>
        <w:t>exclusivamente</w:t>
      </w:r>
      <w:r w:rsidRPr="005A0A82">
        <w:rPr>
          <w:sz w:val="22"/>
          <w:szCs w:val="24"/>
        </w:rPr>
        <w:t xml:space="preserve"> na </w:t>
      </w:r>
      <w:r w:rsidRPr="005A0A82">
        <w:rPr>
          <w:sz w:val="22"/>
          <w:szCs w:val="24"/>
          <w:u w:val="single"/>
        </w:rPr>
        <w:t>forma digital</w:t>
      </w:r>
      <w:r w:rsidRPr="005A0A82">
        <w:rPr>
          <w:sz w:val="22"/>
          <w:szCs w:val="24"/>
        </w:rPr>
        <w:t xml:space="preserve"> através de e-mail </w:t>
      </w:r>
      <w:hyperlink r:id="rId9" w:history="1">
        <w:r w:rsidRPr="005A0A82">
          <w:rPr>
            <w:rStyle w:val="Hyperlink"/>
            <w:color w:val="002060"/>
            <w:sz w:val="22"/>
            <w:szCs w:val="24"/>
          </w:rPr>
          <w:t>coord.strictosensu@ufpe.br</w:t>
        </w:r>
      </w:hyperlink>
      <w:r w:rsidRPr="005A0A82">
        <w:rPr>
          <w:rStyle w:val="Hyperlink"/>
          <w:sz w:val="22"/>
          <w:szCs w:val="24"/>
        </w:rPr>
        <w:t xml:space="preserve"> </w:t>
      </w:r>
      <w:r w:rsidRPr="005A0A82">
        <w:rPr>
          <w:sz w:val="22"/>
          <w:szCs w:val="24"/>
        </w:rPr>
        <w:t>(PROPESQ) e</w:t>
      </w:r>
      <w:r w:rsidR="004C30CC" w:rsidRPr="005A0A82">
        <w:t xml:space="preserve"> </w:t>
      </w:r>
      <w:r w:rsidR="004C30CC" w:rsidRPr="005A0A82">
        <w:rPr>
          <w:color w:val="002060"/>
          <w:sz w:val="22"/>
          <w:szCs w:val="22"/>
          <w:u w:val="single"/>
        </w:rPr>
        <w:t>ebnegreiros@gmail.com</w:t>
      </w:r>
      <w:r w:rsidRPr="005A0A82">
        <w:rPr>
          <w:sz w:val="22"/>
          <w:szCs w:val="24"/>
        </w:rPr>
        <w:t xml:space="preserve"> (PROACAD) no </w:t>
      </w:r>
      <w:r w:rsidRPr="005A0A82">
        <w:rPr>
          <w:sz w:val="22"/>
          <w:szCs w:val="24"/>
          <w:u w:val="single"/>
        </w:rPr>
        <w:t>formato WORD e PDF</w:t>
      </w:r>
      <w:r w:rsidRPr="005A0A82">
        <w:rPr>
          <w:sz w:val="22"/>
          <w:szCs w:val="24"/>
        </w:rPr>
        <w:t xml:space="preserve"> (os formulários em PDF devem ter a assinatura do Coordenador digitalizada). </w:t>
      </w:r>
      <w:r w:rsidRPr="005A0A82">
        <w:rPr>
          <w:b/>
          <w:sz w:val="22"/>
          <w:szCs w:val="24"/>
          <w:u w:val="single"/>
        </w:rPr>
        <w:t>Não aceitaremos o envio da relação dos alunos para o estágio docência (anexo II) fora do prazo acima estabelecido bem como envio de forma impressa.</w:t>
      </w:r>
      <w:r w:rsidR="00C063A0" w:rsidRPr="005A0A82">
        <w:rPr>
          <w:b/>
          <w:sz w:val="22"/>
          <w:szCs w:val="24"/>
          <w:u w:val="single"/>
        </w:rPr>
        <w:t xml:space="preserve"> </w:t>
      </w:r>
      <w:r w:rsidRPr="005A0A82">
        <w:rPr>
          <w:b/>
          <w:sz w:val="22"/>
          <w:szCs w:val="24"/>
          <w:u w:val="single"/>
        </w:rPr>
        <w:t xml:space="preserve">Lembramos que o Programa deverá enviar o anexo </w:t>
      </w:r>
      <w:proofErr w:type="gramStart"/>
      <w:r w:rsidRPr="005A0A82">
        <w:rPr>
          <w:b/>
          <w:sz w:val="22"/>
          <w:szCs w:val="24"/>
          <w:u w:val="single"/>
        </w:rPr>
        <w:t>2</w:t>
      </w:r>
      <w:proofErr w:type="gramEnd"/>
      <w:r w:rsidRPr="005A0A82">
        <w:rPr>
          <w:b/>
          <w:sz w:val="22"/>
          <w:szCs w:val="24"/>
          <w:u w:val="single"/>
        </w:rPr>
        <w:t xml:space="preserve"> conforme as disciplinas disponibilizadas pela graduação constante no site da PROPESQ.</w:t>
      </w:r>
    </w:p>
    <w:p w:rsidR="00C063A0" w:rsidRPr="005A0A82" w:rsidRDefault="000D56B4" w:rsidP="005A0A82">
      <w:pPr>
        <w:ind w:firstLine="709"/>
        <w:jc w:val="both"/>
        <w:rPr>
          <w:sz w:val="22"/>
          <w:szCs w:val="24"/>
        </w:rPr>
      </w:pPr>
      <w:r w:rsidRPr="005A0A82">
        <w:rPr>
          <w:sz w:val="22"/>
          <w:szCs w:val="24"/>
        </w:rPr>
        <w:t>Ao final do semestre acadêmico (</w:t>
      </w:r>
      <w:r w:rsidR="0058403A">
        <w:rPr>
          <w:sz w:val="22"/>
          <w:szCs w:val="24"/>
        </w:rPr>
        <w:t>desde</w:t>
      </w:r>
      <w:r w:rsidRPr="005A0A82">
        <w:rPr>
          <w:sz w:val="22"/>
          <w:szCs w:val="24"/>
        </w:rPr>
        <w:t xml:space="preserve"> 2016.2), </w:t>
      </w:r>
      <w:r w:rsidRPr="005A0A82">
        <w:rPr>
          <w:b/>
          <w:sz w:val="22"/>
          <w:szCs w:val="24"/>
        </w:rPr>
        <w:t>a Coordenação do Programa</w:t>
      </w:r>
      <w:r w:rsidRPr="005A0A82">
        <w:rPr>
          <w:sz w:val="22"/>
          <w:szCs w:val="24"/>
        </w:rPr>
        <w:t xml:space="preserve"> deve enviar à PROPESQ e PROACAD os relatórios do estágio de docência dos alunos (</w:t>
      </w:r>
      <w:r w:rsidRPr="005A0A82">
        <w:rPr>
          <w:b/>
          <w:sz w:val="22"/>
          <w:szCs w:val="24"/>
          <w:u w:val="single"/>
        </w:rPr>
        <w:t xml:space="preserve">de forma digital - </w:t>
      </w:r>
      <w:r w:rsidRPr="005A0A82">
        <w:rPr>
          <w:sz w:val="22"/>
          <w:szCs w:val="24"/>
          <w:u w:val="single"/>
        </w:rPr>
        <w:t>formato PDF</w:t>
      </w:r>
      <w:r w:rsidRPr="005A0A82">
        <w:rPr>
          <w:b/>
          <w:sz w:val="22"/>
          <w:szCs w:val="24"/>
          <w:u w:val="single"/>
        </w:rPr>
        <w:t>)</w:t>
      </w:r>
      <w:r w:rsidRPr="005A0A82">
        <w:rPr>
          <w:sz w:val="22"/>
          <w:szCs w:val="24"/>
        </w:rPr>
        <w:t xml:space="preserve">, contendo a avaliação do professor supervisor do estágio, conforme </w:t>
      </w:r>
      <w:r w:rsidRPr="005A0A82">
        <w:rPr>
          <w:b/>
          <w:sz w:val="22"/>
          <w:szCs w:val="24"/>
        </w:rPr>
        <w:t>modelo disponível na página da PROPESQ (devidamente assinado pelas partes)</w:t>
      </w:r>
      <w:r w:rsidRPr="005A0A82">
        <w:rPr>
          <w:sz w:val="22"/>
          <w:szCs w:val="24"/>
        </w:rPr>
        <w:t xml:space="preserve">. Neste relatório, devem ser apontados os benefícios e efeitos do estágio docência na disciplina de graduação. Após a entrega do Relatório pelo aluno à PROPESQ, a Coordenação da Graduação ou da Pós-graduação poderá fornecer uma Declaração comprovando a realização do Estágio. </w:t>
      </w:r>
    </w:p>
    <w:p w:rsidR="00C063A0" w:rsidRPr="005A0A82" w:rsidRDefault="000D56B4" w:rsidP="005A0A82">
      <w:pPr>
        <w:ind w:firstLine="709"/>
        <w:jc w:val="both"/>
        <w:rPr>
          <w:sz w:val="22"/>
          <w:szCs w:val="24"/>
        </w:rPr>
      </w:pPr>
      <w:r w:rsidRPr="005A0A82">
        <w:rPr>
          <w:sz w:val="22"/>
          <w:szCs w:val="24"/>
        </w:rPr>
        <w:t xml:space="preserve"> Ressaltamos que, conforme Art. 18 da Portaria 76 da CAPES, incisos VII e VIII, o aluno de pós-graduação, que comprove sua atuação como docente no ensino superior, em disciplinas compatíveis com a área de pesquisa do Programa, ficará dispensado do estágio de docência. Para tal, o Programa deverá solicitar dispensa do Estágio Docência encaminhando processo, contendo ofício de encaminhamento da Coordenação e declaração emitida pela instituição na </w:t>
      </w:r>
      <w:r w:rsidR="00C063A0" w:rsidRPr="005A0A82">
        <w:rPr>
          <w:sz w:val="22"/>
          <w:szCs w:val="24"/>
        </w:rPr>
        <w:t xml:space="preserve">qual o aluno atue como docente, </w:t>
      </w:r>
      <w:r w:rsidRPr="005A0A82">
        <w:rPr>
          <w:sz w:val="22"/>
          <w:szCs w:val="24"/>
        </w:rPr>
        <w:t>comprovando a atividade de docênci</w:t>
      </w:r>
      <w:r w:rsidR="00C063A0" w:rsidRPr="005A0A82">
        <w:rPr>
          <w:sz w:val="22"/>
          <w:szCs w:val="24"/>
        </w:rPr>
        <w:t>a realizada pelo aluno bolsista.</w:t>
      </w:r>
    </w:p>
    <w:p w:rsidR="000D56B4" w:rsidRPr="005A0A82" w:rsidRDefault="000D56B4" w:rsidP="005A0A82">
      <w:pPr>
        <w:tabs>
          <w:tab w:val="left" w:pos="709"/>
        </w:tabs>
        <w:spacing w:after="120"/>
        <w:jc w:val="center"/>
        <w:rPr>
          <w:sz w:val="22"/>
          <w:szCs w:val="24"/>
        </w:rPr>
      </w:pPr>
      <w:r w:rsidRPr="005A0A82">
        <w:rPr>
          <w:sz w:val="22"/>
          <w:szCs w:val="24"/>
        </w:rPr>
        <w:t>Atenciosamente,</w:t>
      </w:r>
    </w:p>
    <w:p w:rsidR="0058403A" w:rsidRPr="005A0A82" w:rsidRDefault="0058403A" w:rsidP="005A0A82">
      <w:pPr>
        <w:tabs>
          <w:tab w:val="left" w:pos="709"/>
        </w:tabs>
        <w:spacing w:after="120"/>
        <w:jc w:val="center"/>
        <w:rPr>
          <w:sz w:val="22"/>
          <w:szCs w:val="24"/>
        </w:rPr>
      </w:pPr>
    </w:p>
    <w:p w:rsidR="000D56B4" w:rsidRPr="005A0A82" w:rsidRDefault="000D56B4" w:rsidP="005A0A82">
      <w:pPr>
        <w:jc w:val="center"/>
        <w:rPr>
          <w:sz w:val="14"/>
          <w:szCs w:val="16"/>
        </w:rPr>
      </w:pPr>
      <w:proofErr w:type="spellStart"/>
      <w:r w:rsidRPr="005A0A82">
        <w:rPr>
          <w:sz w:val="14"/>
          <w:szCs w:val="16"/>
        </w:rPr>
        <w:t>Sirlene</w:t>
      </w:r>
      <w:proofErr w:type="spellEnd"/>
      <w:r w:rsidRPr="005A0A82">
        <w:rPr>
          <w:sz w:val="14"/>
          <w:szCs w:val="16"/>
        </w:rPr>
        <w:t xml:space="preserve"> Nascimento Lucena</w:t>
      </w:r>
    </w:p>
    <w:p w:rsidR="000D56B4" w:rsidRPr="005A0A82" w:rsidRDefault="000D56B4" w:rsidP="005A0A82">
      <w:pPr>
        <w:jc w:val="center"/>
        <w:rPr>
          <w:szCs w:val="22"/>
        </w:rPr>
      </w:pPr>
      <w:r w:rsidRPr="005A0A82">
        <w:rPr>
          <w:sz w:val="14"/>
          <w:szCs w:val="16"/>
        </w:rPr>
        <w:t xml:space="preserve">Coordenadora Geral de Pós-Graduação </w:t>
      </w:r>
      <w:r w:rsidRPr="005A0A82">
        <w:rPr>
          <w:i/>
          <w:sz w:val="14"/>
          <w:szCs w:val="16"/>
        </w:rPr>
        <w:t>stricto sensu</w:t>
      </w:r>
      <w:r w:rsidRPr="005A0A82">
        <w:rPr>
          <w:sz w:val="14"/>
          <w:szCs w:val="16"/>
        </w:rPr>
        <w:t>/PROPESQ</w:t>
      </w:r>
    </w:p>
    <w:sectPr w:rsidR="000D56B4" w:rsidRPr="005A0A82" w:rsidSect="00C063A0">
      <w:headerReference w:type="default" r:id="rId10"/>
      <w:footerReference w:type="default" r:id="rId11"/>
      <w:type w:val="continuous"/>
      <w:pgSz w:w="11906" w:h="16838"/>
      <w:pgMar w:top="1701" w:right="1134" w:bottom="1134" w:left="1701" w:header="720" w:footer="90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200" w:rsidRDefault="00AF4200" w:rsidP="00A87B73">
      <w:r>
        <w:separator/>
      </w:r>
    </w:p>
  </w:endnote>
  <w:endnote w:type="continuationSeparator" w:id="0">
    <w:p w:rsidR="00AF4200" w:rsidRDefault="00AF4200" w:rsidP="00A8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BD" w:rsidRDefault="00BB7362" w:rsidP="00B47C01">
    <w:pPr>
      <w:pStyle w:val="Rodap"/>
      <w:rPr>
        <w:rFonts w:ascii="Trebuchet MS" w:hAnsi="Trebuchet MS"/>
        <w:sz w:val="18"/>
        <w:szCs w:val="18"/>
      </w:rPr>
    </w:pPr>
    <w:r w:rsidRPr="00BB7362">
      <w:rPr>
        <w:noProof/>
        <w:sz w:val="24"/>
      </w:rPr>
      <w:pict>
        <v:shape id="Menos 7" o:spid="_x0000_s4097" style="position:absolute;margin-left:-82.45pt;margin-top:641.1pt;width:651.95pt;height:5.2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8279765,66040" wrapcoords="1076655 28303 1076655 28303 7184054 28303 7184054 28303 1076655 28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" path="m1097483,25254r6084799,l7182282,40786r-6084799,l1097483,25254xe" fillcolor="#c00000" stroked="f" strokeweight="2pt">
          <v:path arrowok="t" o:connecttype="custom" o:connectlocs="1097483,25254;7182282,25254;7182282,40786;1097483,40786;1097483,25254" o:connectangles="0,0,0,0,0"/>
          <w10:wrap type="tight" anchorx="margin" anchory="margin"/>
        </v:shape>
      </w:pict>
    </w:r>
  </w:p>
  <w:p w:rsidR="000043BD" w:rsidRDefault="000043BD" w:rsidP="00AA26BF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Av. Prof. Moraes Rego, 1235 </w:t>
    </w:r>
    <w:r w:rsidRPr="00250267">
      <w:rPr>
        <w:rFonts w:ascii="Trebuchet MS" w:hAnsi="Trebuchet MS"/>
        <w:sz w:val="18"/>
        <w:szCs w:val="18"/>
      </w:rPr>
      <w:t>Cidade Universitária</w:t>
    </w:r>
    <w:r w:rsidR="000D56B4" w:rsidRPr="00250267">
      <w:rPr>
        <w:rFonts w:ascii="Trebuchet MS" w:hAnsi="Trebuchet MS"/>
        <w:sz w:val="18"/>
        <w:szCs w:val="18"/>
      </w:rPr>
      <w:t xml:space="preserve"> </w:t>
    </w:r>
    <w:proofErr w:type="spellStart"/>
    <w:r w:rsidRPr="00250267">
      <w:rPr>
        <w:rFonts w:ascii="Trebuchet MS" w:hAnsi="Trebuchet MS"/>
        <w:sz w:val="18"/>
        <w:szCs w:val="18"/>
      </w:rPr>
      <w:t>Recife-PE</w:t>
    </w:r>
    <w:proofErr w:type="spellEnd"/>
    <w:r w:rsidR="000D56B4">
      <w:rPr>
        <w:rFonts w:ascii="Trebuchet MS" w:hAnsi="Trebuchet MS"/>
        <w:sz w:val="18"/>
        <w:szCs w:val="18"/>
      </w:rPr>
      <w:t xml:space="preserve"> </w:t>
    </w:r>
    <w:r w:rsidRPr="00250267">
      <w:rPr>
        <w:rFonts w:ascii="Trebuchet MS" w:hAnsi="Trebuchet MS"/>
        <w:sz w:val="18"/>
        <w:szCs w:val="18"/>
      </w:rPr>
      <w:t>CE</w:t>
    </w:r>
    <w:r>
      <w:rPr>
        <w:rFonts w:ascii="Trebuchet MS" w:hAnsi="Trebuchet MS"/>
        <w:sz w:val="18"/>
        <w:szCs w:val="18"/>
      </w:rPr>
      <w:t>P 50670-</w:t>
    </w:r>
    <w:r w:rsidR="000D56B4">
      <w:rPr>
        <w:rFonts w:ascii="Trebuchet MS" w:hAnsi="Trebuchet MS"/>
        <w:sz w:val="18"/>
        <w:szCs w:val="18"/>
      </w:rPr>
      <w:t>901.</w:t>
    </w:r>
    <w:r>
      <w:rPr>
        <w:rFonts w:ascii="Trebuchet MS" w:hAnsi="Trebuchet MS"/>
        <w:sz w:val="18"/>
        <w:szCs w:val="18"/>
      </w:rPr>
      <w:t xml:space="preserve"> </w:t>
    </w:r>
  </w:p>
  <w:p w:rsidR="000043BD" w:rsidRPr="00AA26BF" w:rsidRDefault="000043BD" w:rsidP="00AA26BF">
    <w:pPr>
      <w:pStyle w:val="Rodap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 </w:t>
    </w:r>
    <w:r w:rsidR="00C063A0">
      <w:rPr>
        <w:rFonts w:ascii="Trebuchet MS" w:hAnsi="Trebuchet MS"/>
        <w:sz w:val="18"/>
        <w:szCs w:val="18"/>
      </w:rPr>
      <w:t>Fone</w:t>
    </w:r>
    <w:r>
      <w:rPr>
        <w:rFonts w:ascii="Trebuchet MS" w:hAnsi="Trebuchet MS"/>
        <w:sz w:val="18"/>
        <w:szCs w:val="18"/>
      </w:rPr>
      <w:t xml:space="preserve"> (81) 2126 </w:t>
    </w:r>
    <w:r w:rsidR="00E9211B">
      <w:rPr>
        <w:rFonts w:ascii="Trebuchet MS" w:hAnsi="Trebuchet MS"/>
        <w:sz w:val="18"/>
        <w:szCs w:val="18"/>
      </w:rPr>
      <w:t xml:space="preserve">8142 </w:t>
    </w:r>
    <w:r>
      <w:rPr>
        <w:rFonts w:ascii="Trebuchet MS" w:hAnsi="Trebuchet MS"/>
        <w:sz w:val="18"/>
        <w:szCs w:val="18"/>
      </w:rPr>
      <w:t>www.propesq.ufpe.br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200" w:rsidRDefault="00AF4200" w:rsidP="00A87B73">
      <w:r>
        <w:separator/>
      </w:r>
    </w:p>
  </w:footnote>
  <w:footnote w:type="continuationSeparator" w:id="0">
    <w:p w:rsidR="00AF4200" w:rsidRDefault="00AF4200" w:rsidP="00A8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BD" w:rsidRDefault="000D56B4" w:rsidP="00C063A0">
    <w:pPr>
      <w:pStyle w:val="Cabealho"/>
      <w:ind w:right="-1"/>
    </w:pPr>
    <w:r w:rsidRPr="000D56B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-295275</wp:posOffset>
          </wp:positionV>
          <wp:extent cx="1866900" cy="895350"/>
          <wp:effectExtent l="19050" t="0" r="0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 anos da PROPESQ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C6B03"/>
    <w:rsid w:val="000043BD"/>
    <w:rsid w:val="00031F9D"/>
    <w:rsid w:val="000747B7"/>
    <w:rsid w:val="000D55E3"/>
    <w:rsid w:val="000D56B4"/>
    <w:rsid w:val="000E0C24"/>
    <w:rsid w:val="000E2C2A"/>
    <w:rsid w:val="000E3B04"/>
    <w:rsid w:val="000F62BB"/>
    <w:rsid w:val="0011583B"/>
    <w:rsid w:val="0012209D"/>
    <w:rsid w:val="00122734"/>
    <w:rsid w:val="00134DED"/>
    <w:rsid w:val="00141E28"/>
    <w:rsid w:val="00166DE3"/>
    <w:rsid w:val="0017270A"/>
    <w:rsid w:val="00183968"/>
    <w:rsid w:val="00186785"/>
    <w:rsid w:val="00195DF9"/>
    <w:rsid w:val="001A62B8"/>
    <w:rsid w:val="001C163A"/>
    <w:rsid w:val="001C2F2A"/>
    <w:rsid w:val="001D437C"/>
    <w:rsid w:val="00205C9E"/>
    <w:rsid w:val="002413BF"/>
    <w:rsid w:val="0024655B"/>
    <w:rsid w:val="00265D46"/>
    <w:rsid w:val="00266B77"/>
    <w:rsid w:val="00297604"/>
    <w:rsid w:val="002B0642"/>
    <w:rsid w:val="002B33B5"/>
    <w:rsid w:val="002B6DF3"/>
    <w:rsid w:val="002C4205"/>
    <w:rsid w:val="002E0BCA"/>
    <w:rsid w:val="00302C52"/>
    <w:rsid w:val="00327791"/>
    <w:rsid w:val="003537D7"/>
    <w:rsid w:val="00362530"/>
    <w:rsid w:val="00394C3C"/>
    <w:rsid w:val="003A37DF"/>
    <w:rsid w:val="003B4568"/>
    <w:rsid w:val="003C15C5"/>
    <w:rsid w:val="00401D09"/>
    <w:rsid w:val="00413DFE"/>
    <w:rsid w:val="0043132B"/>
    <w:rsid w:val="004322A9"/>
    <w:rsid w:val="00446267"/>
    <w:rsid w:val="00477C60"/>
    <w:rsid w:val="00484E0B"/>
    <w:rsid w:val="004B5487"/>
    <w:rsid w:val="004C30CC"/>
    <w:rsid w:val="004D5441"/>
    <w:rsid w:val="004F4587"/>
    <w:rsid w:val="0051025C"/>
    <w:rsid w:val="00520F95"/>
    <w:rsid w:val="00541213"/>
    <w:rsid w:val="00550593"/>
    <w:rsid w:val="005738BF"/>
    <w:rsid w:val="0058403A"/>
    <w:rsid w:val="00587916"/>
    <w:rsid w:val="005A0A82"/>
    <w:rsid w:val="005A1483"/>
    <w:rsid w:val="005C1A5B"/>
    <w:rsid w:val="005D0A8C"/>
    <w:rsid w:val="005F1568"/>
    <w:rsid w:val="00610E71"/>
    <w:rsid w:val="00646A69"/>
    <w:rsid w:val="00647962"/>
    <w:rsid w:val="006E2191"/>
    <w:rsid w:val="00703335"/>
    <w:rsid w:val="0073162E"/>
    <w:rsid w:val="00735227"/>
    <w:rsid w:val="00756EAE"/>
    <w:rsid w:val="007670FC"/>
    <w:rsid w:val="007A2B05"/>
    <w:rsid w:val="007A5DC7"/>
    <w:rsid w:val="007B257E"/>
    <w:rsid w:val="007C5AAA"/>
    <w:rsid w:val="007C6B03"/>
    <w:rsid w:val="007D0E3A"/>
    <w:rsid w:val="007D576B"/>
    <w:rsid w:val="007F76CD"/>
    <w:rsid w:val="00803B0F"/>
    <w:rsid w:val="00817666"/>
    <w:rsid w:val="00821AF1"/>
    <w:rsid w:val="00822A35"/>
    <w:rsid w:val="008965B6"/>
    <w:rsid w:val="008C6116"/>
    <w:rsid w:val="008E6C8F"/>
    <w:rsid w:val="008F02D0"/>
    <w:rsid w:val="008F0631"/>
    <w:rsid w:val="009169E0"/>
    <w:rsid w:val="00931989"/>
    <w:rsid w:val="009725A9"/>
    <w:rsid w:val="009927F0"/>
    <w:rsid w:val="00992ED8"/>
    <w:rsid w:val="009C3FC1"/>
    <w:rsid w:val="00A03823"/>
    <w:rsid w:val="00A21511"/>
    <w:rsid w:val="00A36B20"/>
    <w:rsid w:val="00A40343"/>
    <w:rsid w:val="00A81C79"/>
    <w:rsid w:val="00A87B73"/>
    <w:rsid w:val="00AA26BF"/>
    <w:rsid w:val="00AC56ED"/>
    <w:rsid w:val="00AF4200"/>
    <w:rsid w:val="00B47C01"/>
    <w:rsid w:val="00B55E27"/>
    <w:rsid w:val="00BB7362"/>
    <w:rsid w:val="00BC517C"/>
    <w:rsid w:val="00C063A0"/>
    <w:rsid w:val="00C1496D"/>
    <w:rsid w:val="00C23F6F"/>
    <w:rsid w:val="00C24B64"/>
    <w:rsid w:val="00C26D3D"/>
    <w:rsid w:val="00C41F9C"/>
    <w:rsid w:val="00C4783E"/>
    <w:rsid w:val="00C5185B"/>
    <w:rsid w:val="00C572AB"/>
    <w:rsid w:val="00C65C82"/>
    <w:rsid w:val="00C673B9"/>
    <w:rsid w:val="00C770DB"/>
    <w:rsid w:val="00C806EA"/>
    <w:rsid w:val="00C82C93"/>
    <w:rsid w:val="00CB44ED"/>
    <w:rsid w:val="00CC3689"/>
    <w:rsid w:val="00CE673B"/>
    <w:rsid w:val="00CE7A13"/>
    <w:rsid w:val="00CF0B7B"/>
    <w:rsid w:val="00CF2E8A"/>
    <w:rsid w:val="00D00909"/>
    <w:rsid w:val="00D1229B"/>
    <w:rsid w:val="00D14867"/>
    <w:rsid w:val="00D45775"/>
    <w:rsid w:val="00D577AA"/>
    <w:rsid w:val="00DC1231"/>
    <w:rsid w:val="00DC4DE0"/>
    <w:rsid w:val="00DD3193"/>
    <w:rsid w:val="00E02E37"/>
    <w:rsid w:val="00E17096"/>
    <w:rsid w:val="00E46E82"/>
    <w:rsid w:val="00E66D2B"/>
    <w:rsid w:val="00E8243A"/>
    <w:rsid w:val="00E9211B"/>
    <w:rsid w:val="00E9743C"/>
    <w:rsid w:val="00EC11EA"/>
    <w:rsid w:val="00EE2301"/>
    <w:rsid w:val="00EF5B99"/>
    <w:rsid w:val="00F00801"/>
    <w:rsid w:val="00F029DA"/>
    <w:rsid w:val="00F30A43"/>
    <w:rsid w:val="00F4306B"/>
    <w:rsid w:val="00F45BE2"/>
    <w:rsid w:val="00F50E82"/>
    <w:rsid w:val="00F51AC8"/>
    <w:rsid w:val="00F53967"/>
    <w:rsid w:val="00F57410"/>
    <w:rsid w:val="00F73B06"/>
    <w:rsid w:val="00F77C64"/>
    <w:rsid w:val="00FB626F"/>
    <w:rsid w:val="00FF3436"/>
    <w:rsid w:val="00FF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C4783E"/>
  </w:style>
  <w:style w:type="paragraph" w:customStyle="1" w:styleId="Ttulo1">
    <w:name w:val="Título1"/>
    <w:basedOn w:val="Normal"/>
    <w:next w:val="Corpodetexto"/>
    <w:rsid w:val="00C478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4783E"/>
    <w:pPr>
      <w:spacing w:after="120"/>
    </w:pPr>
  </w:style>
  <w:style w:type="paragraph" w:styleId="Lista">
    <w:name w:val="List"/>
    <w:basedOn w:val="Corpodetexto"/>
    <w:rsid w:val="00C4783E"/>
  </w:style>
  <w:style w:type="paragraph" w:customStyle="1" w:styleId="Legenda1">
    <w:name w:val="Legenda1"/>
    <w:basedOn w:val="Normal"/>
    <w:rsid w:val="00C4783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783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C24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E0C2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styleId="Hyperlink">
    <w:name w:val="Hyperlink"/>
    <w:basedOn w:val="Fontepargpadro"/>
    <w:rsid w:val="000D56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3E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  <w:rsid w:val="00C4783E"/>
  </w:style>
  <w:style w:type="paragraph" w:customStyle="1" w:styleId="Ttulo1">
    <w:name w:val="Título1"/>
    <w:basedOn w:val="Normal"/>
    <w:next w:val="Corpodetexto"/>
    <w:rsid w:val="00C478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C4783E"/>
    <w:pPr>
      <w:spacing w:after="120"/>
    </w:pPr>
  </w:style>
  <w:style w:type="paragraph" w:styleId="Lista">
    <w:name w:val="List"/>
    <w:basedOn w:val="Corpodetexto"/>
    <w:rsid w:val="00C4783E"/>
  </w:style>
  <w:style w:type="paragraph" w:customStyle="1" w:styleId="Legenda1">
    <w:name w:val="Legenda1"/>
    <w:basedOn w:val="Normal"/>
    <w:rsid w:val="00C4783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C4783E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link w:val="Cabealho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unhideWhenUsed/>
    <w:rsid w:val="00A87B73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link w:val="Rodap"/>
    <w:uiPriority w:val="99"/>
    <w:rsid w:val="00A87B73"/>
    <w:rPr>
      <w:rFonts w:eastAsia="Lucida Sans Unicode" w:cs="Mangal"/>
      <w:kern w:val="1"/>
      <w:sz w:val="24"/>
      <w:szCs w:val="21"/>
      <w:lang w:eastAsia="hi-I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0C24"/>
    <w:rPr>
      <w:rFonts w:ascii="Tahoma" w:hAnsi="Tahoma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0E0C24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pe.br/propes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ord.strictosensu@ufp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odelo_memorando_50%20an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7407-AA04-486E-9CD9-E26789B3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Modelo_memorando_50 anos</Template>
  <TotalTime>37</TotalTime>
  <Pages>1</Pages>
  <Words>591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Melo</dc:creator>
  <cp:lastModifiedBy>medm</cp:lastModifiedBy>
  <cp:revision>16</cp:revision>
  <cp:lastPrinted>2018-12-13T13:45:00Z</cp:lastPrinted>
  <dcterms:created xsi:type="dcterms:W3CDTF">2018-11-09T18:03:00Z</dcterms:created>
  <dcterms:modified xsi:type="dcterms:W3CDTF">2018-12-14T15:09:00Z</dcterms:modified>
</cp:coreProperties>
</file>