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FE" w:rsidRPr="00993BE3" w:rsidRDefault="004A4FFE" w:rsidP="00010FE0">
      <w:pPr>
        <w:jc w:val="both"/>
        <w:rPr>
          <w:rFonts w:asciiTheme="minorHAnsi" w:hAnsiTheme="minorHAnsi"/>
        </w:rPr>
      </w:pPr>
    </w:p>
    <w:p w:rsidR="004A4FFE" w:rsidRPr="00993BE3" w:rsidRDefault="004A4FFE" w:rsidP="004A4FFE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sz w:val="24"/>
          <w:szCs w:val="24"/>
          <w:lang w:eastAsia="pt-BR"/>
        </w:rPr>
      </w:pPr>
      <w:r w:rsidRPr="00993BE3">
        <w:rPr>
          <w:rFonts w:asciiTheme="minorHAnsi" w:eastAsia="Times New Roman" w:hAnsiTheme="minorHAnsi" w:cs="Calibri"/>
          <w:b/>
          <w:bCs/>
          <w:sz w:val="24"/>
          <w:szCs w:val="24"/>
          <w:lang w:eastAsia="pt-BR"/>
        </w:rPr>
        <w:t>LISTA DE VERIFICAÇÃO - 03</w:t>
      </w:r>
    </w:p>
    <w:p w:rsidR="004A4FFE" w:rsidRPr="00993BE3" w:rsidRDefault="004A4FFE" w:rsidP="004A4FFE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sz w:val="24"/>
          <w:szCs w:val="24"/>
          <w:lang w:eastAsia="pt-BR"/>
        </w:rPr>
      </w:pPr>
      <w:r w:rsidRPr="00993BE3">
        <w:rPr>
          <w:rFonts w:asciiTheme="minorHAnsi" w:eastAsia="Times New Roman" w:hAnsiTheme="minorHAnsi" w:cs="Calibri"/>
          <w:b/>
          <w:bCs/>
          <w:sz w:val="24"/>
          <w:szCs w:val="24"/>
          <w:lang w:eastAsia="pt-BR"/>
        </w:rPr>
        <w:t>ELEMENTOS DO PROCESSO DE AQUISIÇÃO DE BENS/SERVIÇOS POR PREGÃO ELETRÔNICO</w:t>
      </w:r>
    </w:p>
    <w:p w:rsidR="004A4FFE" w:rsidRPr="00993BE3" w:rsidRDefault="004A4FFE" w:rsidP="004A4FFE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993BE3">
        <w:rPr>
          <w:rFonts w:asciiTheme="minorHAnsi" w:hAnsiTheme="minorHAnsi"/>
          <w:b/>
          <w:bCs/>
          <w:sz w:val="24"/>
          <w:szCs w:val="24"/>
        </w:rPr>
        <w:t>Fase Externa – Seleção de Fornecedor</w:t>
      </w:r>
    </w:p>
    <w:p w:rsidR="004A4FFE" w:rsidRPr="00993BE3" w:rsidRDefault="004A4FFE" w:rsidP="00E02030">
      <w:pPr>
        <w:jc w:val="both"/>
        <w:rPr>
          <w:rFonts w:asciiTheme="minorHAnsi" w:hAnsiTheme="minorHAnsi" w:cstheme="minorHAnsi"/>
          <w:sz w:val="24"/>
          <w:szCs w:val="24"/>
        </w:rPr>
      </w:pPr>
      <w:r w:rsidRPr="00993BE3">
        <w:rPr>
          <w:rFonts w:asciiTheme="minorHAnsi" w:hAnsiTheme="minorHAnsi" w:cstheme="minorHAnsi"/>
          <w:sz w:val="24"/>
          <w:szCs w:val="24"/>
        </w:rPr>
        <w:t>São os atos administrativos e documentos previstos na lei nº 10.520/02, nos Decretos n</w:t>
      </w:r>
      <w:r w:rsidRPr="00993BE3">
        <w:rPr>
          <w:rFonts w:asciiTheme="minorHAnsi" w:hAnsiTheme="minorHAnsi" w:cstheme="minorHAnsi"/>
          <w:sz w:val="24"/>
          <w:szCs w:val="24"/>
          <w:vertAlign w:val="superscript"/>
        </w:rPr>
        <w:t>os</w:t>
      </w:r>
      <w:r w:rsidRPr="00993BE3">
        <w:rPr>
          <w:rFonts w:asciiTheme="minorHAnsi" w:hAnsiTheme="minorHAnsi" w:cstheme="minorHAnsi"/>
          <w:sz w:val="24"/>
          <w:szCs w:val="24"/>
        </w:rPr>
        <w:t xml:space="preserve"> 7.892/13, 3.555/00 e 5.450/05 e, subsidiariamente, na lei nº 8.666/93, necessários à instrução da </w:t>
      </w:r>
      <w:r w:rsidRPr="00993BE3">
        <w:rPr>
          <w:rFonts w:asciiTheme="minorHAnsi" w:hAnsiTheme="minorHAnsi" w:cstheme="minorHAnsi"/>
          <w:b/>
          <w:sz w:val="24"/>
          <w:szCs w:val="24"/>
        </w:rPr>
        <w:t>Fase Externa – Seleção do Fornecedor</w:t>
      </w:r>
      <w:r w:rsidRPr="00993BE3">
        <w:rPr>
          <w:rFonts w:asciiTheme="minorHAnsi" w:hAnsiTheme="minorHAnsi" w:cstheme="minorHAnsi"/>
          <w:sz w:val="24"/>
          <w:szCs w:val="24"/>
        </w:rPr>
        <w:t xml:space="preserve"> do procedimento licitatório, na modalidade pregão, no formato eletrônico: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2908"/>
      </w:tblGrid>
      <w:tr w:rsidR="004A4FFE" w:rsidRPr="00993BE3" w:rsidTr="003B27AC">
        <w:trPr>
          <w:jc w:val="center"/>
        </w:trPr>
        <w:tc>
          <w:tcPr>
            <w:tcW w:w="6168" w:type="dxa"/>
            <w:gridSpan w:val="2"/>
          </w:tcPr>
          <w:p w:rsidR="004A4FFE" w:rsidRPr="00993BE3" w:rsidRDefault="004A4FFE" w:rsidP="004A4FFE">
            <w:pPr>
              <w:spacing w:before="120" w:after="0" w:line="240" w:lineRule="auto"/>
              <w:jc w:val="both"/>
              <w:rPr>
                <w:rFonts w:asciiTheme="minorHAnsi" w:eastAsia="Times New Roman" w:hAnsiTheme="minorHAnsi" w:cs="Calibri"/>
                <w:bCs/>
                <w:sz w:val="20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 w:cs="Calibri"/>
                <w:bCs/>
                <w:sz w:val="20"/>
                <w:szCs w:val="24"/>
                <w:lang w:eastAsia="pt-BR"/>
              </w:rPr>
              <w:t>Processo nº</w:t>
            </w:r>
          </w:p>
        </w:tc>
      </w:tr>
      <w:tr w:rsidR="004A4FFE" w:rsidRPr="00993BE3" w:rsidTr="003B27AC">
        <w:trPr>
          <w:jc w:val="center"/>
        </w:trPr>
        <w:tc>
          <w:tcPr>
            <w:tcW w:w="3260" w:type="dxa"/>
          </w:tcPr>
          <w:p w:rsidR="004A4FFE" w:rsidRPr="00993BE3" w:rsidRDefault="004A4FFE" w:rsidP="004A4FFE">
            <w:pPr>
              <w:spacing w:before="120" w:after="0" w:line="240" w:lineRule="auto"/>
              <w:jc w:val="both"/>
              <w:rPr>
                <w:rFonts w:asciiTheme="minorHAnsi" w:eastAsia="Times New Roman" w:hAnsiTheme="minorHAnsi" w:cs="Calibri"/>
                <w:bCs/>
                <w:sz w:val="20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 w:cs="Calibri"/>
                <w:bCs/>
                <w:noProof/>
                <w:sz w:val="20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0CD3C" wp14:editId="718E40E6">
                      <wp:simplePos x="0" y="0"/>
                      <wp:positionH relativeFrom="column">
                        <wp:posOffset>1507297</wp:posOffset>
                      </wp:positionH>
                      <wp:positionV relativeFrom="paragraph">
                        <wp:posOffset>72390</wp:posOffset>
                      </wp:positionV>
                      <wp:extent cx="357505" cy="127000"/>
                      <wp:effectExtent l="0" t="0" r="23495" b="2540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6" style="position:absolute;margin-left:118.7pt;margin-top:5.7pt;width:28.1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" fillcolor="window" strokecolor="windowText" strokeweight="1pt"/>
                  </w:pict>
                </mc:Fallback>
              </mc:AlternateContent>
            </w:r>
            <w:r w:rsidRPr="00993BE3">
              <w:rPr>
                <w:rFonts w:asciiTheme="minorHAnsi" w:eastAsia="Times New Roman" w:hAnsiTheme="minorHAnsi" w:cs="Calibri"/>
                <w:bCs/>
                <w:noProof/>
                <w:sz w:val="20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CAA0B" wp14:editId="72F456D0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73991</wp:posOffset>
                      </wp:positionV>
                      <wp:extent cx="357505" cy="127000"/>
                      <wp:effectExtent l="0" t="0" r="23495" b="2540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" o:spid="_x0000_s1026" style="position:absolute;margin-left:41.15pt;margin-top:5.85pt;width:28.1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Pr="00993BE3">
              <w:rPr>
                <w:rFonts w:asciiTheme="minorHAnsi" w:eastAsia="Times New Roman" w:hAnsiTheme="minorHAnsi" w:cs="Calibri"/>
                <w:bCs/>
                <w:sz w:val="20"/>
                <w:szCs w:val="24"/>
                <w:lang w:eastAsia="pt-BR"/>
              </w:rPr>
              <w:t xml:space="preserve">Material                   Serviço </w:t>
            </w:r>
          </w:p>
        </w:tc>
        <w:tc>
          <w:tcPr>
            <w:tcW w:w="2908" w:type="dxa"/>
          </w:tcPr>
          <w:p w:rsidR="004A4FFE" w:rsidRPr="00993BE3" w:rsidRDefault="004A4FFE" w:rsidP="004A4FFE">
            <w:pPr>
              <w:spacing w:before="120" w:after="0" w:line="240" w:lineRule="auto"/>
              <w:jc w:val="both"/>
              <w:rPr>
                <w:rFonts w:asciiTheme="minorHAnsi" w:eastAsia="Times New Roman" w:hAnsiTheme="minorHAnsi" w:cs="Calibri"/>
                <w:bCs/>
                <w:sz w:val="20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 w:cs="Calibri"/>
                <w:bCs/>
                <w:noProof/>
                <w:sz w:val="20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B35C48" wp14:editId="55E7ED3A">
                      <wp:simplePos x="0" y="0"/>
                      <wp:positionH relativeFrom="column">
                        <wp:posOffset>1345675</wp:posOffset>
                      </wp:positionH>
                      <wp:positionV relativeFrom="paragraph">
                        <wp:posOffset>66040</wp:posOffset>
                      </wp:positionV>
                      <wp:extent cx="357505" cy="127000"/>
                      <wp:effectExtent l="0" t="0" r="23495" b="2540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6" style="position:absolute;margin-left:105.95pt;margin-top:5.2pt;width:28.1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Pr="00993BE3">
              <w:rPr>
                <w:rFonts w:asciiTheme="minorHAnsi" w:eastAsia="Times New Roman" w:hAnsiTheme="minorHAnsi" w:cs="Calibri"/>
                <w:bCs/>
                <w:noProof/>
                <w:sz w:val="20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84B751" wp14:editId="277971D3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65736</wp:posOffset>
                      </wp:positionV>
                      <wp:extent cx="357505" cy="127000"/>
                      <wp:effectExtent l="0" t="0" r="23495" b="2540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margin-left:42.8pt;margin-top:5.2pt;width:28.1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Pr="00993BE3">
              <w:rPr>
                <w:rFonts w:asciiTheme="minorHAnsi" w:eastAsia="Times New Roman" w:hAnsiTheme="minorHAnsi" w:cs="Calibri"/>
                <w:bCs/>
                <w:sz w:val="20"/>
                <w:szCs w:val="24"/>
                <w:lang w:eastAsia="pt-BR"/>
              </w:rPr>
              <w:t xml:space="preserve">SRP: Sim                   Não </w:t>
            </w:r>
          </w:p>
        </w:tc>
      </w:tr>
    </w:tbl>
    <w:p w:rsidR="004A4FFE" w:rsidRPr="00993BE3" w:rsidRDefault="004A4FFE" w:rsidP="004A4FFE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5"/>
        <w:gridCol w:w="1415"/>
        <w:gridCol w:w="1415"/>
      </w:tblGrid>
      <w:tr w:rsidR="004A4FFE" w:rsidRPr="00993BE3" w:rsidTr="003B27AC">
        <w:trPr>
          <w:trHeight w:val="248"/>
          <w:jc w:val="center"/>
        </w:trPr>
        <w:tc>
          <w:tcPr>
            <w:tcW w:w="1415" w:type="dxa"/>
            <w:shd w:val="clear" w:color="auto" w:fill="D9D9D9" w:themeFill="background1" w:themeFillShade="D9"/>
          </w:tcPr>
          <w:p w:rsidR="004A4FFE" w:rsidRPr="00993BE3" w:rsidRDefault="004A4FFE" w:rsidP="003B27A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93BE3">
              <w:rPr>
                <w:rFonts w:asciiTheme="minorHAnsi" w:hAnsiTheme="minorHAnsi" w:cstheme="minorHAnsi"/>
                <w:bCs/>
                <w:sz w:val="20"/>
              </w:rPr>
              <w:t>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4A4FFE" w:rsidRPr="00993BE3" w:rsidRDefault="004A4FFE" w:rsidP="003B27A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93BE3">
              <w:rPr>
                <w:rFonts w:asciiTheme="minorHAnsi" w:hAnsiTheme="minorHAnsi" w:cstheme="minorHAnsi"/>
                <w:bCs/>
                <w:sz w:val="20"/>
              </w:rPr>
              <w:t>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4A4FFE" w:rsidRPr="00993BE3" w:rsidRDefault="004A4FFE" w:rsidP="003B27A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93BE3">
              <w:rPr>
                <w:rFonts w:asciiTheme="minorHAnsi" w:hAnsiTheme="minorHAnsi" w:cstheme="minorHAnsi"/>
                <w:bCs/>
                <w:sz w:val="20"/>
              </w:rPr>
              <w:t>N/A</w:t>
            </w:r>
          </w:p>
        </w:tc>
      </w:tr>
      <w:tr w:rsidR="004A4FFE" w:rsidRPr="00993BE3" w:rsidTr="003B27AC">
        <w:trPr>
          <w:trHeight w:val="372"/>
          <w:jc w:val="center"/>
        </w:trPr>
        <w:tc>
          <w:tcPr>
            <w:tcW w:w="1415" w:type="dxa"/>
            <w:shd w:val="clear" w:color="auto" w:fill="D9D9D9" w:themeFill="background1" w:themeFillShade="D9"/>
          </w:tcPr>
          <w:p w:rsidR="004A4FFE" w:rsidRPr="00993BE3" w:rsidRDefault="004A4FFE" w:rsidP="003B27A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93BE3">
              <w:rPr>
                <w:rFonts w:asciiTheme="minorHAnsi" w:hAnsiTheme="minorHAnsi" w:cstheme="minorHAnsi"/>
                <w:bCs/>
                <w:sz w:val="20"/>
              </w:rPr>
              <w:t>Sim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4A4FFE" w:rsidRPr="00993BE3" w:rsidRDefault="004A4FFE" w:rsidP="003B27A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93BE3">
              <w:rPr>
                <w:rFonts w:asciiTheme="minorHAnsi" w:hAnsiTheme="minorHAnsi" w:cstheme="minorHAnsi"/>
                <w:bCs/>
                <w:sz w:val="20"/>
              </w:rPr>
              <w:t>Não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4A4FFE" w:rsidRPr="00993BE3" w:rsidRDefault="004A4FFE" w:rsidP="003B27A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93BE3">
              <w:rPr>
                <w:rFonts w:asciiTheme="minorHAnsi" w:hAnsiTheme="minorHAnsi" w:cstheme="minorHAnsi"/>
                <w:bCs/>
                <w:sz w:val="20"/>
              </w:rPr>
              <w:t>Não se aplica</w:t>
            </w:r>
          </w:p>
        </w:tc>
      </w:tr>
    </w:tbl>
    <w:p w:rsidR="00010FE0" w:rsidRDefault="00010FE0" w:rsidP="00010FE0">
      <w:pPr>
        <w:jc w:val="both"/>
        <w:rPr>
          <w:rFonts w:asciiTheme="minorHAnsi" w:hAnsiTheme="minorHAnsi"/>
        </w:rPr>
      </w:pPr>
    </w:p>
    <w:p w:rsidR="00CC3DA7" w:rsidRPr="00993BE3" w:rsidRDefault="00CC3DA7" w:rsidP="00010FE0">
      <w:pPr>
        <w:jc w:val="both"/>
        <w:rPr>
          <w:rFonts w:asciiTheme="minorHAnsi" w:hAnsiTheme="minorHAnsi"/>
        </w:rPr>
      </w:pPr>
    </w:p>
    <w:tbl>
      <w:tblPr>
        <w:tblW w:w="10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992"/>
        <w:gridCol w:w="1496"/>
      </w:tblGrid>
      <w:tr w:rsidR="004A4FFE" w:rsidRPr="00993BE3" w:rsidTr="004A4FFE">
        <w:trPr>
          <w:tblHeader/>
        </w:trPr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ATOS ADMINISTRATIVOS E DOCUMENTOS A SEREM VERIFICADOS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993BE3">
              <w:rPr>
                <w:rFonts w:asciiTheme="minorHAnsi" w:hAnsiTheme="minorHAnsi"/>
                <w:b/>
              </w:rPr>
              <w:t>S / N / N/A</w:t>
            </w: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FOLHA</w:t>
            </w:r>
          </w:p>
        </w:tc>
        <w:tc>
          <w:tcPr>
            <w:tcW w:w="1496" w:type="dxa"/>
            <w:shd w:val="clear" w:color="auto" w:fill="auto"/>
          </w:tcPr>
          <w:p w:rsidR="004A4FFE" w:rsidRPr="00993BE3" w:rsidRDefault="004A4FFE" w:rsidP="005C2A13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OBS.</w:t>
            </w: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Iniciando a fase externa do pregão, a convocação dos interessados ocorreu por meio de publicação de Aviso nos termos do art. 4º, I, da Lei nº 10.520, de 17 de julho de 2002?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proofErr w:type="gramStart"/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1.1 No Aviso mencionado no item anterior, consta</w:t>
            </w:r>
            <w:proofErr w:type="gramEnd"/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 a definição do objeto da licitação, o número do processo, a indicação do local, dias e horários em que poderá ser obtido, na íntegra, o edital, bem como o local de realização do certame (sítio da internet ou presencial)?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Após a fase de lances foi verificado se havia fornecedor com direito ao exercício de preferência devido a alguma margem estipulada em regulamento?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Após cada desclassificação (não aceitação) ou inabilitação o direito de margem de preferência e o exercício dos benefícios da Lei Complementar nº 123, de 2006, foram reanalisados?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lastRenderedPageBreak/>
              <w:t>Houve manifestação técnica quanto à aceitação do objeto, da amostra ou quanto ao julgamento da licitação por parte das áreas demandantes (beneficiária ou especialista)?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Foi feita a comprovação da regularidade fiscal do licitante como determina o art. 27 da Lei nº 8.666, de 21 de junho de 1993, c/c o inciso XIII do art. 4º da Lei nº 10.520, de 2002?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0F4BFD" w:rsidRDefault="004A4FFE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Houve consulta a todas as listas oficiais que fornecem informações referentes a restrições para contratar com a Administração Pública, e estas </w:t>
            </w:r>
            <w:proofErr w:type="gramStart"/>
            <w:r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encontram-se</w:t>
            </w:r>
            <w:proofErr w:type="gramEnd"/>
            <w:r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 em conformidade? </w:t>
            </w:r>
          </w:p>
          <w:p w:rsidR="00D53715" w:rsidRPr="000F4BFD" w:rsidRDefault="00D53715" w:rsidP="00D53715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Obs.: A consulta aos cadastros será realizada em nome da empresa licitante e também de seu sócio majoritário, por força do artigo 12 da Lei n° 8.429, de 1992.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0F4BFD" w:rsidRDefault="004A4FFE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6.1 SICA</w:t>
            </w:r>
            <w:bookmarkStart w:id="0" w:name="_GoBack"/>
            <w:bookmarkEnd w:id="0"/>
            <w:r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F;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0F4BFD" w:rsidRDefault="004A4FFE" w:rsidP="00D5371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proofErr w:type="gramStart"/>
            <w:r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6.2 </w:t>
            </w:r>
            <w:r w:rsidR="00D53715"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Cadastro</w:t>
            </w:r>
            <w:proofErr w:type="gramEnd"/>
            <w:r w:rsidR="00D53715"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 Nacional de Empresas Inidôneas e Suspensas – CEIS, mantido pela Controladoria-Geral da União (www.portaldatransparencia.gov.br/</w:t>
            </w:r>
            <w:proofErr w:type="spellStart"/>
            <w:r w:rsidR="00D53715"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ceis</w:t>
            </w:r>
            <w:proofErr w:type="spellEnd"/>
            <w:r w:rsidR="00D53715"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);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0F4BFD" w:rsidRDefault="004A4FFE" w:rsidP="00D5371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proofErr w:type="gramStart"/>
            <w:r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6.3 </w:t>
            </w:r>
            <w:r w:rsidR="00D53715"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Cadastro</w:t>
            </w:r>
            <w:proofErr w:type="gramEnd"/>
            <w:r w:rsidR="00D53715"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 Nacional de Condenações Cíveis por Atos de Improbidade Administrativa, mantido pelo Conselho Nacional de Justiça (</w:t>
            </w:r>
            <w:hyperlink r:id="rId8" w:history="1">
              <w:r w:rsidR="00D53715" w:rsidRPr="000F4BFD">
                <w:rPr>
                  <w:rStyle w:val="Hyperlink"/>
                  <w:rFonts w:asciiTheme="minorHAnsi" w:eastAsia="Times New Roman" w:hAnsiTheme="minorHAnsi"/>
                  <w:bCs/>
                  <w:sz w:val="24"/>
                  <w:szCs w:val="24"/>
                  <w:lang w:eastAsia="pt-BR"/>
                </w:rPr>
                <w:t>www.cnj.jus.br/improbidade_adm/consultar_requerido.php</w:t>
              </w:r>
            </w:hyperlink>
            <w:r w:rsidR="00D53715"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)</w:t>
            </w:r>
            <w:r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;</w:t>
            </w:r>
            <w:r w:rsidR="00D53715"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 e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0F4BFD" w:rsidRDefault="004A4FFE" w:rsidP="00D5371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proofErr w:type="gramStart"/>
            <w:r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6.4 </w:t>
            </w:r>
            <w:r w:rsidR="00D53715"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Lista</w:t>
            </w:r>
            <w:proofErr w:type="gramEnd"/>
            <w:r w:rsidR="00D53715" w:rsidRPr="000F4BFD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 de Inidôneos, mantida pelo Tribunal de Contas da União – TCU.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Houve tentativa de negociação com o melhor classificado, visando obter melhor preço, ainda que o valor estivesse abaixo do estimado?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Caso esteja prevista no edital, a proposta final com os valores readequados ao valor total ofertado ou negociados com o melhor classificado (incluindo a </w:t>
            </w: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lastRenderedPageBreak/>
              <w:t>correspondente planilha de custos, se for o caso) está anexada ao processo?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lastRenderedPageBreak/>
              <w:t xml:space="preserve">Houve intenção de Recurso? 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9.1 No juízo de admissibilidade das intenções de recurso, o pregoeiro avaliou somente os pressupostos recursais (sucumbência, tempestividade, legitimidade, interesse e motivação) concedendo o prazo adequado para fins de apresentar as razões de recorrer posteriormente?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9.2 Foi concedido prazo de </w:t>
            </w:r>
            <w:proofErr w:type="gramStart"/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3</w:t>
            </w:r>
            <w:proofErr w:type="gramEnd"/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 dias (úteis) para recurso, 3 dias úteis para contrarrazões e 5 dias para decisão do pregoeiro?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9.3 Foram redigidos relatórios e deliberações do Pregoeiro referentes aos recursos com sua decisão motivada?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Houve item deserto ou fracassado?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Houve adjudicação por parte do pregoeiro (quando não houver recurso)?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proofErr w:type="gramStart"/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Consta</w:t>
            </w:r>
            <w:proofErr w:type="gramEnd"/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 na instrução processual os seguintes documentos para fase externa: 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proofErr w:type="gramStart"/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12.1 ato</w:t>
            </w:r>
            <w:proofErr w:type="gramEnd"/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 de designação da comissão de licitação, do pregoeiro e equipe de apoio ou do responsável pela licitação;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12.2 propostas e documentos de habilitação exigidos no edital;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12.3 atas, relatórios e decisões do pregoeiro e equipe de apoio; </w:t>
            </w:r>
            <w:proofErr w:type="gramStart"/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12.4 atos de adjudicação do objeto.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lastRenderedPageBreak/>
              <w:t>O Pregoeiro divulgou com clareza os atos no </w:t>
            </w:r>
            <w:proofErr w:type="spellStart"/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Comprasnet</w:t>
            </w:r>
            <w:proofErr w:type="spellEnd"/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, dentro do horário de expediente, e as informações relativas à data e hora das sessões públicas, sua suspensão e reinício em respeito aos princípios da publicidade, transparência e isonomia?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Houve licitante vencedor na fase de lances que não é o adjudicatário, ou que não manteve a proposta, e tenha incidido em condutas que podem ser tipificadas no art. 7º da Lei 10.520, de 2002? 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pStyle w:val="textojustificado"/>
              <w:jc w:val="both"/>
              <w:rPr>
                <w:rFonts w:asciiTheme="minorHAnsi" w:hAnsiTheme="minorHAnsi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  <w:tr w:rsidR="004A4FFE" w:rsidRPr="00993BE3" w:rsidTr="004A4FFE">
        <w:tc>
          <w:tcPr>
            <w:tcW w:w="6521" w:type="dxa"/>
            <w:shd w:val="clear" w:color="auto" w:fill="auto"/>
          </w:tcPr>
          <w:p w:rsidR="004A4FFE" w:rsidRPr="00993BE3" w:rsidRDefault="004A4FFE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14.1 Houve por parte do pregoeiro o registro do fato indicando a conduta e as evidências de infração ao art. 7º da Lei nº 10.520, de 2002, e a consequente recomendação para autoridade competente proceder </w:t>
            </w:r>
            <w:proofErr w:type="gramStart"/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993BE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 instauração do procedimento administrativo?</w:t>
            </w:r>
          </w:p>
        </w:tc>
        <w:tc>
          <w:tcPr>
            <w:tcW w:w="1134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4FFE" w:rsidRPr="00993BE3" w:rsidRDefault="004A4FFE" w:rsidP="005C2A1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A4FFE" w:rsidRPr="00993BE3" w:rsidRDefault="004A4FFE" w:rsidP="005C2A1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10FE0" w:rsidRPr="00993BE3" w:rsidRDefault="00010FE0" w:rsidP="002D51F9">
      <w:pPr>
        <w:jc w:val="both"/>
        <w:rPr>
          <w:rFonts w:asciiTheme="minorHAnsi" w:hAnsiTheme="minorHAnsi"/>
        </w:rPr>
      </w:pPr>
    </w:p>
    <w:p w:rsidR="00010FE0" w:rsidRPr="00993BE3" w:rsidRDefault="00010FE0" w:rsidP="002D51F9">
      <w:pPr>
        <w:jc w:val="both"/>
        <w:rPr>
          <w:rFonts w:asciiTheme="minorHAnsi" w:hAnsiTheme="minorHAnsi"/>
        </w:rPr>
      </w:pPr>
    </w:p>
    <w:p w:rsidR="0013003D" w:rsidRPr="00993BE3" w:rsidRDefault="0013003D" w:rsidP="002D51F9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14"/>
        <w:tblW w:w="99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4"/>
        <w:gridCol w:w="9237"/>
      </w:tblGrid>
      <w:tr w:rsidR="0013003D" w:rsidRPr="00993BE3" w:rsidTr="0013003D">
        <w:trPr>
          <w:tblCellSpacing w:w="0" w:type="dxa"/>
        </w:trPr>
        <w:tc>
          <w:tcPr>
            <w:tcW w:w="734" w:type="dxa"/>
          </w:tcPr>
          <w:p w:rsidR="0013003D" w:rsidRPr="00993BE3" w:rsidRDefault="0013003D" w:rsidP="002D51F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93BE3">
              <w:rPr>
                <w:rFonts w:asciiTheme="minorHAnsi" w:hAnsi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237" w:type="dxa"/>
          </w:tcPr>
          <w:p w:rsidR="0013003D" w:rsidRPr="00993BE3" w:rsidRDefault="0013003D" w:rsidP="002D51F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93BE3">
              <w:rPr>
                <w:rFonts w:asciiTheme="minorHAnsi" w:hAnsiTheme="minorHAnsi"/>
                <w:b/>
                <w:bCs/>
                <w:sz w:val="24"/>
                <w:szCs w:val="24"/>
              </w:rPr>
              <w:t>OBSERVAÇÃO</w:t>
            </w:r>
          </w:p>
        </w:tc>
      </w:tr>
      <w:tr w:rsidR="0013003D" w:rsidRPr="00993BE3" w:rsidTr="0013003D">
        <w:trPr>
          <w:tblCellSpacing w:w="0" w:type="dxa"/>
        </w:trPr>
        <w:tc>
          <w:tcPr>
            <w:tcW w:w="734" w:type="dxa"/>
          </w:tcPr>
          <w:p w:rsidR="0013003D" w:rsidRPr="00993BE3" w:rsidRDefault="0013003D" w:rsidP="002D51F9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237" w:type="dxa"/>
          </w:tcPr>
          <w:p w:rsidR="0013003D" w:rsidRPr="00993BE3" w:rsidRDefault="0013003D" w:rsidP="002D51F9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13003D" w:rsidRPr="00993BE3" w:rsidRDefault="0013003D" w:rsidP="0013003D">
      <w:pPr>
        <w:rPr>
          <w:rFonts w:asciiTheme="minorHAnsi" w:hAnsiTheme="minorHAnsi"/>
        </w:rPr>
      </w:pPr>
    </w:p>
    <w:p w:rsidR="0013003D" w:rsidRPr="00993BE3" w:rsidRDefault="0013003D" w:rsidP="0013003D">
      <w:pPr>
        <w:jc w:val="right"/>
        <w:rPr>
          <w:rFonts w:asciiTheme="minorHAnsi" w:hAnsiTheme="minorHAnsi"/>
        </w:rPr>
      </w:pPr>
    </w:p>
    <w:p w:rsidR="0013003D" w:rsidRPr="00993BE3" w:rsidRDefault="002D51F9" w:rsidP="0013003D">
      <w:pPr>
        <w:jc w:val="right"/>
        <w:rPr>
          <w:rFonts w:asciiTheme="minorHAnsi" w:hAnsiTheme="minorHAnsi"/>
        </w:rPr>
      </w:pPr>
      <w:r w:rsidRPr="00993BE3">
        <w:rPr>
          <w:rFonts w:asciiTheme="minorHAnsi" w:hAnsiTheme="minorHAnsi"/>
        </w:rPr>
        <w:t>Recife, _____ de ___</w:t>
      </w:r>
      <w:r w:rsidR="000967B9" w:rsidRPr="00993BE3">
        <w:rPr>
          <w:rFonts w:asciiTheme="minorHAnsi" w:hAnsiTheme="minorHAnsi"/>
        </w:rPr>
        <w:t>_______</w:t>
      </w:r>
      <w:r w:rsidRPr="00993BE3">
        <w:rPr>
          <w:rFonts w:asciiTheme="minorHAnsi" w:hAnsiTheme="minorHAnsi"/>
        </w:rPr>
        <w:t xml:space="preserve">____ </w:t>
      </w:r>
      <w:proofErr w:type="spellStart"/>
      <w:r w:rsidRPr="00993BE3">
        <w:rPr>
          <w:rFonts w:asciiTheme="minorHAnsi" w:hAnsiTheme="minorHAnsi"/>
        </w:rPr>
        <w:t>de</w:t>
      </w:r>
      <w:proofErr w:type="spellEnd"/>
      <w:r w:rsidRPr="00993BE3">
        <w:rPr>
          <w:rFonts w:asciiTheme="minorHAnsi" w:hAnsiTheme="minorHAnsi"/>
        </w:rPr>
        <w:t xml:space="preserve"> </w:t>
      </w:r>
      <w:proofErr w:type="gramStart"/>
      <w:r w:rsidRPr="00993BE3">
        <w:rPr>
          <w:rFonts w:asciiTheme="minorHAnsi" w:hAnsiTheme="minorHAnsi"/>
        </w:rPr>
        <w:t>_______</w:t>
      </w:r>
      <w:proofErr w:type="gramEnd"/>
    </w:p>
    <w:p w:rsidR="0013003D" w:rsidRPr="00993BE3" w:rsidRDefault="0013003D" w:rsidP="0013003D">
      <w:pPr>
        <w:rPr>
          <w:rFonts w:asciiTheme="minorHAnsi" w:hAnsiTheme="minorHAnsi"/>
        </w:rPr>
      </w:pPr>
    </w:p>
    <w:p w:rsidR="0013003D" w:rsidRPr="00993BE3" w:rsidRDefault="0013003D" w:rsidP="002D51F9">
      <w:pPr>
        <w:jc w:val="center"/>
        <w:rPr>
          <w:rFonts w:asciiTheme="minorHAnsi" w:hAnsiTheme="minorHAnsi"/>
        </w:rPr>
      </w:pPr>
      <w:r w:rsidRPr="00993BE3">
        <w:rPr>
          <w:rFonts w:asciiTheme="minorHAnsi" w:hAnsiTheme="minorHAnsi"/>
        </w:rPr>
        <w:t>________________________</w:t>
      </w:r>
    </w:p>
    <w:p w:rsidR="0013003D" w:rsidRPr="00993BE3" w:rsidRDefault="0013003D" w:rsidP="002D51F9">
      <w:pPr>
        <w:jc w:val="center"/>
        <w:rPr>
          <w:rFonts w:asciiTheme="minorHAnsi" w:hAnsiTheme="minorHAnsi"/>
        </w:rPr>
      </w:pPr>
      <w:r w:rsidRPr="00993BE3">
        <w:rPr>
          <w:rFonts w:asciiTheme="minorHAnsi" w:hAnsiTheme="minorHAnsi"/>
        </w:rPr>
        <w:t>Pregoeiro</w:t>
      </w:r>
    </w:p>
    <w:p w:rsidR="0013003D" w:rsidRPr="00993BE3" w:rsidRDefault="0013003D" w:rsidP="0013003D">
      <w:pPr>
        <w:rPr>
          <w:rFonts w:asciiTheme="minorHAnsi" w:hAnsiTheme="minorHAnsi"/>
        </w:rPr>
      </w:pPr>
    </w:p>
    <w:p w:rsidR="0013003D" w:rsidRPr="00993BE3" w:rsidRDefault="0013003D" w:rsidP="0013003D">
      <w:pPr>
        <w:jc w:val="center"/>
        <w:rPr>
          <w:rFonts w:asciiTheme="minorHAnsi" w:hAnsiTheme="minorHAnsi"/>
        </w:rPr>
      </w:pPr>
      <w:r w:rsidRPr="00993BE3">
        <w:rPr>
          <w:rFonts w:asciiTheme="minorHAnsi" w:hAnsiTheme="minorHAnsi"/>
        </w:rPr>
        <w:t>________________________</w:t>
      </w:r>
    </w:p>
    <w:p w:rsidR="0013003D" w:rsidRPr="00993BE3" w:rsidRDefault="0013003D" w:rsidP="0013003D">
      <w:pPr>
        <w:jc w:val="center"/>
        <w:rPr>
          <w:rFonts w:asciiTheme="minorHAnsi" w:hAnsiTheme="minorHAnsi"/>
        </w:rPr>
      </w:pPr>
      <w:r w:rsidRPr="00993BE3">
        <w:rPr>
          <w:rFonts w:asciiTheme="minorHAnsi" w:hAnsiTheme="minorHAnsi"/>
        </w:rPr>
        <w:t>Equipe de apoio</w:t>
      </w:r>
    </w:p>
    <w:sectPr w:rsidR="0013003D" w:rsidRPr="00993BE3" w:rsidSect="0013003D">
      <w:headerReference w:type="default" r:id="rId9"/>
      <w:pgSz w:w="11906" w:h="16838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78" w:rsidRDefault="003D7178" w:rsidP="000E0D19">
      <w:pPr>
        <w:spacing w:after="0" w:line="240" w:lineRule="auto"/>
      </w:pPr>
      <w:r>
        <w:separator/>
      </w:r>
    </w:p>
  </w:endnote>
  <w:endnote w:type="continuationSeparator" w:id="0">
    <w:p w:rsidR="003D7178" w:rsidRDefault="003D7178" w:rsidP="000E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78" w:rsidRDefault="003D7178" w:rsidP="000E0D19">
      <w:pPr>
        <w:spacing w:after="0" w:line="240" w:lineRule="auto"/>
      </w:pPr>
      <w:r>
        <w:separator/>
      </w:r>
    </w:p>
  </w:footnote>
  <w:footnote w:type="continuationSeparator" w:id="0">
    <w:p w:rsidR="003D7178" w:rsidRDefault="003D7178" w:rsidP="000E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F9" w:rsidRDefault="002D51F9" w:rsidP="002D51F9">
    <w:pPr>
      <w:spacing w:after="0" w:line="240" w:lineRule="auto"/>
      <w:jc w:val="center"/>
      <w:rPr>
        <w:rFonts w:ascii="Times New Roman" w:hAnsi="Times New Roman"/>
        <w:b/>
        <w:noProof/>
        <w:sz w:val="20"/>
        <w:szCs w:val="20"/>
        <w:lang w:eastAsia="pt-BR"/>
      </w:rPr>
    </w:pPr>
  </w:p>
  <w:p w:rsidR="000144AB" w:rsidRPr="002D51F9" w:rsidRDefault="004A4FFE" w:rsidP="002D51F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A4FFE">
      <w:rPr>
        <w:rFonts w:ascii="Arial" w:eastAsia="Times New Roman" w:hAnsi="Arial"/>
        <w:noProof/>
        <w:sz w:val="24"/>
        <w:szCs w:val="24"/>
        <w:lang w:eastAsia="pt-BR"/>
      </w:rPr>
      <w:drawing>
        <wp:inline distT="0" distB="0" distL="0" distR="0" wp14:anchorId="7E794BCD" wp14:editId="0E5E00BF">
          <wp:extent cx="5470498" cy="94614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52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7DC1"/>
    <w:multiLevelType w:val="multilevel"/>
    <w:tmpl w:val="4FC4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E2BB6"/>
    <w:multiLevelType w:val="multilevel"/>
    <w:tmpl w:val="3CB6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16"/>
    <w:rsid w:val="00001A16"/>
    <w:rsid w:val="00005DCC"/>
    <w:rsid w:val="00010FE0"/>
    <w:rsid w:val="000144AB"/>
    <w:rsid w:val="000500F9"/>
    <w:rsid w:val="00083DFF"/>
    <w:rsid w:val="000967B9"/>
    <w:rsid w:val="000E0D19"/>
    <w:rsid w:val="000F4BFD"/>
    <w:rsid w:val="0013003D"/>
    <w:rsid w:val="00135939"/>
    <w:rsid w:val="001366FF"/>
    <w:rsid w:val="0015131F"/>
    <w:rsid w:val="00170F49"/>
    <w:rsid w:val="001801B4"/>
    <w:rsid w:val="00224130"/>
    <w:rsid w:val="002B10E6"/>
    <w:rsid w:val="002D51F9"/>
    <w:rsid w:val="002D70E6"/>
    <w:rsid w:val="00317008"/>
    <w:rsid w:val="003A1F7F"/>
    <w:rsid w:val="003A2FB1"/>
    <w:rsid w:val="003C174C"/>
    <w:rsid w:val="003D5B89"/>
    <w:rsid w:val="003D7178"/>
    <w:rsid w:val="003E19BA"/>
    <w:rsid w:val="0046778F"/>
    <w:rsid w:val="0049006E"/>
    <w:rsid w:val="004A4FFE"/>
    <w:rsid w:val="004C28C7"/>
    <w:rsid w:val="004C2FC0"/>
    <w:rsid w:val="004E362E"/>
    <w:rsid w:val="004E47D1"/>
    <w:rsid w:val="005502B6"/>
    <w:rsid w:val="005C4D21"/>
    <w:rsid w:val="006A7E52"/>
    <w:rsid w:val="006B18E0"/>
    <w:rsid w:val="006F674E"/>
    <w:rsid w:val="007A5FB6"/>
    <w:rsid w:val="007B25D5"/>
    <w:rsid w:val="007B2986"/>
    <w:rsid w:val="00836036"/>
    <w:rsid w:val="008718A9"/>
    <w:rsid w:val="008A36B5"/>
    <w:rsid w:val="008E1F47"/>
    <w:rsid w:val="009737F9"/>
    <w:rsid w:val="00993BE3"/>
    <w:rsid w:val="00A275BB"/>
    <w:rsid w:val="00A9748A"/>
    <w:rsid w:val="00AE3447"/>
    <w:rsid w:val="00B37295"/>
    <w:rsid w:val="00B46C0D"/>
    <w:rsid w:val="00B81DB8"/>
    <w:rsid w:val="00B8696D"/>
    <w:rsid w:val="00BD0500"/>
    <w:rsid w:val="00BF19D1"/>
    <w:rsid w:val="00C72669"/>
    <w:rsid w:val="00CC3DA7"/>
    <w:rsid w:val="00CD18C2"/>
    <w:rsid w:val="00D15FE3"/>
    <w:rsid w:val="00D215AD"/>
    <w:rsid w:val="00D53715"/>
    <w:rsid w:val="00DB3FDB"/>
    <w:rsid w:val="00E02030"/>
    <w:rsid w:val="00E627C9"/>
    <w:rsid w:val="00EA0A5D"/>
    <w:rsid w:val="00EA1946"/>
    <w:rsid w:val="00EA6530"/>
    <w:rsid w:val="00ED1254"/>
    <w:rsid w:val="00ED21BC"/>
    <w:rsid w:val="00E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01A16"/>
    <w:rPr>
      <w:b/>
      <w:bCs/>
    </w:rPr>
  </w:style>
  <w:style w:type="table" w:styleId="Tabelacomgrade">
    <w:name w:val="Table Grid"/>
    <w:basedOn w:val="Tabelanormal"/>
    <w:uiPriority w:val="59"/>
    <w:rsid w:val="0000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justificado"/>
    <w:basedOn w:val="Normal"/>
    <w:rsid w:val="007B2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eladeGrade5Escura-nfase5">
    <w:name w:val="Tabela de Grade 5 Escura - Ênfase 5"/>
    <w:basedOn w:val="Tabelanormal"/>
    <w:uiPriority w:val="50"/>
    <w:rsid w:val="000E0D1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adeGrade4-nfase5">
    <w:name w:val="Tabela de Grade 4 - Ênfase 5"/>
    <w:basedOn w:val="Tabelanormal"/>
    <w:uiPriority w:val="49"/>
    <w:rsid w:val="000E0D1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Cabealho">
    <w:name w:val="header"/>
    <w:basedOn w:val="Normal"/>
    <w:link w:val="CabealhoChar"/>
    <w:uiPriority w:val="99"/>
    <w:unhideWhenUsed/>
    <w:rsid w:val="000E0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D19"/>
  </w:style>
  <w:style w:type="paragraph" w:styleId="Rodap">
    <w:name w:val="footer"/>
    <w:basedOn w:val="Normal"/>
    <w:link w:val="RodapChar"/>
    <w:uiPriority w:val="99"/>
    <w:unhideWhenUsed/>
    <w:rsid w:val="000E0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D19"/>
  </w:style>
  <w:style w:type="paragraph" w:styleId="Textodebalo">
    <w:name w:val="Balloon Text"/>
    <w:basedOn w:val="Normal"/>
    <w:link w:val="TextodebaloChar"/>
    <w:uiPriority w:val="99"/>
    <w:semiHidden/>
    <w:unhideWhenUsed/>
    <w:rsid w:val="002D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1F9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A19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19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194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19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1946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D53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01A16"/>
    <w:rPr>
      <w:b/>
      <w:bCs/>
    </w:rPr>
  </w:style>
  <w:style w:type="table" w:styleId="Tabelacomgrade">
    <w:name w:val="Table Grid"/>
    <w:basedOn w:val="Tabelanormal"/>
    <w:uiPriority w:val="59"/>
    <w:rsid w:val="0000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justificado"/>
    <w:basedOn w:val="Normal"/>
    <w:rsid w:val="007B2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eladeGrade5Escura-nfase5">
    <w:name w:val="Tabela de Grade 5 Escura - Ênfase 5"/>
    <w:basedOn w:val="Tabelanormal"/>
    <w:uiPriority w:val="50"/>
    <w:rsid w:val="000E0D1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adeGrade4-nfase5">
    <w:name w:val="Tabela de Grade 4 - Ênfase 5"/>
    <w:basedOn w:val="Tabelanormal"/>
    <w:uiPriority w:val="49"/>
    <w:rsid w:val="000E0D1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Cabealho">
    <w:name w:val="header"/>
    <w:basedOn w:val="Normal"/>
    <w:link w:val="CabealhoChar"/>
    <w:uiPriority w:val="99"/>
    <w:unhideWhenUsed/>
    <w:rsid w:val="000E0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D19"/>
  </w:style>
  <w:style w:type="paragraph" w:styleId="Rodap">
    <w:name w:val="footer"/>
    <w:basedOn w:val="Normal"/>
    <w:link w:val="RodapChar"/>
    <w:uiPriority w:val="99"/>
    <w:unhideWhenUsed/>
    <w:rsid w:val="000E0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D19"/>
  </w:style>
  <w:style w:type="paragraph" w:styleId="Textodebalo">
    <w:name w:val="Balloon Text"/>
    <w:basedOn w:val="Normal"/>
    <w:link w:val="TextodebaloChar"/>
    <w:uiPriority w:val="99"/>
    <w:semiHidden/>
    <w:unhideWhenUsed/>
    <w:rsid w:val="002D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1F9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A19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19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194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19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1946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D53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j.jus.br/improbidade_adm/consultar_requerido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762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Weberson Pereira da Silva</dc:creator>
  <cp:lastModifiedBy>DLC-PC</cp:lastModifiedBy>
  <cp:revision>8</cp:revision>
  <cp:lastPrinted>2016-06-06T17:44:00Z</cp:lastPrinted>
  <dcterms:created xsi:type="dcterms:W3CDTF">2018-08-23T11:48:00Z</dcterms:created>
  <dcterms:modified xsi:type="dcterms:W3CDTF">2018-08-23T12:48:00Z</dcterms:modified>
</cp:coreProperties>
</file>