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96038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RELATÓRIO D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>E LEVANTAMENTO DE</w:t>
      </w:r>
      <w:r w:rsidRPr="00FD3F5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INVENTÁRIO</w:t>
      </w:r>
      <w:r w:rsidR="000D570B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pt-BR"/>
        </w:rPr>
        <w:t xml:space="preserve"> SETORIAL</w:t>
      </w:r>
    </w:p>
    <w:p w14:paraId="41AD46DE" w14:textId="77777777" w:rsidR="00FD3F57" w:rsidRPr="00FD3F57" w:rsidRDefault="00FD3F57" w:rsidP="00FD3F5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2F849CAC" w14:textId="0CF8EEB6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Comissão de Inventário / O Coordenador de Inventário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23C2F" w:rsidRPr="00E23C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FILOSOFIA E CIÊNCIAS HUMANAS - CFCH</w:t>
      </w:r>
      <w:r w:rsidR="00792D1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composta pelo(s)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servidor(es) designado(s), apresenta o inventário físico dos bens móveis do ano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2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desta Unidade Gestora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0D7B4D2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E4B7C67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FUNDAMENTAÇÃO LEGAL:</w:t>
      </w:r>
    </w:p>
    <w:p w14:paraId="40F04DD7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Lei nº</w:t>
      </w:r>
      <w:r w:rsidR="007126A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4.320, de 17 de março de 1964; </w:t>
      </w:r>
    </w:p>
    <w:p w14:paraId="5DE7037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 nº 9.373, de 11 de maio de 2018; </w:t>
      </w:r>
    </w:p>
    <w:p w14:paraId="027C4486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Decreto-Lei nº 200, de 25 de fevereiro de 1967; </w:t>
      </w:r>
    </w:p>
    <w:p w14:paraId="745D71D0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205, de 08 de abril de 1988; </w:t>
      </w:r>
    </w:p>
    <w:p w14:paraId="3FE42E0E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Instrução Normativa nº 142, de 05 de agosto de 1983; e </w:t>
      </w:r>
    </w:p>
    <w:p w14:paraId="2FC79273" w14:textId="77777777" w:rsidR="0078510B" w:rsidRPr="0078510B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Acórdão 7.232/2017 - Segunda Câmara. </w:t>
      </w:r>
    </w:p>
    <w:p w14:paraId="164A0492" w14:textId="77777777" w:rsidR="00FD3F57" w:rsidRPr="00FD3F57" w:rsidRDefault="0078510B" w:rsidP="007851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851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Resolução CONSAD UFPE nº 003/2018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309E10C2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3AF5B366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METODOLOGIA</w:t>
      </w:r>
    </w:p>
    <w:p w14:paraId="7EF0307C" w14:textId="21652DB3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O inventário foi executado no período de 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15/07</w:t>
      </w:r>
      <w:r w:rsidR="00DF443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="00DF443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a 1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5</w:t>
      </w:r>
      <w:r w:rsidR="00DF443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/1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0</w:t>
      </w:r>
      <w:r w:rsidR="00DF443C" w:rsidRPr="0091125C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/202</w:t>
      </w:r>
      <w:r w:rsidR="00C766E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1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, destinado </w:t>
      </w:r>
      <w:r w:rsidR="000D570B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à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verificação da existênci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 física dos bens patrimonial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, por meio de levantamento patrimonial coordenado por esta comissão.</w:t>
      </w:r>
    </w:p>
    <w:p w14:paraId="5F80FC7B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O procedimento de levantamento patrimonial foi realizado pelos servidores abaixo relacionados, com suas respectivas funções:</w:t>
      </w:r>
    </w:p>
    <w:tbl>
      <w:tblPr>
        <w:tblW w:w="9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9"/>
        <w:gridCol w:w="4956"/>
        <w:gridCol w:w="3105"/>
      </w:tblGrid>
      <w:tr w:rsidR="00FD3F57" w:rsidRPr="00FD3F57" w14:paraId="48E249E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7262E933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SIAPE</w:t>
            </w:r>
          </w:p>
        </w:tc>
        <w:tc>
          <w:tcPr>
            <w:tcW w:w="4701" w:type="dxa"/>
            <w:vAlign w:val="center"/>
            <w:hideMark/>
          </w:tcPr>
          <w:p w14:paraId="579946A8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NOME DO SERVIDOR</w:t>
            </w:r>
          </w:p>
        </w:tc>
        <w:tc>
          <w:tcPr>
            <w:tcW w:w="2920" w:type="dxa"/>
            <w:vAlign w:val="center"/>
            <w:hideMark/>
          </w:tcPr>
          <w:p w14:paraId="2E38820F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t-BR"/>
              </w:rPr>
              <w:t>PARTICIPAÇÃO</w:t>
            </w:r>
          </w:p>
        </w:tc>
      </w:tr>
      <w:tr w:rsidR="00FD3F57" w:rsidRPr="00FD3F57" w14:paraId="7253EAFC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C3ABFB9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64D9DFA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56582B4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COMISSÃO DE INVENTÁRIO</w:t>
            </w:r>
          </w:p>
        </w:tc>
      </w:tr>
      <w:tr w:rsidR="00FD3F57" w:rsidRPr="00FD3F57" w14:paraId="2E4BCB20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186ABD3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1E9773D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49048F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7BD26513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2CBC6896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530513CA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04D5094C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COLABORADOR</w:t>
            </w:r>
          </w:p>
        </w:tc>
      </w:tr>
      <w:tr w:rsidR="00FD3F57" w:rsidRPr="00FD3F57" w14:paraId="6FD01EB8" w14:textId="77777777" w:rsidTr="00FD3F57">
        <w:trPr>
          <w:trHeight w:val="195"/>
          <w:tblCellSpacing w:w="15" w:type="dxa"/>
        </w:trPr>
        <w:tc>
          <w:tcPr>
            <w:tcW w:w="1139" w:type="dxa"/>
            <w:vAlign w:val="center"/>
            <w:hideMark/>
          </w:tcPr>
          <w:p w14:paraId="517C7A25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</w:t>
            </w:r>
          </w:p>
        </w:tc>
        <w:tc>
          <w:tcPr>
            <w:tcW w:w="4701" w:type="dxa"/>
            <w:vAlign w:val="center"/>
            <w:hideMark/>
          </w:tcPr>
          <w:p w14:paraId="2F66BB2E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XXXXXXXXXXXXXXXXXXXXXXXXXXXXXXXXXXXXX</w:t>
            </w:r>
          </w:p>
        </w:tc>
        <w:tc>
          <w:tcPr>
            <w:tcW w:w="2920" w:type="dxa"/>
            <w:vAlign w:val="center"/>
            <w:hideMark/>
          </w:tcPr>
          <w:p w14:paraId="1327901B" w14:textId="77777777" w:rsidR="00FD3F57" w:rsidRPr="00FD3F57" w:rsidRDefault="00FD3F57" w:rsidP="007F272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FD3F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>DIRIGENTE DA UNIDADE</w:t>
            </w:r>
          </w:p>
        </w:tc>
      </w:tr>
    </w:tbl>
    <w:p w14:paraId="1E375A8D" w14:textId="77777777" w:rsidR="00FD3F57" w:rsidRP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4C99A7AB" w14:textId="77777777" w:rsidR="00FD3F57" w:rsidRDefault="00FD3F57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EXECUÇÃO </w:t>
      </w:r>
    </w:p>
    <w:p w14:paraId="3DC219CC" w14:textId="77777777" w:rsidR="00FD3F57" w:rsidRPr="00FD3F57" w:rsidRDefault="007F2724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Foi</w:t>
      </w:r>
      <w:r w:rsidR="00DA76D9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realizado o levantamento dos bens sob a responsabilidade das seguintes unidades marcadas abaixo conforme est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rutura administrativa </w:t>
      </w:r>
      <w:r w:rsidR="007903F1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desta unidade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  <w:r w:rsidR="00FD3F57"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tbl>
      <w:tblPr>
        <w:tblW w:w="1372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3437"/>
      </w:tblGrid>
      <w:tr w:rsidR="00C766EB" w:rsidRPr="00C766EB" w14:paraId="3304F6F1" w14:textId="77777777" w:rsidTr="00C766EB">
        <w:trPr>
          <w:trHeight w:val="300"/>
        </w:trPr>
        <w:tc>
          <w:tcPr>
            <w:tcW w:w="13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1DE8" w14:textId="77777777" w:rsidR="00C766EB" w:rsidRPr="00C766EB" w:rsidRDefault="00C766EB" w:rsidP="00C766EB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</w:pPr>
            <w:r w:rsidRPr="00C766EB">
              <w:rPr>
                <w:rFonts w:ascii="Verdana" w:eastAsia="Times New Roman" w:hAnsi="Verdana" w:cs="Calibri"/>
                <w:b/>
                <w:bCs/>
                <w:color w:val="000000"/>
                <w:sz w:val="16"/>
                <w:szCs w:val="16"/>
                <w:u w:val="single"/>
                <w:lang w:eastAsia="pt-BR"/>
              </w:rPr>
              <w:t>ESTRUTURA ADMINISTRATIVA (CONFORME SIPAC)</w:t>
            </w:r>
          </w:p>
        </w:tc>
      </w:tr>
      <w:tr w:rsidR="00C766EB" w:rsidRPr="00C766EB" w14:paraId="45B6C4D4" w14:textId="77777777" w:rsidTr="00C766EB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551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2F8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11.51 - DIRETORIA DO CENTRO DE FILOSOFIA E CIÊNCIAS HUMANAS - CFCH</w:t>
            </w:r>
          </w:p>
        </w:tc>
      </w:tr>
      <w:tr w:rsidR="00C766EB" w:rsidRPr="00C766EB" w14:paraId="3C8BDF41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9C5BF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FADD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11.51.03 - SECRETARIA - CFCH</w:t>
            </w:r>
          </w:p>
        </w:tc>
      </w:tr>
      <w:tr w:rsidR="00C766EB" w:rsidRPr="00C766EB" w14:paraId="6387F14B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9AE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650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11.51.22 - BIBLIOTECA SETORIAL - CFCH</w:t>
            </w:r>
          </w:p>
        </w:tc>
      </w:tr>
      <w:tr w:rsidR="00C766EB" w:rsidRPr="00C766EB" w14:paraId="77DC1DDF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128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FF7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11.51.23 - COORDENACAO ADMINISTRATIVA - CFCH</w:t>
            </w:r>
          </w:p>
        </w:tc>
      </w:tr>
      <w:tr w:rsidR="00C766EB" w:rsidRPr="00C766EB" w14:paraId="0D43CD39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EE7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5DC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11.51.42 - COORDENACAO SETORIAL DE EXTENSAO - CFCH</w:t>
            </w:r>
          </w:p>
        </w:tc>
      </w:tr>
      <w:tr w:rsidR="00C766EB" w:rsidRPr="00C766EB" w14:paraId="5801FEDD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ACD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A99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11.51.43 - COORDENADORIA DE INFRAESTRUTURA, FINANCAS E COMPRAS - CFCH</w:t>
            </w:r>
          </w:p>
        </w:tc>
      </w:tr>
      <w:tr w:rsidR="00C766EB" w:rsidRPr="00C766EB" w14:paraId="1C2476BA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4B8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C326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11.51.54 - GERÊNCIA DE FINANÇAS E COMPRAS - CFCH</w:t>
            </w:r>
          </w:p>
        </w:tc>
      </w:tr>
      <w:tr w:rsidR="00C766EB" w:rsidRPr="00C766EB" w14:paraId="4DD7072A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B82F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BAC2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11.51.55 - GERÊNCIA DE INFRAESTRUTURA - CFCH</w:t>
            </w:r>
          </w:p>
        </w:tc>
      </w:tr>
      <w:tr w:rsidR="00C766EB" w:rsidRPr="00C766EB" w14:paraId="10F8E3C2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B14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EAF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11.51.44 - DEPARTAMENTO DE ANTROPOLOGIA E MUSEOLOGIA - CFCH</w:t>
            </w:r>
          </w:p>
        </w:tc>
      </w:tr>
      <w:tr w:rsidR="00C766EB" w:rsidRPr="00C766EB" w14:paraId="066586A8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375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980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11.51.35 - COORDENACAO DA GRADUACAO EM MUSEOLOGIA - CFCH</w:t>
            </w:r>
          </w:p>
        </w:tc>
      </w:tr>
      <w:tr w:rsidR="00C766EB" w:rsidRPr="00C766EB" w14:paraId="4A07F8E9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8D28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253B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11.51.37 - PROGRAMA DE POS-GRADUACAO EM ANTROPOLOGIA - CFCH</w:t>
            </w:r>
          </w:p>
        </w:tc>
      </w:tr>
      <w:tr w:rsidR="00C766EB" w:rsidRPr="00C766EB" w14:paraId="0E41A70B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F07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D031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11.51.45 - DEPARTAMENTO DE ARQUEOLOGIA - CFCH</w:t>
            </w:r>
          </w:p>
        </w:tc>
      </w:tr>
      <w:tr w:rsidR="00C766EB" w:rsidRPr="00C766EB" w14:paraId="3416EBD2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02A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D37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11.51.24 - COORDENACAO DA GRADUACAO EM ARQUEOLOGIA - CFCH</w:t>
            </w:r>
          </w:p>
        </w:tc>
      </w:tr>
      <w:tr w:rsidR="00C766EB" w:rsidRPr="00C766EB" w14:paraId="1A01BA82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1B998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E20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11.51.56 - PROGRAMA DE POS-GRADUACAO EM ARQUEOLOGIA - CFCH</w:t>
            </w:r>
          </w:p>
        </w:tc>
      </w:tr>
      <w:tr w:rsidR="00C766EB" w:rsidRPr="00C766EB" w14:paraId="09BF0531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C00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AC3A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11.51.46 - DEPARTAMENTO DE CIENCIAS GEOGRAFICAS - CFCH</w:t>
            </w:r>
          </w:p>
        </w:tc>
      </w:tr>
      <w:tr w:rsidR="00C766EB" w:rsidRPr="00C766EB" w14:paraId="167E317E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CD4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7B5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11.51.01 - PROGRAMA DE POS-GRADUACAO EM GEOGRAFIA - CFCH</w:t>
            </w:r>
          </w:p>
        </w:tc>
      </w:tr>
      <w:tr w:rsidR="00C766EB" w:rsidRPr="00C766EB" w14:paraId="3E172C75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66D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5B0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11.51.18 - PROGRAMA DE POS-GRADUACAO EM DESENVOLVIMENTO E MEIO AMBIENTE (MESTRADO) - CFCH</w:t>
            </w:r>
          </w:p>
        </w:tc>
      </w:tr>
      <w:tr w:rsidR="00C766EB" w:rsidRPr="00C766EB" w14:paraId="7CDBF6CA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5A3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B2B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11.51.26 - COORDENACAO DA GRADUACAO EM CIENCIAS GEOGRAFICAS (BACHARELADO) - CFCH</w:t>
            </w:r>
          </w:p>
        </w:tc>
      </w:tr>
      <w:tr w:rsidR="00C766EB" w:rsidRPr="00C766EB" w14:paraId="5F0A535D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A66F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BE5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11.51.27 - COORDENACAO DA GRADUACAO EM CIENCIAS GEOGRAFICAS (LICENCIATURA - EAD) - CFCH</w:t>
            </w:r>
          </w:p>
        </w:tc>
      </w:tr>
      <w:tr w:rsidR="00C766EB" w:rsidRPr="00C766EB" w14:paraId="2AA354B0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F21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E6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11.51.28 - COORDENACAO DA GRADUACAO EM CIENCIAS GEOGRAFICAS (LICENCIATURA) - CFCH</w:t>
            </w:r>
          </w:p>
        </w:tc>
      </w:tr>
      <w:tr w:rsidR="00C766EB" w:rsidRPr="00C766EB" w14:paraId="6E6EFF00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AAAB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4DF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11.51.58 - PROGRAMA DE POS-GRADUACAO EM DESENVOLVIMENTO E MEIO AMBIENTE (DOUTORADO - REDE) - CFCH</w:t>
            </w:r>
          </w:p>
        </w:tc>
      </w:tr>
      <w:tr w:rsidR="00C766EB" w:rsidRPr="00C766EB" w14:paraId="03259D65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84C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DF1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11.51.59 - PROGRAMA DE POS-GRADUACAO PROFISSIONAL EM ENSINO DE GEOGRAFIA (REDE) - CFCH</w:t>
            </w:r>
          </w:p>
        </w:tc>
      </w:tr>
      <w:tr w:rsidR="00C766EB" w:rsidRPr="00C766EB" w14:paraId="5F9E7D6A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D5BA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696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11.51.47 - DEPARTAMENTO DE CIENCIAS POLITICAS - CFCH</w:t>
            </w:r>
          </w:p>
        </w:tc>
      </w:tr>
      <w:tr w:rsidR="00C766EB" w:rsidRPr="00C766EB" w14:paraId="019B37A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E56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897D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11.51.17 - PROGRAMA DE POS-GRADUACAO EM CIENCIA POLITICA - CFCH</w:t>
            </w:r>
          </w:p>
        </w:tc>
      </w:tr>
      <w:tr w:rsidR="00C766EB" w:rsidRPr="00C766EB" w14:paraId="2BBF4CA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16A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FA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11.51.25 - COORDENACAO DA GRADUACAO EM CIENCIA POLITICA - CFCH</w:t>
            </w:r>
          </w:p>
        </w:tc>
      </w:tr>
      <w:tr w:rsidR="00C766EB" w:rsidRPr="00C766EB" w14:paraId="49BC0029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DCAF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0CC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11.51.40 - PROGRAMA DE POS-GRADUACAO PROFISSIONAL EM POLITICAS PUBLICAS - CFCH</w:t>
            </w:r>
          </w:p>
        </w:tc>
      </w:tr>
      <w:tr w:rsidR="00C766EB" w:rsidRPr="00C766EB" w14:paraId="5E0B39EB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F9A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CCC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11.51.48 - DEPARTAMENTO DE FILOSOFIA - CFCH</w:t>
            </w:r>
          </w:p>
        </w:tc>
      </w:tr>
      <w:tr w:rsidR="00C766EB" w:rsidRPr="00C766EB" w14:paraId="67447D4D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78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94F6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11.51.15 - PROGRAMA DE POS-GRADUACAO EM FILOSOFIA - CFCH</w:t>
            </w:r>
          </w:p>
        </w:tc>
      </w:tr>
      <w:tr w:rsidR="00C766EB" w:rsidRPr="00C766EB" w14:paraId="3FCCD150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EE4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FF6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11.51.31 - COORDENACAO DA GRADUACAO EM FILOSOFIA (LICENCIATURA) - CFCH</w:t>
            </w:r>
          </w:p>
        </w:tc>
      </w:tr>
      <w:tr w:rsidR="00C766EB" w:rsidRPr="00C766EB" w14:paraId="1A6C24C0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C64D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4273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11.51.32 - COORDENAÇÃO DA GRADUACAO EM FILSOFIA (BACHARELADO) - CFCH</w:t>
            </w:r>
          </w:p>
        </w:tc>
      </w:tr>
      <w:tr w:rsidR="00C766EB" w:rsidRPr="00C766EB" w14:paraId="2FC752DE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8D9A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1B1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11.51.38 - PROGRAMA DE POS-GRADUACAO PROFISSIONAL EM FILOSOFIA (REDE) - CFCH</w:t>
            </w:r>
          </w:p>
        </w:tc>
      </w:tr>
      <w:tr w:rsidR="00C766EB" w:rsidRPr="00C766EB" w14:paraId="27029A3C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DEC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25E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11.51.60 - COORDENAÇÃO DO DOUTORADO INTEGRADO EM FILOSOFIA - CFCH</w:t>
            </w:r>
          </w:p>
        </w:tc>
      </w:tr>
      <w:tr w:rsidR="00C766EB" w:rsidRPr="00C766EB" w14:paraId="4E9102E4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3AF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09C8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11.51.49 - DEPARTAMENTO DE HISTORIA - CFCH</w:t>
            </w:r>
          </w:p>
        </w:tc>
      </w:tr>
      <w:tr w:rsidR="00C766EB" w:rsidRPr="00C766EB" w14:paraId="0010C15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B86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02A8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11.51.16 - PROGRAMA DE POS-GRADUACAO EM HISTORIA - CFCH</w:t>
            </w:r>
          </w:p>
        </w:tc>
      </w:tr>
      <w:tr w:rsidR="00C766EB" w:rsidRPr="00C766EB" w14:paraId="6CC626CF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3BE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1A5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11.51.33 - COORDENACAO DA GRADUACAO EM HISTÓRIA (BACHARELADO) - CFCH</w:t>
            </w:r>
          </w:p>
        </w:tc>
      </w:tr>
      <w:tr w:rsidR="00C766EB" w:rsidRPr="00C766EB" w14:paraId="6CC673B9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B270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211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11.51.34 - COORDENACAO DA GRADUACAO EM HISTORIA (LICENCIATURA) - CFCH</w:t>
            </w:r>
          </w:p>
        </w:tc>
      </w:tr>
      <w:tr w:rsidR="00C766EB" w:rsidRPr="00C766EB" w14:paraId="1F3107C5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54A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7CB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11.51.39 - PROGRAMA DE POS-GRADUACAO PROFISSIONAL EM ENSINO DE HISTORIA (REDE) - CFCH</w:t>
            </w:r>
          </w:p>
        </w:tc>
      </w:tr>
      <w:tr w:rsidR="00C766EB" w:rsidRPr="00C766EB" w14:paraId="5A6E2D7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C62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280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11.51.50 - DEPARTAMENTO DE PSICOLOGIA - CFCH</w:t>
            </w:r>
          </w:p>
        </w:tc>
      </w:tr>
      <w:tr w:rsidR="00C766EB" w:rsidRPr="00C766EB" w14:paraId="0579D89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D7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570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11.51.02 - PROGRAMA DE POS-GRADUACAO EM PSICOLOGIA - CFCH</w:t>
            </w:r>
          </w:p>
        </w:tc>
      </w:tr>
      <w:tr w:rsidR="00C766EB" w:rsidRPr="00C766EB" w14:paraId="5BCE79AE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21A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912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11.51.13 - PROGRAMA DE POS-GRADUACAO EM PSICOLOGIA COGNITIVA - CFCH</w:t>
            </w:r>
          </w:p>
        </w:tc>
      </w:tr>
      <w:tr w:rsidR="00C766EB" w:rsidRPr="00C766EB" w14:paraId="58342ED3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35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E086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11.51.36 - COORDENACAO DA GRADUAÇÃO EM PSICOLOGIA - CFCH</w:t>
            </w:r>
          </w:p>
        </w:tc>
      </w:tr>
      <w:tr w:rsidR="00C766EB" w:rsidRPr="00C766EB" w14:paraId="6D11266D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2CB1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6C8D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11.51.41 - COORDENACAO DO SERVICO DE PSICOLOGIA APLICADA - CFCH</w:t>
            </w:r>
          </w:p>
        </w:tc>
      </w:tr>
      <w:tr w:rsidR="00C766EB" w:rsidRPr="00C766EB" w14:paraId="308A41E6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0F3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C4B5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11.51.51 - DEPARTAMENTO DE SOCIOLOGIA - CFCH</w:t>
            </w:r>
          </w:p>
        </w:tc>
      </w:tr>
      <w:tr w:rsidR="00C766EB" w:rsidRPr="00C766EB" w14:paraId="4B1C9A4D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EEFE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95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11.51.14 - PROGRAMA DE POS-GRADUACAO EM SOCIOLOGIA - CFCH</w:t>
            </w:r>
          </w:p>
        </w:tc>
      </w:tr>
      <w:tr w:rsidR="00C766EB" w:rsidRPr="00C766EB" w14:paraId="5A18EBC2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4D32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D1C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11.51.29 - COORDENACAO DA GRADUAÇÃO EM CIENCIAS SOCIAIS (BACHARELADO) - CFCH</w:t>
            </w:r>
          </w:p>
        </w:tc>
      </w:tr>
      <w:tr w:rsidR="00C766EB" w:rsidRPr="00C766EB" w14:paraId="12981854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6159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4E14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t-BR"/>
              </w:rPr>
              <w:t xml:space="preserve">      11.51.30 - COORDENACAO DA GRADUAÇÃO EM CIENCIAS SOCIAIS (LICENCIATURA) - CFCH</w:t>
            </w:r>
          </w:p>
        </w:tc>
      </w:tr>
      <w:tr w:rsidR="00C766EB" w:rsidRPr="00C766EB" w14:paraId="44950190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17CB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B951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11.51.53 - ESCOLARIDADE - CFCH</w:t>
            </w:r>
          </w:p>
        </w:tc>
      </w:tr>
      <w:tr w:rsidR="00C766EB" w:rsidRPr="00C766EB" w14:paraId="7E172B6C" w14:textId="77777777" w:rsidTr="00C766EB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C071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7257" w14:textId="77777777" w:rsidR="00C766EB" w:rsidRPr="00C766EB" w:rsidRDefault="00C766EB" w:rsidP="00C766EB">
            <w:pPr>
              <w:spacing w:after="0" w:line="240" w:lineRule="auto"/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</w:pPr>
            <w:r w:rsidRPr="00C766EB">
              <w:rPr>
                <w:rFonts w:ascii="Calibri" w:eastAsia="Times New Roman" w:hAnsi="Calibri" w:cs="Calibri"/>
                <w:color w:val="1F497D"/>
                <w:sz w:val="20"/>
                <w:szCs w:val="20"/>
                <w:lang w:eastAsia="pt-BR"/>
              </w:rPr>
              <w:t xml:space="preserve">   11.51.57 - COMISSAO PERMANENTE DE PESSOAL DOCENTE - CFCH</w:t>
            </w:r>
          </w:p>
        </w:tc>
      </w:tr>
    </w:tbl>
    <w:p w14:paraId="597D4CA2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36F1CFE0" w14:textId="77777777" w:rsidR="00DA76D9" w:rsidRDefault="00DA76D9" w:rsidP="007F272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SUBSTITUIR ESTE TEXTO PELO RELATÓRIO DA COMISSÃO OU COORDENADOR. Relatar problemas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durante a execução do levantamento patrimonial, tais como: Inviabilidade de entrar em salas,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oposição de servidores à realização do processo de levantamento e demais eventos</w:t>
      </w:r>
      <w:r w:rsidR="003A5B70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 xml:space="preserve"> </w:t>
      </w:r>
      <w:r w:rsidRPr="00FD3F57">
        <w:rPr>
          <w:rFonts w:ascii="Verdana" w:eastAsia="Times New Roman" w:hAnsi="Verdana" w:cs="Times New Roman"/>
          <w:i/>
          <w:iCs/>
          <w:color w:val="FF0000"/>
          <w:sz w:val="17"/>
          <w:szCs w:val="17"/>
          <w:lang w:eastAsia="pt-BR"/>
        </w:rPr>
        <w:t>comprometeram a correta execução do procedimento.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 </w:t>
      </w:r>
    </w:p>
    <w:p w14:paraId="75C082DD" w14:textId="77777777" w:rsidR="00ED162D" w:rsidRDefault="00ED162D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14:paraId="756944D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lastRenderedPageBreak/>
        <w:t>CONCLUSÃO</w:t>
      </w:r>
    </w:p>
    <w:p w14:paraId="6283670A" w14:textId="77777777" w:rsidR="00FD3F57" w:rsidRPr="00FD3F57" w:rsidRDefault="00FD3F57" w:rsidP="00FD3F57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Com o término dos trabalhos do presente exercício apresentamos este relatório. Dar-se por encerrado o levantamento patrimonial d</w:t>
      </w:r>
      <w:r w:rsidR="003803E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E23C2F" w:rsidRPr="00E23C2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DIRETORIA DO CENTRO DE FILOSOFIA E CIÊNCIAS HUMANAS - CFCH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.</w:t>
      </w:r>
    </w:p>
    <w:p w14:paraId="6614D09C" w14:textId="77777777" w:rsidR="004E1C93" w:rsidRDefault="00FD3F57" w:rsidP="007C744B">
      <w:pPr>
        <w:spacing w:before="100" w:beforeAutospacing="1" w:after="100" w:afterAutospacing="1" w:line="240" w:lineRule="auto"/>
        <w:jc w:val="both"/>
      </w:pP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Assinam eletronicamente este documento o Coordenador</w:t>
      </w:r>
      <w:r w:rsidR="000D570B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(ou Comissão) de inventário</w:t>
      </w:r>
      <w:r w:rsidRPr="00FD3F57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="007F2724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>e o Dirigente da Unidade.</w:t>
      </w:r>
    </w:p>
    <w:sectPr w:rsidR="004E1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AE37F4"/>
    <w:multiLevelType w:val="multilevel"/>
    <w:tmpl w:val="8C1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F57"/>
    <w:rsid w:val="000D570B"/>
    <w:rsid w:val="00291DFA"/>
    <w:rsid w:val="002F48DC"/>
    <w:rsid w:val="003803EF"/>
    <w:rsid w:val="003A5B70"/>
    <w:rsid w:val="00426D34"/>
    <w:rsid w:val="00432721"/>
    <w:rsid w:val="004E1C93"/>
    <w:rsid w:val="00564835"/>
    <w:rsid w:val="007126A4"/>
    <w:rsid w:val="007328DB"/>
    <w:rsid w:val="0078510B"/>
    <w:rsid w:val="007903F1"/>
    <w:rsid w:val="00792D18"/>
    <w:rsid w:val="007C744B"/>
    <w:rsid w:val="007D7D46"/>
    <w:rsid w:val="007F2724"/>
    <w:rsid w:val="00810D81"/>
    <w:rsid w:val="00865AA9"/>
    <w:rsid w:val="00977BCB"/>
    <w:rsid w:val="00B14FE8"/>
    <w:rsid w:val="00B54AB0"/>
    <w:rsid w:val="00C766EB"/>
    <w:rsid w:val="00CD368B"/>
    <w:rsid w:val="00D24A1A"/>
    <w:rsid w:val="00DA76D9"/>
    <w:rsid w:val="00DF443C"/>
    <w:rsid w:val="00E23C2F"/>
    <w:rsid w:val="00E82F2D"/>
    <w:rsid w:val="00EB3B5B"/>
    <w:rsid w:val="00ED162D"/>
    <w:rsid w:val="00F70CF0"/>
    <w:rsid w:val="00F80050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272B"/>
  <w15:docId w15:val="{921D0385-AA2D-453F-B960-A3FCF7FE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3F57"/>
    <w:rPr>
      <w:b/>
      <w:bCs/>
    </w:rPr>
  </w:style>
  <w:style w:type="character" w:styleId="nfase">
    <w:name w:val="Emphasis"/>
    <w:basedOn w:val="Fontepargpadro"/>
    <w:uiPriority w:val="20"/>
    <w:qFormat/>
    <w:rsid w:val="00FD3F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Magno</dc:creator>
  <cp:lastModifiedBy>RAFAEL MAGNO DOS SANTOS CAMELO</cp:lastModifiedBy>
  <cp:revision>4</cp:revision>
  <dcterms:created xsi:type="dcterms:W3CDTF">2020-08-21T12:52:00Z</dcterms:created>
  <dcterms:modified xsi:type="dcterms:W3CDTF">2021-07-12T11:18:00Z</dcterms:modified>
</cp:coreProperties>
</file>