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5A3FD" w14:textId="77777777" w:rsidR="00047F1B" w:rsidRPr="008D10CB" w:rsidRDefault="00047F1B" w:rsidP="00715B6E">
      <w:pPr>
        <w:ind w:right="-17"/>
        <w:jc w:val="center"/>
        <w:rPr>
          <w:rFonts w:ascii="Arial" w:hAnsi="Arial" w:cs="Arial"/>
          <w:b/>
          <w:bCs/>
          <w:color w:val="000000"/>
          <w:sz w:val="20"/>
          <w:szCs w:val="20"/>
        </w:rPr>
      </w:pPr>
    </w:p>
    <w:p w14:paraId="3DF4ACAE" w14:textId="46B65DB9" w:rsidR="00047F1B" w:rsidRPr="00F95E20" w:rsidRDefault="00047F1B" w:rsidP="00E42F54">
      <w:pPr>
        <w:spacing w:line="360" w:lineRule="auto"/>
        <w:ind w:left="-567" w:right="-17"/>
        <w:jc w:val="center"/>
        <w:rPr>
          <w:rFonts w:ascii="Arial" w:hAnsi="Arial" w:cs="Arial"/>
          <w:b/>
          <w:bCs/>
          <w:color w:val="000000"/>
          <w:sz w:val="20"/>
          <w:szCs w:val="20"/>
        </w:rPr>
      </w:pPr>
      <w:r w:rsidRPr="00F95E20">
        <w:rPr>
          <w:rFonts w:ascii="Arial" w:hAnsi="Arial" w:cs="Arial"/>
          <w:noProof/>
          <w:sz w:val="20"/>
          <w:szCs w:val="20"/>
        </w:rPr>
        <w:drawing>
          <wp:inline distT="0" distB="0" distL="0" distR="0" wp14:anchorId="52FC8E87" wp14:editId="5D8B5E88">
            <wp:extent cx="1138555" cy="1205230"/>
            <wp:effectExtent l="0" t="0" r="4445" b="0"/>
            <wp:docPr id="1" name="Imagem 1"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6E916EAB"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SERVIÇO PÚBLICO FEDERAL</w:t>
      </w:r>
    </w:p>
    <w:p w14:paraId="5C4F7FB2"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UNIVERSIDADE FEDERAL DE PERNAMBUCO</w:t>
      </w:r>
    </w:p>
    <w:p w14:paraId="70E2A6F4"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PRÓ-REITORIA DE GESTÃO ADMINISTRATIVA</w:t>
      </w:r>
    </w:p>
    <w:p w14:paraId="422BCFEF"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DIRETORIA DE LICITAÇÕES E CONTRATOS</w:t>
      </w:r>
    </w:p>
    <w:p w14:paraId="25D4CFE1"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DIVISÃO DE LICITAÇÕES</w:t>
      </w:r>
    </w:p>
    <w:p w14:paraId="7037AC39" w14:textId="77777777" w:rsidR="00047F1B" w:rsidRPr="00F95E20" w:rsidRDefault="00047F1B" w:rsidP="00E42F54">
      <w:pPr>
        <w:spacing w:line="360" w:lineRule="auto"/>
        <w:ind w:left="-567" w:right="-17"/>
        <w:jc w:val="center"/>
        <w:rPr>
          <w:rFonts w:ascii="Arial" w:hAnsi="Arial" w:cs="Arial"/>
          <w:b/>
          <w:bCs/>
          <w:color w:val="000000"/>
          <w:sz w:val="20"/>
          <w:szCs w:val="20"/>
        </w:rPr>
      </w:pPr>
    </w:p>
    <w:p w14:paraId="22D6FD78" w14:textId="653E896B" w:rsidR="00047F1B" w:rsidRPr="00F95E20" w:rsidRDefault="00047F1B" w:rsidP="00E42F54">
      <w:pPr>
        <w:spacing w:line="360" w:lineRule="auto"/>
        <w:ind w:left="-567" w:right="-17"/>
        <w:jc w:val="center"/>
        <w:rPr>
          <w:rFonts w:ascii="Arial" w:hAnsi="Arial" w:cs="Arial"/>
          <w:b/>
          <w:bCs/>
          <w:color w:val="000000"/>
          <w:sz w:val="20"/>
          <w:szCs w:val="20"/>
        </w:rPr>
      </w:pPr>
      <w:r w:rsidRPr="00F95E20">
        <w:rPr>
          <w:rFonts w:ascii="Arial" w:hAnsi="Arial" w:cs="Arial"/>
          <w:b/>
          <w:bCs/>
          <w:color w:val="000000"/>
          <w:sz w:val="20"/>
          <w:szCs w:val="20"/>
        </w:rPr>
        <w:t xml:space="preserve">PREGÃO Nº </w:t>
      </w:r>
      <w:r w:rsidR="0066332B">
        <w:rPr>
          <w:rFonts w:ascii="Arial" w:hAnsi="Arial" w:cs="Arial"/>
          <w:b/>
          <w:bCs/>
          <w:color w:val="000000"/>
          <w:sz w:val="20"/>
          <w:szCs w:val="20"/>
        </w:rPr>
        <w:t>114/</w:t>
      </w:r>
      <w:r w:rsidRPr="00F95E20">
        <w:rPr>
          <w:rFonts w:ascii="Arial" w:hAnsi="Arial" w:cs="Arial"/>
          <w:b/>
          <w:bCs/>
          <w:color w:val="000000"/>
          <w:sz w:val="20"/>
          <w:szCs w:val="20"/>
        </w:rPr>
        <w:t>2018</w:t>
      </w:r>
    </w:p>
    <w:p w14:paraId="2CC6BAB0" w14:textId="16570275" w:rsidR="00047F1B" w:rsidRPr="00365042" w:rsidRDefault="00047F1B" w:rsidP="00E42F54">
      <w:pPr>
        <w:spacing w:line="360" w:lineRule="auto"/>
        <w:ind w:left="-567" w:right="-17"/>
        <w:jc w:val="center"/>
        <w:rPr>
          <w:rFonts w:ascii="Arial" w:hAnsi="Arial" w:cs="Arial"/>
          <w:bCs/>
          <w:color w:val="000000"/>
          <w:sz w:val="20"/>
          <w:szCs w:val="20"/>
        </w:rPr>
      </w:pPr>
      <w:r w:rsidRPr="00365042">
        <w:rPr>
          <w:rFonts w:ascii="Arial" w:hAnsi="Arial" w:cs="Arial"/>
          <w:bCs/>
          <w:color w:val="000000"/>
          <w:sz w:val="20"/>
          <w:szCs w:val="20"/>
        </w:rPr>
        <w:t>(Processo Administrativo n.° 23076.</w:t>
      </w:r>
      <w:r w:rsidR="00B72F81">
        <w:rPr>
          <w:rFonts w:ascii="Arial" w:hAnsi="Arial" w:cs="Arial"/>
          <w:bCs/>
          <w:color w:val="000000"/>
          <w:sz w:val="20"/>
          <w:szCs w:val="20"/>
        </w:rPr>
        <w:t>022024/2018-79</w:t>
      </w:r>
      <w:r w:rsidRPr="00365042">
        <w:rPr>
          <w:rFonts w:ascii="Arial" w:hAnsi="Arial" w:cs="Arial"/>
          <w:bCs/>
          <w:color w:val="000000"/>
          <w:sz w:val="20"/>
          <w:szCs w:val="20"/>
        </w:rPr>
        <w:t>)</w:t>
      </w:r>
    </w:p>
    <w:p w14:paraId="5EF4C076" w14:textId="77777777" w:rsidR="00047F1B" w:rsidRPr="00F95E20" w:rsidRDefault="00047F1B" w:rsidP="00E42F54">
      <w:pPr>
        <w:snapToGrid w:val="0"/>
        <w:spacing w:after="120" w:line="360" w:lineRule="auto"/>
        <w:ind w:left="-567" w:right="-30"/>
        <w:jc w:val="both"/>
        <w:rPr>
          <w:rFonts w:ascii="Arial" w:hAnsi="Arial" w:cs="Arial"/>
          <w:color w:val="000000"/>
          <w:sz w:val="20"/>
          <w:szCs w:val="20"/>
        </w:rPr>
      </w:pPr>
    </w:p>
    <w:p w14:paraId="6E88567E" w14:textId="321FE735" w:rsidR="00047F1B" w:rsidRPr="00F95E20" w:rsidRDefault="00047F1B" w:rsidP="00011E9C">
      <w:pPr>
        <w:snapToGrid w:val="0"/>
        <w:spacing w:after="120" w:line="360" w:lineRule="auto"/>
        <w:ind w:right="-30"/>
        <w:jc w:val="both"/>
        <w:rPr>
          <w:rFonts w:ascii="Arial" w:hAnsi="Arial" w:cs="Arial"/>
          <w:color w:val="000000"/>
          <w:sz w:val="20"/>
          <w:szCs w:val="20"/>
        </w:rPr>
      </w:pPr>
      <w:r w:rsidRPr="00F95E20">
        <w:rPr>
          <w:rFonts w:ascii="Arial" w:hAnsi="Arial" w:cs="Arial"/>
          <w:color w:val="000000"/>
          <w:sz w:val="20"/>
          <w:szCs w:val="20"/>
        </w:rPr>
        <w:t xml:space="preserve">Torna-se público, para conhecimento dos interessados, que a </w:t>
      </w:r>
      <w:r w:rsidRPr="00F95E20">
        <w:rPr>
          <w:rFonts w:ascii="Arial" w:hAnsi="Arial" w:cs="Arial"/>
          <w:sz w:val="20"/>
          <w:szCs w:val="20"/>
        </w:rPr>
        <w:t>Universidade Federal de Pernambuco</w:t>
      </w:r>
      <w:r w:rsidRPr="00F95E20">
        <w:rPr>
          <w:rFonts w:ascii="Arial" w:hAnsi="Arial" w:cs="Arial"/>
          <w:color w:val="000000"/>
          <w:sz w:val="20"/>
          <w:szCs w:val="20"/>
        </w:rPr>
        <w:t xml:space="preserve">, por meio da </w:t>
      </w:r>
      <w:r w:rsidRPr="00F95E20">
        <w:rPr>
          <w:rFonts w:ascii="Arial" w:hAnsi="Arial" w:cs="Arial"/>
          <w:sz w:val="20"/>
          <w:szCs w:val="20"/>
        </w:rPr>
        <w:t>Diretoria de Licitações e Contratos</w:t>
      </w:r>
      <w:r w:rsidRPr="00F95E20">
        <w:rPr>
          <w:rFonts w:ascii="Arial" w:hAnsi="Arial" w:cs="Arial"/>
          <w:color w:val="000000"/>
          <w:sz w:val="20"/>
          <w:szCs w:val="20"/>
        </w:rPr>
        <w:t xml:space="preserve">, sediada na </w:t>
      </w:r>
      <w:r w:rsidR="00B6445A" w:rsidRPr="00F95E20">
        <w:rPr>
          <w:rFonts w:ascii="Arial" w:hAnsi="Arial" w:cs="Arial"/>
          <w:color w:val="000000"/>
          <w:sz w:val="20"/>
          <w:szCs w:val="20"/>
        </w:rPr>
        <w:t>Avenida</w:t>
      </w:r>
      <w:r w:rsidRPr="00F95E20">
        <w:rPr>
          <w:rFonts w:ascii="Arial" w:hAnsi="Arial" w:cs="Arial"/>
          <w:color w:val="000000"/>
          <w:sz w:val="20"/>
          <w:szCs w:val="20"/>
        </w:rPr>
        <w:t xml:space="preserve"> da Arquitetura, s/n, </w:t>
      </w:r>
      <w:r w:rsidRPr="00F95E20">
        <w:rPr>
          <w:rFonts w:ascii="Arial" w:hAnsi="Arial" w:cs="Arial"/>
          <w:i/>
          <w:color w:val="000000"/>
          <w:sz w:val="20"/>
          <w:szCs w:val="20"/>
        </w:rPr>
        <w:t>Campus</w:t>
      </w:r>
      <w:r w:rsidRPr="00F95E20">
        <w:rPr>
          <w:rFonts w:ascii="Arial" w:hAnsi="Arial" w:cs="Arial"/>
          <w:color w:val="000000"/>
          <w:sz w:val="20"/>
          <w:szCs w:val="20"/>
        </w:rPr>
        <w:t xml:space="preserve"> Universitário Joaquim Amazonas, Cidade Universitária, Recife, PE, realizará licitação, na modalidade </w:t>
      </w:r>
      <w:r w:rsidRPr="00F95E20">
        <w:rPr>
          <w:rFonts w:ascii="Arial" w:hAnsi="Arial" w:cs="Arial"/>
          <w:bCs/>
          <w:color w:val="000000"/>
          <w:sz w:val="20"/>
          <w:szCs w:val="20"/>
        </w:rPr>
        <w:t xml:space="preserve">PREGÃO, </w:t>
      </w:r>
      <w:r w:rsidRPr="00F95E20">
        <w:rPr>
          <w:rFonts w:ascii="Arial" w:hAnsi="Arial" w:cs="Arial"/>
          <w:color w:val="000000"/>
          <w:sz w:val="20"/>
          <w:szCs w:val="20"/>
        </w:rPr>
        <w:t>na forma</w:t>
      </w:r>
      <w:r w:rsidRPr="00F95E20">
        <w:rPr>
          <w:rFonts w:ascii="Arial" w:hAnsi="Arial" w:cs="Arial"/>
          <w:bCs/>
          <w:color w:val="000000"/>
          <w:sz w:val="20"/>
          <w:szCs w:val="20"/>
        </w:rPr>
        <w:t xml:space="preserve"> ELETRÔNICA, </w:t>
      </w:r>
      <w:r w:rsidRPr="00F95E20">
        <w:rPr>
          <w:rFonts w:ascii="Arial" w:hAnsi="Arial" w:cs="Arial"/>
          <w:b/>
          <w:bCs/>
          <w:color w:val="000000"/>
          <w:sz w:val="20"/>
          <w:szCs w:val="20"/>
        </w:rPr>
        <w:t>do</w:t>
      </w:r>
      <w:r w:rsidRPr="00F95E20">
        <w:rPr>
          <w:rFonts w:ascii="Arial" w:hAnsi="Arial" w:cs="Arial"/>
          <w:b/>
          <w:color w:val="000000"/>
          <w:sz w:val="20"/>
          <w:szCs w:val="20"/>
        </w:rPr>
        <w:t xml:space="preserve"> </w:t>
      </w:r>
      <w:r w:rsidRPr="00F95E20">
        <w:rPr>
          <w:rFonts w:ascii="Arial" w:hAnsi="Arial" w:cs="Arial"/>
          <w:b/>
          <w:bCs/>
          <w:iCs/>
          <w:color w:val="000000"/>
          <w:sz w:val="20"/>
          <w:szCs w:val="20"/>
        </w:rPr>
        <w:t xml:space="preserve">tipo menor preço </w:t>
      </w:r>
      <w:r w:rsidR="00D5440D" w:rsidRPr="00F95E20">
        <w:rPr>
          <w:rFonts w:ascii="Arial" w:hAnsi="Arial" w:cs="Arial"/>
          <w:b/>
          <w:bCs/>
          <w:iCs/>
          <w:color w:val="000000"/>
          <w:sz w:val="20"/>
          <w:szCs w:val="20"/>
        </w:rPr>
        <w:t>DO LOTE</w:t>
      </w:r>
      <w:r w:rsidRPr="00F95E20">
        <w:rPr>
          <w:rFonts w:ascii="Arial" w:hAnsi="Arial" w:cs="Arial"/>
          <w:b/>
          <w:bCs/>
          <w:color w:val="000000"/>
          <w:sz w:val="20"/>
          <w:szCs w:val="20"/>
        </w:rPr>
        <w:t>,</w:t>
      </w:r>
      <w:r w:rsidRPr="00F95E20">
        <w:rPr>
          <w:rFonts w:ascii="Arial" w:hAnsi="Arial" w:cs="Arial"/>
          <w:color w:val="000000"/>
          <w:sz w:val="20"/>
          <w:szCs w:val="20"/>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w:t>
      </w:r>
      <w:r w:rsidRPr="00F95E20">
        <w:rPr>
          <w:rFonts w:ascii="Arial" w:hAnsi="Arial" w:cs="Arial"/>
          <w:sz w:val="20"/>
          <w:szCs w:val="20"/>
        </w:rPr>
        <w:t>8.538, de 06 de outubro de 2015</w:t>
      </w:r>
      <w:r w:rsidRPr="00F95E20">
        <w:rPr>
          <w:rFonts w:ascii="Arial" w:hAnsi="Arial" w:cs="Arial"/>
          <w:color w:val="000000"/>
          <w:sz w:val="20"/>
          <w:szCs w:val="20"/>
        </w:rPr>
        <w:t>, aplicando-se, subsidiariamente, a Lei nº 8.666, de 21 de junho de 1993, e as exigências estabelecidas neste Edital.</w:t>
      </w:r>
    </w:p>
    <w:p w14:paraId="7F6B01A0" w14:textId="54CC59EA" w:rsidR="00047F1B" w:rsidRPr="00F95E20" w:rsidRDefault="00047F1B" w:rsidP="00011E9C">
      <w:pPr>
        <w:rPr>
          <w:rFonts w:ascii="Arial" w:hAnsi="Arial" w:cs="Arial"/>
          <w:sz w:val="20"/>
          <w:szCs w:val="20"/>
        </w:rPr>
      </w:pPr>
      <w:r w:rsidRPr="00F95E20">
        <w:rPr>
          <w:rFonts w:ascii="Arial" w:hAnsi="Arial" w:cs="Arial"/>
          <w:b/>
          <w:color w:val="000000"/>
          <w:sz w:val="20"/>
          <w:szCs w:val="20"/>
        </w:rPr>
        <w:t>Data da sessão:</w:t>
      </w:r>
      <w:r w:rsidRPr="00F95E20">
        <w:rPr>
          <w:rFonts w:ascii="Arial" w:hAnsi="Arial" w:cs="Arial"/>
          <w:color w:val="000000"/>
          <w:sz w:val="20"/>
          <w:szCs w:val="20"/>
        </w:rPr>
        <w:t xml:space="preserve"> </w:t>
      </w:r>
      <w:r w:rsidR="007B75FC">
        <w:rPr>
          <w:rFonts w:ascii="Arial" w:hAnsi="Arial" w:cs="Arial"/>
          <w:color w:val="000000"/>
          <w:sz w:val="20"/>
          <w:szCs w:val="20"/>
        </w:rPr>
        <w:t>08</w:t>
      </w:r>
      <w:r w:rsidRPr="00F95E20">
        <w:rPr>
          <w:rFonts w:ascii="Arial" w:hAnsi="Arial" w:cs="Arial"/>
          <w:color w:val="000000"/>
          <w:sz w:val="20"/>
          <w:szCs w:val="20"/>
        </w:rPr>
        <w:t xml:space="preserve"> de </w:t>
      </w:r>
      <w:r w:rsidR="007B75FC">
        <w:rPr>
          <w:rFonts w:ascii="Arial" w:hAnsi="Arial" w:cs="Arial"/>
          <w:color w:val="000000"/>
          <w:sz w:val="20"/>
          <w:szCs w:val="20"/>
        </w:rPr>
        <w:t>Agosto</w:t>
      </w:r>
      <w:r w:rsidRPr="00F95E20">
        <w:rPr>
          <w:rFonts w:ascii="Arial" w:hAnsi="Arial" w:cs="Arial"/>
          <w:color w:val="000000"/>
          <w:sz w:val="20"/>
          <w:szCs w:val="20"/>
        </w:rPr>
        <w:t xml:space="preserve"> de 2018.</w:t>
      </w:r>
    </w:p>
    <w:p w14:paraId="472A6005" w14:textId="703927DB" w:rsidR="00047F1B" w:rsidRPr="00F95E20" w:rsidRDefault="00047F1B" w:rsidP="00011E9C">
      <w:pPr>
        <w:rPr>
          <w:rFonts w:ascii="Arial" w:hAnsi="Arial" w:cs="Arial"/>
          <w:sz w:val="20"/>
          <w:szCs w:val="20"/>
        </w:rPr>
      </w:pPr>
      <w:r w:rsidRPr="00F95E20">
        <w:rPr>
          <w:rFonts w:ascii="Arial" w:hAnsi="Arial" w:cs="Arial"/>
          <w:b/>
          <w:color w:val="000000"/>
          <w:sz w:val="20"/>
          <w:szCs w:val="20"/>
        </w:rPr>
        <w:t>Horário:</w:t>
      </w:r>
      <w:r w:rsidRPr="00F95E20">
        <w:rPr>
          <w:rFonts w:ascii="Arial" w:hAnsi="Arial" w:cs="Arial"/>
          <w:color w:val="000000"/>
          <w:sz w:val="20"/>
          <w:szCs w:val="20"/>
        </w:rPr>
        <w:t xml:space="preserve"> </w:t>
      </w:r>
      <w:r w:rsidR="007B75FC">
        <w:rPr>
          <w:rFonts w:ascii="Arial" w:hAnsi="Arial" w:cs="Arial"/>
          <w:color w:val="000000"/>
          <w:sz w:val="20"/>
          <w:szCs w:val="20"/>
        </w:rPr>
        <w:t>09</w:t>
      </w:r>
      <w:r w:rsidRPr="00F95E20">
        <w:rPr>
          <w:rFonts w:ascii="Arial" w:hAnsi="Arial" w:cs="Arial"/>
          <w:color w:val="000000"/>
          <w:sz w:val="20"/>
          <w:szCs w:val="20"/>
        </w:rPr>
        <w:t>h</w:t>
      </w:r>
    </w:p>
    <w:p w14:paraId="3FB27443" w14:textId="77777777" w:rsidR="00047F1B" w:rsidRPr="00F95E20" w:rsidRDefault="00047F1B" w:rsidP="00011E9C">
      <w:pPr>
        <w:rPr>
          <w:rFonts w:ascii="Arial" w:hAnsi="Arial" w:cs="Arial"/>
          <w:b/>
          <w:color w:val="000000"/>
          <w:sz w:val="20"/>
          <w:szCs w:val="20"/>
        </w:rPr>
      </w:pPr>
      <w:r w:rsidRPr="00F95E20">
        <w:rPr>
          <w:rFonts w:ascii="Arial" w:hAnsi="Arial" w:cs="Arial"/>
          <w:b/>
          <w:color w:val="000000"/>
          <w:sz w:val="20"/>
          <w:szCs w:val="20"/>
        </w:rPr>
        <w:t>Local:</w:t>
      </w:r>
      <w:r w:rsidRPr="00F95E20">
        <w:rPr>
          <w:rFonts w:ascii="Arial" w:hAnsi="Arial" w:cs="Arial"/>
          <w:color w:val="000000"/>
          <w:sz w:val="20"/>
          <w:szCs w:val="20"/>
        </w:rPr>
        <w:t xml:space="preserve"> Portal de Compras do Governo Federal – </w:t>
      </w:r>
      <w:r w:rsidRPr="00F95E20">
        <w:rPr>
          <w:rFonts w:ascii="Arial" w:hAnsi="Arial" w:cs="Arial"/>
          <w:b/>
          <w:color w:val="000000"/>
          <w:sz w:val="20"/>
          <w:szCs w:val="20"/>
        </w:rPr>
        <w:t>www.comprasgovernamentais.gov.br</w:t>
      </w:r>
    </w:p>
    <w:p w14:paraId="3C22FD04" w14:textId="6A631BA3" w:rsidR="00047F1B" w:rsidRPr="00F95E20" w:rsidRDefault="00047F1B" w:rsidP="00011E9C">
      <w:pPr>
        <w:rPr>
          <w:rFonts w:ascii="Arial" w:hAnsi="Arial" w:cs="Arial"/>
          <w:b/>
          <w:sz w:val="20"/>
          <w:szCs w:val="20"/>
          <w:u w:val="single"/>
        </w:rPr>
      </w:pPr>
      <w:r w:rsidRPr="00F95E20">
        <w:rPr>
          <w:rFonts w:ascii="Arial" w:hAnsi="Arial" w:cs="Arial"/>
          <w:b/>
          <w:sz w:val="20"/>
          <w:szCs w:val="20"/>
          <w:u w:val="single"/>
        </w:rPr>
        <w:t xml:space="preserve">Pregoeiro: </w:t>
      </w:r>
      <w:r w:rsidR="007B75FC">
        <w:rPr>
          <w:rFonts w:ascii="Arial" w:hAnsi="Arial" w:cs="Arial"/>
          <w:b/>
          <w:sz w:val="20"/>
          <w:szCs w:val="20"/>
          <w:u w:val="single"/>
        </w:rPr>
        <w:t>José Manoel Filho</w:t>
      </w:r>
    </w:p>
    <w:p w14:paraId="255151A7" w14:textId="77777777" w:rsidR="00047F1B" w:rsidRPr="00F95E20" w:rsidRDefault="00047F1B" w:rsidP="00011E9C">
      <w:pPr>
        <w:rPr>
          <w:rFonts w:ascii="Arial" w:hAnsi="Arial" w:cs="Arial"/>
          <w:i/>
          <w:sz w:val="20"/>
          <w:szCs w:val="20"/>
        </w:rPr>
      </w:pPr>
      <w:r w:rsidRPr="00F95E20">
        <w:rPr>
          <w:rFonts w:ascii="Arial" w:hAnsi="Arial" w:cs="Arial"/>
          <w:i/>
          <w:sz w:val="20"/>
          <w:szCs w:val="20"/>
        </w:rPr>
        <w:t xml:space="preserve">(Portarias nº 4.016, de 06/09/2017; e nº 5.639, de 26/12/2017).    </w:t>
      </w:r>
    </w:p>
    <w:p w14:paraId="5125016C" w14:textId="77777777" w:rsidR="00180303" w:rsidRPr="00F95E20" w:rsidRDefault="00180303" w:rsidP="00E42F54">
      <w:pPr>
        <w:snapToGrid w:val="0"/>
        <w:spacing w:after="120" w:line="276" w:lineRule="auto"/>
        <w:ind w:left="-567" w:right="-30"/>
        <w:jc w:val="both"/>
        <w:rPr>
          <w:rFonts w:ascii="Arial" w:hAnsi="Arial" w:cs="Arial"/>
          <w:color w:val="000000"/>
          <w:sz w:val="20"/>
          <w:szCs w:val="20"/>
        </w:rPr>
      </w:pPr>
    </w:p>
    <w:p w14:paraId="48F23BBB" w14:textId="77777777" w:rsidR="00047F1B" w:rsidRPr="00F95E20" w:rsidRDefault="00047F1B" w:rsidP="00011E9C">
      <w:pPr>
        <w:spacing w:after="120" w:line="276" w:lineRule="auto"/>
        <w:ind w:left="360" w:right="-15" w:hanging="360"/>
        <w:jc w:val="both"/>
        <w:rPr>
          <w:rFonts w:ascii="Arial" w:hAnsi="Arial" w:cs="Arial"/>
          <w:b/>
          <w:color w:val="000000"/>
          <w:sz w:val="20"/>
          <w:szCs w:val="20"/>
        </w:rPr>
      </w:pPr>
    </w:p>
    <w:p w14:paraId="5125016D"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OBJETO</w:t>
      </w:r>
    </w:p>
    <w:p w14:paraId="5125016E" w14:textId="51820879"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objeto da presente licitação </w:t>
      </w:r>
      <w:r w:rsidR="005040D9" w:rsidRPr="00F95E20">
        <w:rPr>
          <w:rFonts w:ascii="Arial" w:hAnsi="Arial" w:cs="Arial"/>
          <w:color w:val="000000"/>
          <w:sz w:val="20"/>
          <w:szCs w:val="20"/>
        </w:rPr>
        <w:t xml:space="preserve">escolha da proposta mais vantajosa para a </w:t>
      </w:r>
      <w:r w:rsidR="005E54C8" w:rsidRPr="005E54C8">
        <w:rPr>
          <w:rFonts w:ascii="Arial" w:hAnsi="Arial" w:cs="Arial"/>
          <w:color w:val="000000"/>
          <w:sz w:val="20"/>
          <w:szCs w:val="20"/>
        </w:rPr>
        <w:t xml:space="preserve">aquisição de </w:t>
      </w:r>
      <w:r w:rsidR="005E54C8" w:rsidRPr="005E54C8">
        <w:rPr>
          <w:rFonts w:ascii="Arial" w:hAnsi="Arial" w:cs="Arial"/>
          <w:iCs/>
          <w:color w:val="000000"/>
          <w:sz w:val="20"/>
          <w:szCs w:val="20"/>
        </w:rPr>
        <w:t xml:space="preserve">LIVROS NACIONAIS dos Cursos de DESIGN e TEATRO, para atender as bibliografias básicas, </w:t>
      </w:r>
      <w:r w:rsidR="005E54C8" w:rsidRPr="005E54C8">
        <w:rPr>
          <w:rFonts w:ascii="Arial" w:hAnsi="Arial" w:cs="Arial"/>
          <w:bCs/>
          <w:color w:val="000000"/>
          <w:sz w:val="20"/>
          <w:szCs w:val="20"/>
        </w:rPr>
        <w:t>em lote único,</w:t>
      </w:r>
      <w:r w:rsidR="005E54C8" w:rsidRPr="005E54C8">
        <w:rPr>
          <w:rFonts w:ascii="Arial" w:hAnsi="Arial" w:cs="Arial"/>
          <w:iCs/>
          <w:color w:val="000000"/>
          <w:sz w:val="20"/>
          <w:szCs w:val="20"/>
        </w:rPr>
        <w:t xml:space="preserve"> para composição do acervo bibliográfico do Campus Recife, da Universidade Federal de Pernambuco, compreendendo 68</w:t>
      </w:r>
      <w:r w:rsidR="005E54C8" w:rsidRPr="005E54C8">
        <w:rPr>
          <w:rFonts w:ascii="Arial" w:hAnsi="Arial" w:cs="Arial"/>
          <w:bCs/>
          <w:iCs/>
          <w:color w:val="000000"/>
          <w:sz w:val="20"/>
          <w:szCs w:val="20"/>
        </w:rPr>
        <w:t xml:space="preserve"> </w:t>
      </w:r>
      <w:r w:rsidR="005E54C8" w:rsidRPr="005E54C8">
        <w:rPr>
          <w:rFonts w:ascii="Arial" w:hAnsi="Arial" w:cs="Arial"/>
          <w:iCs/>
          <w:color w:val="000000"/>
          <w:sz w:val="20"/>
          <w:szCs w:val="20"/>
        </w:rPr>
        <w:t>títulos e 272 exemplares</w:t>
      </w:r>
      <w:r w:rsidRPr="00F95E20">
        <w:rPr>
          <w:rFonts w:ascii="Arial" w:hAnsi="Arial" w:cs="Arial"/>
          <w:color w:val="000000"/>
          <w:sz w:val="20"/>
          <w:szCs w:val="20"/>
        </w:rPr>
        <w:t>, conforme condições, quantidades e exigências estabelecidas neste Edital e seus anexos.</w:t>
      </w:r>
    </w:p>
    <w:p w14:paraId="5125017C" w14:textId="77777777" w:rsidR="001D36E5" w:rsidRPr="00F95E20" w:rsidRDefault="001D36E5" w:rsidP="00011E9C">
      <w:pPr>
        <w:ind w:left="426"/>
        <w:rPr>
          <w:rFonts w:ascii="Arial" w:hAnsi="Arial" w:cs="Arial"/>
          <w:sz w:val="20"/>
          <w:szCs w:val="20"/>
          <w:lang w:eastAsia="en-US"/>
        </w:rPr>
      </w:pPr>
    </w:p>
    <w:p w14:paraId="5125017D" w14:textId="5BB15B20" w:rsidR="00047F1B" w:rsidRPr="00F95E20" w:rsidRDefault="005C53C8"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DOS RECURSOS ORÇAMENTÁRIOS</w:t>
      </w:r>
    </w:p>
    <w:p w14:paraId="659B9A91" w14:textId="4F73AA30" w:rsidR="005C53C8" w:rsidRPr="00F95E20" w:rsidRDefault="005C53C8"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despesas para atender a esta licitação estão programadas em dotação orçamentária própria, prevista no orçamento da União para o exercício de 20</w:t>
      </w:r>
      <w:r w:rsidR="00011E9C" w:rsidRPr="00F95E20">
        <w:rPr>
          <w:rFonts w:ascii="Arial" w:hAnsi="Arial" w:cs="Arial"/>
          <w:color w:val="000000"/>
          <w:sz w:val="20"/>
          <w:szCs w:val="20"/>
        </w:rPr>
        <w:t>18</w:t>
      </w:r>
      <w:r w:rsidRPr="00F95E20">
        <w:rPr>
          <w:rFonts w:ascii="Arial" w:hAnsi="Arial" w:cs="Arial"/>
          <w:color w:val="000000"/>
          <w:sz w:val="20"/>
          <w:szCs w:val="20"/>
        </w:rPr>
        <w:t>, na classificação abaixo:</w:t>
      </w:r>
    </w:p>
    <w:p w14:paraId="1D859A13" w14:textId="1D009DF0"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Gestão/Unidade:</w:t>
      </w:r>
      <w:r w:rsidR="004E62EC" w:rsidRPr="00F95E20">
        <w:rPr>
          <w:rFonts w:ascii="Arial" w:hAnsi="Arial" w:cs="Arial"/>
          <w:color w:val="000000"/>
          <w:sz w:val="20"/>
          <w:szCs w:val="20"/>
          <w:lang w:eastAsia="en-US"/>
        </w:rPr>
        <w:t xml:space="preserve"> </w:t>
      </w:r>
      <w:r w:rsidR="006D3F93" w:rsidRPr="00F95E20">
        <w:rPr>
          <w:rFonts w:ascii="Arial" w:hAnsi="Arial" w:cs="Arial"/>
          <w:color w:val="000000"/>
          <w:sz w:val="20"/>
          <w:szCs w:val="20"/>
          <w:lang w:eastAsia="en-US"/>
        </w:rPr>
        <w:t>15233/15309</w:t>
      </w:r>
      <w:r w:rsidR="00E07E27" w:rsidRPr="00F95E20">
        <w:rPr>
          <w:rFonts w:ascii="Arial" w:hAnsi="Arial" w:cs="Arial"/>
          <w:color w:val="000000"/>
          <w:sz w:val="20"/>
          <w:szCs w:val="20"/>
          <w:lang w:eastAsia="en-US"/>
        </w:rPr>
        <w:t>2</w:t>
      </w:r>
      <w:r w:rsidR="00187FBC" w:rsidRPr="00F95E20">
        <w:rPr>
          <w:rFonts w:ascii="Arial" w:hAnsi="Arial" w:cs="Arial"/>
          <w:color w:val="000000"/>
          <w:sz w:val="20"/>
          <w:szCs w:val="20"/>
          <w:lang w:eastAsia="en-US"/>
        </w:rPr>
        <w:t xml:space="preserve"> - </w:t>
      </w:r>
      <w:r w:rsidR="004E62EC" w:rsidRPr="00F95E20">
        <w:rPr>
          <w:rFonts w:ascii="Arial" w:hAnsi="Arial" w:cs="Arial"/>
          <w:color w:val="000000"/>
          <w:sz w:val="20"/>
          <w:szCs w:val="20"/>
          <w:lang w:eastAsia="en-US"/>
        </w:rPr>
        <w:t>Universidade Federal de Pernambuco</w:t>
      </w:r>
      <w:r w:rsidR="006D3F93" w:rsidRPr="00F95E20">
        <w:rPr>
          <w:rFonts w:ascii="Arial" w:hAnsi="Arial" w:cs="Arial"/>
          <w:color w:val="000000"/>
          <w:sz w:val="20"/>
          <w:szCs w:val="20"/>
          <w:lang w:eastAsia="en-US"/>
        </w:rPr>
        <w:t>-</w:t>
      </w:r>
      <w:r w:rsidR="00E07E27" w:rsidRPr="00F95E20">
        <w:rPr>
          <w:rFonts w:ascii="Arial" w:hAnsi="Arial" w:cs="Arial"/>
          <w:color w:val="000000"/>
          <w:sz w:val="20"/>
          <w:szCs w:val="20"/>
          <w:lang w:eastAsia="en-US"/>
        </w:rPr>
        <w:t>Biblioteca Central</w:t>
      </w:r>
      <w:r w:rsidR="004E62EC" w:rsidRPr="00F95E20">
        <w:rPr>
          <w:rFonts w:ascii="Arial" w:hAnsi="Arial" w:cs="Arial"/>
          <w:color w:val="000000"/>
          <w:sz w:val="20"/>
          <w:szCs w:val="20"/>
          <w:lang w:eastAsia="en-US"/>
        </w:rPr>
        <w:t>;</w:t>
      </w:r>
    </w:p>
    <w:p w14:paraId="297485DF" w14:textId="55AFC4B7"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 xml:space="preserve">Fonte: </w:t>
      </w:r>
      <w:r w:rsidR="004E62EC" w:rsidRPr="00F95E20">
        <w:rPr>
          <w:rFonts w:ascii="Arial" w:hAnsi="Arial" w:cs="Arial"/>
          <w:color w:val="000000"/>
          <w:sz w:val="20"/>
          <w:szCs w:val="20"/>
          <w:lang w:eastAsia="en-US"/>
        </w:rPr>
        <w:t xml:space="preserve">Tesouro Prórprio;  </w:t>
      </w:r>
    </w:p>
    <w:p w14:paraId="764093F9" w14:textId="2AE93022"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lastRenderedPageBreak/>
        <w:t>Programa de Trabalho:</w:t>
      </w:r>
      <w:r w:rsidR="004E62EC" w:rsidRPr="00F95E20">
        <w:rPr>
          <w:rFonts w:ascii="Arial" w:hAnsi="Arial" w:cs="Arial"/>
          <w:color w:val="000000"/>
          <w:sz w:val="20"/>
          <w:szCs w:val="20"/>
          <w:lang w:eastAsia="en-US"/>
        </w:rPr>
        <w:t xml:space="preserve"> 12.364.2080.20RK.0026</w:t>
      </w:r>
      <w:r w:rsidR="00CA605A" w:rsidRPr="00F95E20">
        <w:rPr>
          <w:rFonts w:ascii="Arial" w:hAnsi="Arial" w:cs="Arial"/>
          <w:color w:val="000000"/>
          <w:sz w:val="20"/>
          <w:szCs w:val="20"/>
          <w:lang w:eastAsia="en-US"/>
        </w:rPr>
        <w:t xml:space="preserve"> </w:t>
      </w:r>
      <w:r w:rsidR="004E62EC" w:rsidRPr="00F95E20">
        <w:rPr>
          <w:rFonts w:ascii="Arial" w:hAnsi="Arial" w:cs="Arial"/>
          <w:color w:val="000000"/>
          <w:sz w:val="20"/>
          <w:szCs w:val="20"/>
          <w:lang w:eastAsia="en-US"/>
        </w:rPr>
        <w:t>(Funcionamento de instituições Federais de Ensino Superior – No estado de Pernambuco)</w:t>
      </w:r>
    </w:p>
    <w:p w14:paraId="2679C11A" w14:textId="3BB7AF18"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Elemento</w:t>
      </w:r>
      <w:r w:rsidR="007C5D93" w:rsidRPr="00F95E20">
        <w:rPr>
          <w:rFonts w:ascii="Arial" w:hAnsi="Arial" w:cs="Arial"/>
          <w:color w:val="000000"/>
          <w:sz w:val="20"/>
          <w:szCs w:val="20"/>
          <w:lang w:eastAsia="en-US"/>
        </w:rPr>
        <w:t>s</w:t>
      </w:r>
      <w:r w:rsidRPr="00F95E20">
        <w:rPr>
          <w:rFonts w:ascii="Arial" w:hAnsi="Arial" w:cs="Arial"/>
          <w:color w:val="000000"/>
          <w:sz w:val="20"/>
          <w:szCs w:val="20"/>
          <w:lang w:eastAsia="en-US"/>
        </w:rPr>
        <w:t xml:space="preserve"> de Despesa:</w:t>
      </w:r>
      <w:r w:rsidR="004E62EC" w:rsidRPr="00F95E20">
        <w:rPr>
          <w:rFonts w:ascii="Arial" w:hAnsi="Arial" w:cs="Arial"/>
          <w:color w:val="000000"/>
          <w:sz w:val="20"/>
          <w:szCs w:val="20"/>
          <w:lang w:eastAsia="en-US"/>
        </w:rPr>
        <w:t xml:space="preserve"> 4490.52 (Equ</w:t>
      </w:r>
      <w:r w:rsidR="000151D7" w:rsidRPr="00F95E20">
        <w:rPr>
          <w:rFonts w:ascii="Arial" w:hAnsi="Arial" w:cs="Arial"/>
          <w:color w:val="000000"/>
          <w:sz w:val="20"/>
          <w:szCs w:val="20"/>
          <w:lang w:eastAsia="en-US"/>
        </w:rPr>
        <w:t>ipamento e Material Permanente).</w:t>
      </w:r>
    </w:p>
    <w:p w14:paraId="51250189"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CREDENCIAMENTO</w:t>
      </w:r>
    </w:p>
    <w:p w14:paraId="7998EDAF" w14:textId="77777777" w:rsidR="00345E9D" w:rsidRPr="00F95E20" w:rsidRDefault="00345E9D" w:rsidP="00345E9D">
      <w:pPr>
        <w:numPr>
          <w:ilvl w:val="1"/>
          <w:numId w:val="23"/>
        </w:numPr>
        <w:spacing w:line="360" w:lineRule="auto"/>
        <w:ind w:left="426" w:firstLine="0"/>
        <w:jc w:val="both"/>
        <w:rPr>
          <w:rFonts w:ascii="Arial" w:hAnsi="Arial" w:cs="Arial"/>
          <w:bCs/>
          <w:iCs/>
          <w:color w:val="000000"/>
          <w:sz w:val="20"/>
          <w:szCs w:val="20"/>
        </w:rPr>
      </w:pPr>
      <w:r w:rsidRPr="00F95E20">
        <w:rPr>
          <w:rFonts w:ascii="Arial" w:hAnsi="Arial" w:cs="Arial"/>
          <w:bCs/>
          <w:iCs/>
          <w:color w:val="000000"/>
          <w:sz w:val="20"/>
          <w:szCs w:val="20"/>
        </w:rPr>
        <w:t xml:space="preserve">O Credenciamento é o nível básico do registro cadastral no SICAF, que permite a participação dos interessados na modalidade licitatória Pregão, em sua forma eletrônica, devendo ser realizado pelo fornecedor interessado, ou quem o represente, observado o que dispõe o </w:t>
      </w:r>
      <w:r w:rsidRPr="00F95E20">
        <w:rPr>
          <w:rFonts w:ascii="Arial" w:hAnsi="Arial" w:cs="Arial"/>
          <w:b/>
          <w:bCs/>
          <w:iCs/>
          <w:color w:val="000000"/>
          <w:sz w:val="20"/>
          <w:szCs w:val="20"/>
        </w:rPr>
        <w:t>subitem 3.2</w:t>
      </w:r>
      <w:r w:rsidRPr="00F95E20">
        <w:rPr>
          <w:rFonts w:ascii="Arial" w:hAnsi="Arial" w:cs="Arial"/>
          <w:bCs/>
          <w:iCs/>
          <w:color w:val="000000"/>
          <w:sz w:val="20"/>
          <w:szCs w:val="20"/>
        </w:rPr>
        <w:t>;</w:t>
      </w:r>
    </w:p>
    <w:p w14:paraId="7AE34FB4" w14:textId="36B89DE2" w:rsidR="00345E9D" w:rsidRPr="00F95E20" w:rsidRDefault="00345E9D" w:rsidP="00345E9D">
      <w:pPr>
        <w:numPr>
          <w:ilvl w:val="1"/>
          <w:numId w:val="1"/>
        </w:numPr>
        <w:spacing w:line="360" w:lineRule="auto"/>
        <w:ind w:left="426" w:firstLine="0"/>
        <w:jc w:val="both"/>
        <w:rPr>
          <w:rFonts w:ascii="Arial" w:hAnsi="Arial" w:cs="Arial"/>
          <w:bCs/>
          <w:iCs/>
          <w:strike/>
          <w:color w:val="000000"/>
          <w:sz w:val="20"/>
          <w:szCs w:val="20"/>
        </w:rPr>
      </w:pPr>
      <w:r w:rsidRPr="00F95E20">
        <w:rPr>
          <w:rFonts w:ascii="Arial" w:hAnsi="Arial" w:cs="Arial"/>
          <w:bCs/>
          <w:iCs/>
          <w:color w:val="000000"/>
          <w:sz w:val="20"/>
          <w:szCs w:val="20"/>
        </w:rPr>
        <w:t>Para iniciar o procedimento do registro cadastral, o fornecedor interessado, ou quem o represente, deverá acessar o SICAF no Portal de Compras do Governo Federal, no sítio eletrônico www.comprasgovernamentais.gov.br, por meio de Certificado Digital conferido pela Infraestrutura de Chaves Públicas Brasileira – ICP – Brasil.</w:t>
      </w:r>
    </w:p>
    <w:p w14:paraId="7D75936A" w14:textId="77777777" w:rsidR="00345E9D" w:rsidRPr="00F95E20" w:rsidRDefault="00345E9D" w:rsidP="00345E9D">
      <w:pPr>
        <w:numPr>
          <w:ilvl w:val="1"/>
          <w:numId w:val="1"/>
        </w:numPr>
        <w:spacing w:line="360" w:lineRule="auto"/>
        <w:ind w:left="426" w:firstLine="0"/>
        <w:contextualSpacing/>
        <w:jc w:val="both"/>
        <w:rPr>
          <w:rFonts w:ascii="Arial" w:hAnsi="Arial" w:cs="Arial"/>
          <w:color w:val="000000"/>
          <w:sz w:val="20"/>
          <w:szCs w:val="20"/>
        </w:rPr>
      </w:pPr>
      <w:r w:rsidRPr="00F95E20">
        <w:rPr>
          <w:rFonts w:ascii="Arial" w:hAnsi="Arial" w:cs="Arial"/>
          <w:color w:val="000000"/>
          <w:sz w:val="20"/>
          <w:szCs w:val="20"/>
        </w:rPr>
        <w:t xml:space="preserve">Para efeitos de habilitação prevista na IN SEGES/MPDG nº 3/2018 mediante utilização do sistema, o interessado deverá atender às condições exigidas no cadastramento no SICAF até o terceiro dia útil anterior à data prevista para recebimento das propostas (Art. 21, II, da IN SEGES/MPDG nº 3/2018). </w:t>
      </w:r>
    </w:p>
    <w:p w14:paraId="22A5406C" w14:textId="77777777" w:rsidR="00345E9D" w:rsidRPr="00F95E20" w:rsidRDefault="00345E9D" w:rsidP="00345E9D">
      <w:pPr>
        <w:numPr>
          <w:ilvl w:val="1"/>
          <w:numId w:val="1"/>
        </w:numPr>
        <w:spacing w:line="360" w:lineRule="auto"/>
        <w:ind w:left="426" w:firstLine="0"/>
        <w:contextualSpacing/>
        <w:jc w:val="both"/>
        <w:rPr>
          <w:rFonts w:ascii="Arial" w:hAnsi="Arial" w:cs="Arial"/>
          <w:color w:val="000000"/>
          <w:sz w:val="20"/>
          <w:szCs w:val="20"/>
        </w:rPr>
      </w:pPr>
      <w:r w:rsidRPr="00F95E20">
        <w:rPr>
          <w:rFonts w:ascii="Arial" w:hAnsi="Arial" w:cs="Arial"/>
          <w:color w:val="000000"/>
          <w:sz w:val="20"/>
          <w:szCs w:val="20"/>
        </w:rPr>
        <w:t xml:space="preserve">O credenciamento junto ao provedor do sistema implica a responsabilidade do licitante ou de seu representante legal e a presunção de sua capacidade técnica para realização das transações inerentes a este Pregão. </w:t>
      </w:r>
    </w:p>
    <w:p w14:paraId="38A52CE7" w14:textId="77777777" w:rsidR="00345E9D" w:rsidRPr="00F95E20" w:rsidRDefault="00345E9D" w:rsidP="00345E9D">
      <w:pPr>
        <w:numPr>
          <w:ilvl w:val="1"/>
          <w:numId w:val="1"/>
        </w:numPr>
        <w:spacing w:line="360" w:lineRule="auto"/>
        <w:ind w:left="426" w:firstLine="0"/>
        <w:contextualSpacing/>
        <w:jc w:val="both"/>
        <w:rPr>
          <w:rFonts w:ascii="Arial" w:hAnsi="Arial" w:cs="Arial"/>
          <w:bCs/>
          <w:color w:val="000000"/>
          <w:sz w:val="20"/>
          <w:szCs w:val="20"/>
        </w:rPr>
      </w:pPr>
      <w:r w:rsidRPr="00F95E20">
        <w:rPr>
          <w:rFonts w:ascii="Arial" w:hAnsi="Arial" w:cs="Arial"/>
          <w:color w:val="000000"/>
          <w:sz w:val="20"/>
          <w:szCs w:val="20"/>
        </w:rPr>
        <w:t xml:space="preserve">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 </w:t>
      </w:r>
    </w:p>
    <w:p w14:paraId="33B86034" w14:textId="77777777" w:rsidR="00345E9D" w:rsidRPr="00F95E20" w:rsidRDefault="00345E9D" w:rsidP="00345E9D">
      <w:pPr>
        <w:numPr>
          <w:ilvl w:val="1"/>
          <w:numId w:val="1"/>
        </w:numPr>
        <w:spacing w:line="360" w:lineRule="auto"/>
        <w:ind w:left="426" w:firstLine="0"/>
        <w:jc w:val="both"/>
        <w:rPr>
          <w:rFonts w:ascii="Arial" w:hAnsi="Arial" w:cs="Arial"/>
          <w:bCs/>
          <w:color w:val="000000"/>
          <w:sz w:val="20"/>
          <w:szCs w:val="20"/>
        </w:rPr>
      </w:pPr>
      <w:r w:rsidRPr="00F95E20">
        <w:rPr>
          <w:rFonts w:ascii="Arial" w:hAnsi="Arial"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F95E20" w:rsidRDefault="00180303" w:rsidP="00011E9C">
      <w:pPr>
        <w:snapToGrid w:val="0"/>
        <w:spacing w:before="120" w:after="120" w:line="276" w:lineRule="auto"/>
        <w:ind w:left="426"/>
        <w:jc w:val="both"/>
        <w:rPr>
          <w:rFonts w:ascii="Arial" w:hAnsi="Arial" w:cs="Arial"/>
          <w:bCs/>
          <w:color w:val="000000"/>
          <w:sz w:val="20"/>
          <w:szCs w:val="20"/>
        </w:rPr>
      </w:pPr>
    </w:p>
    <w:p w14:paraId="51250192"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PARTICIPAÇÃO NO PREGÃO.</w:t>
      </w:r>
    </w:p>
    <w:p w14:paraId="51250193" w14:textId="7C72F832" w:rsidR="008109E4" w:rsidRPr="00F95E20" w:rsidRDefault="00345E9D" w:rsidP="00011E9C">
      <w:pPr>
        <w:numPr>
          <w:ilvl w:val="1"/>
          <w:numId w:val="1"/>
        </w:numPr>
        <w:snapToGrid w:val="0"/>
        <w:spacing w:before="120" w:after="120" w:line="276" w:lineRule="auto"/>
        <w:ind w:left="426" w:firstLine="0"/>
        <w:jc w:val="both"/>
        <w:rPr>
          <w:rFonts w:ascii="Arial" w:hAnsi="Arial" w:cs="Arial"/>
          <w:bCs/>
          <w:iCs/>
          <w:color w:val="000000"/>
          <w:sz w:val="20"/>
          <w:szCs w:val="20"/>
        </w:rPr>
      </w:pPr>
      <w:r w:rsidRPr="00F95E20">
        <w:rPr>
          <w:rFonts w:ascii="Arial" w:hAnsi="Arial" w:cs="Arial"/>
          <w:bCs/>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§3º do artigo 8º da IN SLTI/MP nº 2, de 2010 inciso I do art. 21 da IN SEGES/MPDG nº 3/2018</w:t>
      </w:r>
      <w:r w:rsidR="0072212E" w:rsidRPr="00F95E20">
        <w:rPr>
          <w:rFonts w:ascii="Arial" w:hAnsi="Arial" w:cs="Arial"/>
          <w:color w:val="000000"/>
          <w:sz w:val="20"/>
          <w:szCs w:val="20"/>
        </w:rPr>
        <w:t>;</w:t>
      </w:r>
    </w:p>
    <w:p w14:paraId="72AC9C57" w14:textId="2BF93BBA" w:rsidR="008F5F42" w:rsidRPr="00F95E20" w:rsidRDefault="008F5F42" w:rsidP="00011E9C">
      <w:pPr>
        <w:numPr>
          <w:ilvl w:val="1"/>
          <w:numId w:val="1"/>
        </w:numPr>
        <w:snapToGrid w:val="0"/>
        <w:spacing w:before="120" w:after="120" w:line="276" w:lineRule="auto"/>
        <w:ind w:left="426" w:firstLine="0"/>
        <w:jc w:val="both"/>
        <w:rPr>
          <w:rFonts w:ascii="Arial" w:hAnsi="Arial" w:cs="Arial"/>
          <w:bCs/>
          <w:iCs/>
          <w:color w:val="000000"/>
          <w:sz w:val="20"/>
          <w:szCs w:val="20"/>
        </w:rPr>
      </w:pPr>
      <w:r w:rsidRPr="00F95E20">
        <w:rPr>
          <w:rFonts w:ascii="Arial" w:hAnsi="Arial" w:cs="Arial"/>
          <w:bCs/>
          <w:i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r w:rsidR="0072212E" w:rsidRPr="00F95E20">
        <w:rPr>
          <w:rFonts w:ascii="Arial" w:hAnsi="Arial" w:cs="Arial"/>
          <w:bCs/>
          <w:iCs/>
          <w:color w:val="000000"/>
          <w:sz w:val="20"/>
          <w:szCs w:val="20"/>
        </w:rPr>
        <w:t>;</w:t>
      </w:r>
    </w:p>
    <w:p w14:paraId="51250195"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bCs/>
          <w:color w:val="000000"/>
          <w:sz w:val="20"/>
          <w:szCs w:val="20"/>
        </w:rPr>
      </w:pPr>
      <w:r w:rsidRPr="00F95E20">
        <w:rPr>
          <w:rFonts w:ascii="Arial" w:hAnsi="Arial" w:cs="Arial"/>
          <w:bCs/>
          <w:color w:val="000000"/>
          <w:sz w:val="20"/>
          <w:szCs w:val="20"/>
        </w:rPr>
        <w:t>Não poderão participar desta licitação os interessados indicados no item acima:</w:t>
      </w:r>
    </w:p>
    <w:p w14:paraId="51250196" w14:textId="77777777" w:rsidR="008109E4" w:rsidRPr="00F95E20" w:rsidRDefault="008109E4"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proibidos de participar de licitações e celebrar contratos administrativos, na forma da legislação vigente;</w:t>
      </w:r>
    </w:p>
    <w:p w14:paraId="0B5E6D6E" w14:textId="5FC284DE" w:rsidR="001A2B5B" w:rsidRPr="00F95E20" w:rsidRDefault="001A2B5B"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que estejam sob falência, concurso de credores, em processo de dissolução ou liquidação;</w:t>
      </w:r>
    </w:p>
    <w:p w14:paraId="51250198" w14:textId="09280602" w:rsidR="008109E4" w:rsidRPr="00F95E20" w:rsidRDefault="001A2B5B"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q</w:t>
      </w:r>
      <w:r w:rsidR="008109E4" w:rsidRPr="00F95E20">
        <w:rPr>
          <w:rFonts w:ascii="Arial" w:hAnsi="Arial" w:cs="Arial"/>
          <w:bCs/>
          <w:color w:val="000000"/>
          <w:sz w:val="20"/>
          <w:szCs w:val="20"/>
        </w:rPr>
        <w:t>ue estejam reunidas em consórcio;</w:t>
      </w:r>
    </w:p>
    <w:p w14:paraId="5125019D"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Ta</w:t>
      </w:r>
      <w:r w:rsidR="001E420E" w:rsidRPr="00F95E20">
        <w:rPr>
          <w:rFonts w:ascii="Arial" w:hAnsi="Arial" w:cs="Arial"/>
          <w:color w:val="000000"/>
          <w:sz w:val="20"/>
          <w:szCs w:val="20"/>
        </w:rPr>
        <w:t xml:space="preserve">mbém é vedada a participação de </w:t>
      </w:r>
      <w:r w:rsidRPr="00F95E20">
        <w:rPr>
          <w:rFonts w:ascii="Arial" w:eastAsia="Arial Unicode MS" w:hAnsi="Arial" w:cs="Arial"/>
          <w:color w:val="000000"/>
          <w:sz w:val="20"/>
          <w:szCs w:val="20"/>
        </w:rPr>
        <w:t>quaisquer interessados que se enquadrem nas vedações previstas no artigo 9º da Lei nº 8.666, de 1993.</w:t>
      </w:r>
    </w:p>
    <w:p w14:paraId="5125019E"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lastRenderedPageBreak/>
        <w:t>Como condição para participação no Pregão, a entidade de menor porte deverá declarar:</w:t>
      </w:r>
    </w:p>
    <w:p w14:paraId="5125019F" w14:textId="77777777" w:rsidR="008109E4" w:rsidRPr="00F95E20" w:rsidRDefault="008109E4"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bCs/>
          <w:color w:val="000000"/>
          <w:sz w:val="20"/>
          <w:szCs w:val="20"/>
        </w:rPr>
        <w:t xml:space="preserve">que cumpre os requisitos estabelecidos no artigo 3° </w:t>
      </w:r>
      <w:r w:rsidRPr="00F95E20">
        <w:rPr>
          <w:rFonts w:ascii="Arial" w:hAnsi="Arial" w:cs="Arial"/>
          <w:color w:val="000000"/>
          <w:sz w:val="20"/>
          <w:szCs w:val="20"/>
        </w:rPr>
        <w:t>da Lei Complementar nº 123, de 2006, estando apta a usufruir do tratamento favorecido estabelecido em seus arts. 42 a 49.</w:t>
      </w:r>
    </w:p>
    <w:p w14:paraId="512501A0"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Deverá assinalar, ainda, “sim” ou “não” em campo próprio do sistema eletrônico, relativo às seguintes declarações:</w:t>
      </w:r>
    </w:p>
    <w:p w14:paraId="512501A1" w14:textId="77777777" w:rsidR="008109E4" w:rsidRPr="00F95E20" w:rsidRDefault="008109E4"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F95E20" w:rsidRDefault="008109E4" w:rsidP="00540665">
      <w:pPr>
        <w:numPr>
          <w:ilvl w:val="2"/>
          <w:numId w:val="1"/>
        </w:numPr>
        <w:spacing w:before="120" w:after="120" w:line="276" w:lineRule="auto"/>
        <w:ind w:left="1134" w:firstLine="0"/>
        <w:jc w:val="both"/>
        <w:rPr>
          <w:rFonts w:ascii="Arial" w:eastAsia="Zurich BT" w:hAnsi="Arial" w:cs="Arial"/>
          <w:color w:val="000000"/>
          <w:sz w:val="20"/>
          <w:szCs w:val="20"/>
        </w:rPr>
      </w:pPr>
      <w:r w:rsidRPr="00F95E20">
        <w:rPr>
          <w:rFonts w:ascii="Arial" w:hAnsi="Arial" w:cs="Arial"/>
          <w:color w:val="000000"/>
          <w:sz w:val="20"/>
          <w:szCs w:val="20"/>
        </w:rPr>
        <w:t xml:space="preserve">que inexistem fatos impeditivos para sua habilitação no certame, ciente da obrigatoriedade de declarar ocorrências posteriores; </w:t>
      </w:r>
    </w:p>
    <w:p w14:paraId="512501A3" w14:textId="77777777" w:rsidR="008109E4" w:rsidRPr="00F95E20" w:rsidRDefault="008109E4" w:rsidP="00540665">
      <w:pPr>
        <w:numPr>
          <w:ilvl w:val="2"/>
          <w:numId w:val="1"/>
        </w:numPr>
        <w:spacing w:before="120" w:after="120" w:line="276" w:lineRule="auto"/>
        <w:ind w:left="1134" w:firstLine="0"/>
        <w:jc w:val="both"/>
        <w:rPr>
          <w:rFonts w:ascii="Arial" w:eastAsia="Zurich BT" w:hAnsi="Arial" w:cs="Arial"/>
          <w:bCs/>
          <w:color w:val="000000"/>
          <w:sz w:val="20"/>
          <w:szCs w:val="20"/>
        </w:rPr>
      </w:pPr>
      <w:r w:rsidRPr="00F95E20">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F95E20" w:rsidRDefault="008109E4" w:rsidP="00540665">
      <w:pPr>
        <w:numPr>
          <w:ilvl w:val="2"/>
          <w:numId w:val="1"/>
        </w:numPr>
        <w:spacing w:before="120" w:after="120" w:line="276" w:lineRule="auto"/>
        <w:ind w:left="1134" w:firstLine="0"/>
        <w:jc w:val="both"/>
        <w:rPr>
          <w:rFonts w:ascii="Arial" w:hAnsi="Arial" w:cs="Arial"/>
          <w:color w:val="000000"/>
          <w:sz w:val="20"/>
          <w:szCs w:val="20"/>
        </w:rPr>
      </w:pPr>
      <w:r w:rsidRPr="00F95E20">
        <w:rPr>
          <w:rFonts w:ascii="Arial" w:eastAsia="Zurich BT" w:hAnsi="Arial" w:cs="Arial"/>
          <w:color w:val="000000"/>
          <w:sz w:val="20"/>
          <w:szCs w:val="20"/>
        </w:rPr>
        <w:t>que a proposta foi elaborada de forma independente, nos termos d</w:t>
      </w:r>
      <w:r w:rsidRPr="00F95E20">
        <w:rPr>
          <w:rFonts w:ascii="Arial" w:hAnsi="Arial" w:cs="Arial"/>
          <w:color w:val="000000"/>
          <w:sz w:val="20"/>
          <w:szCs w:val="20"/>
        </w:rPr>
        <w:t>a Instrução Normativa SLTI/MPOG nº 2, de 16 de setembro de 2009.</w:t>
      </w:r>
    </w:p>
    <w:p w14:paraId="512501A5" w14:textId="77777777" w:rsidR="00DD4982" w:rsidRPr="00F95E20" w:rsidRDefault="00DD4982" w:rsidP="00011E9C">
      <w:pPr>
        <w:spacing w:after="120" w:line="276" w:lineRule="auto"/>
        <w:ind w:left="426"/>
        <w:jc w:val="both"/>
        <w:rPr>
          <w:rFonts w:ascii="Arial" w:hAnsi="Arial" w:cs="Arial"/>
          <w:color w:val="000000"/>
          <w:sz w:val="20"/>
          <w:szCs w:val="20"/>
        </w:rPr>
      </w:pPr>
    </w:p>
    <w:p w14:paraId="512501A6" w14:textId="0DAAC68D"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ENVIO DA PROPOSTA</w:t>
      </w:r>
      <w:r w:rsidR="007A30DC" w:rsidRPr="00F95E20">
        <w:rPr>
          <w:rFonts w:ascii="Arial" w:hAnsi="Arial" w:cs="Arial"/>
          <w:b/>
          <w:color w:val="000000"/>
          <w:sz w:val="20"/>
          <w:szCs w:val="20"/>
        </w:rPr>
        <w:t xml:space="preserve"> ELETRÔNICA</w:t>
      </w:r>
    </w:p>
    <w:p w14:paraId="512501A7" w14:textId="354AF1A2" w:rsidR="008109E4" w:rsidRPr="00F95E20" w:rsidRDefault="00DD4982"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licitante deverá encaminhar a proposta por meio do sistema eletrônico até a data e horário marcados para abertura da sessão, quando então, encerrar-se-á automaticamente a f</w:t>
      </w:r>
      <w:r w:rsidR="0072212E" w:rsidRPr="00F95E20">
        <w:rPr>
          <w:rFonts w:ascii="Arial" w:hAnsi="Arial" w:cs="Arial"/>
          <w:color w:val="000000"/>
          <w:sz w:val="20"/>
          <w:szCs w:val="20"/>
        </w:rPr>
        <w:t>ase de recebimento de propostas;</w:t>
      </w:r>
    </w:p>
    <w:p w14:paraId="512501A8" w14:textId="06331AFE"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Todas as referências de tempo no Edital, no aviso e durante a sessão pública observ</w:t>
      </w:r>
      <w:r w:rsidR="0072212E" w:rsidRPr="00F95E20">
        <w:rPr>
          <w:rFonts w:ascii="Arial" w:hAnsi="Arial" w:cs="Arial"/>
          <w:color w:val="000000"/>
          <w:sz w:val="20"/>
          <w:szCs w:val="20"/>
        </w:rPr>
        <w:t>arão o horário de Brasília – DF;</w:t>
      </w:r>
    </w:p>
    <w:p w14:paraId="512501A9" w14:textId="6CD0455D"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licitante será responsável por todas as transações que forem efetuadas em seu nome no sistema eletrônico, assumindo como firmes e verda</w:t>
      </w:r>
      <w:r w:rsidR="0072212E" w:rsidRPr="00F95E20">
        <w:rPr>
          <w:rFonts w:ascii="Arial" w:hAnsi="Arial" w:cs="Arial"/>
          <w:color w:val="000000"/>
          <w:sz w:val="20"/>
          <w:szCs w:val="20"/>
        </w:rPr>
        <w:t>deiras suas propostas e lances;</w:t>
      </w:r>
    </w:p>
    <w:p w14:paraId="512501AA" w14:textId="0D3BE2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w:t>
      </w:r>
      <w:r w:rsidR="0072212E" w:rsidRPr="00F95E20">
        <w:rPr>
          <w:rFonts w:ascii="Arial" w:hAnsi="Arial" w:cs="Arial"/>
          <w:color w:val="000000"/>
          <w:sz w:val="20"/>
          <w:szCs w:val="20"/>
        </w:rPr>
        <w:t>o sistema ou de sua desconexão;</w:t>
      </w:r>
    </w:p>
    <w:p w14:paraId="512501AB" w14:textId="74C73D0C"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sz w:val="20"/>
          <w:szCs w:val="20"/>
        </w:rPr>
        <w:t>Até a abertura da sessão, os licitantes poderão retirar ou substituir as propostas apresentadas</w:t>
      </w:r>
      <w:r w:rsidR="0072212E" w:rsidRPr="00F95E20">
        <w:rPr>
          <w:rFonts w:ascii="Arial" w:hAnsi="Arial" w:cs="Arial"/>
          <w:sz w:val="20"/>
          <w:szCs w:val="20"/>
        </w:rPr>
        <w:t>;</w:t>
      </w:r>
    </w:p>
    <w:p w14:paraId="512501AC" w14:textId="777777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sz w:val="20"/>
          <w:szCs w:val="20"/>
        </w:rPr>
        <w:t>O licitante deverá enviar sua proposta mediante o preenchimento, no sistema eletrônico, dos seguintes campos:</w:t>
      </w:r>
    </w:p>
    <w:p w14:paraId="512501AD" w14:textId="0E3FD520"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sz w:val="20"/>
          <w:szCs w:val="20"/>
        </w:rPr>
        <w:t xml:space="preserve"> valor unitário</w:t>
      </w:r>
      <w:r w:rsidRPr="00F95E20">
        <w:rPr>
          <w:rFonts w:ascii="Arial" w:hAnsi="Arial" w:cs="Arial"/>
          <w:bCs/>
          <w:iCs/>
          <w:sz w:val="20"/>
          <w:szCs w:val="20"/>
        </w:rPr>
        <w:t>;</w:t>
      </w:r>
    </w:p>
    <w:p w14:paraId="512501AE" w14:textId="1B5451E1"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bCs/>
          <w:i/>
          <w:color w:val="000000"/>
          <w:sz w:val="20"/>
          <w:szCs w:val="20"/>
        </w:rPr>
      </w:pPr>
      <w:r w:rsidRPr="00F95E20">
        <w:rPr>
          <w:rFonts w:ascii="Arial" w:hAnsi="Arial" w:cs="Arial"/>
          <w:color w:val="000000"/>
          <w:sz w:val="20"/>
          <w:szCs w:val="20"/>
        </w:rPr>
        <w:t xml:space="preserve">a quantidade </w:t>
      </w:r>
      <w:r w:rsidR="007A30DC" w:rsidRPr="00F95E20">
        <w:rPr>
          <w:rFonts w:ascii="Arial" w:hAnsi="Arial" w:cs="Arial"/>
          <w:color w:val="000000"/>
          <w:sz w:val="20"/>
          <w:szCs w:val="20"/>
        </w:rPr>
        <w:t>total</w:t>
      </w:r>
      <w:r w:rsidR="00F95E20" w:rsidRPr="00F95E20">
        <w:rPr>
          <w:rFonts w:ascii="Arial" w:hAnsi="Arial" w:cs="Arial"/>
          <w:color w:val="000000"/>
          <w:sz w:val="20"/>
          <w:szCs w:val="20"/>
        </w:rPr>
        <w:t>;</w:t>
      </w:r>
    </w:p>
    <w:p w14:paraId="512501B3" w14:textId="6D525BEB"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strike/>
          <w:color w:val="000000"/>
          <w:sz w:val="20"/>
          <w:szCs w:val="20"/>
        </w:rPr>
      </w:pPr>
      <w:r w:rsidRPr="00F95E20">
        <w:rPr>
          <w:rFonts w:ascii="Arial" w:hAnsi="Arial" w:cs="Arial"/>
          <w:bCs/>
          <w:iCs/>
          <w:color w:val="000000"/>
          <w:sz w:val="20"/>
          <w:szCs w:val="20"/>
        </w:rPr>
        <w:t>Descrição detalhada do objeto</w:t>
      </w:r>
      <w:r w:rsidR="00F95E20">
        <w:rPr>
          <w:rFonts w:ascii="Arial" w:hAnsi="Arial" w:cs="Arial"/>
          <w:bCs/>
          <w:iCs/>
          <w:color w:val="000000"/>
          <w:sz w:val="20"/>
          <w:szCs w:val="20"/>
        </w:rPr>
        <w:t>;</w:t>
      </w:r>
    </w:p>
    <w:p w14:paraId="395377B0" w14:textId="36BFAAFF" w:rsidR="000E7083" w:rsidRPr="00365042" w:rsidRDefault="000E7083"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365042">
        <w:rPr>
          <w:rFonts w:ascii="Arial" w:hAnsi="Arial" w:cs="Arial"/>
          <w:bCs/>
          <w:color w:val="000000"/>
          <w:sz w:val="20"/>
          <w:szCs w:val="20"/>
        </w:rPr>
        <w:t xml:space="preserve">A </w:t>
      </w:r>
      <w:r w:rsidRPr="00365042">
        <w:rPr>
          <w:rFonts w:ascii="Arial" w:hAnsi="Arial" w:cs="Arial"/>
          <w:b/>
          <w:bCs/>
          <w:color w:val="000000"/>
          <w:sz w:val="20"/>
          <w:szCs w:val="20"/>
        </w:rPr>
        <w:t xml:space="preserve">proposta escrita conterá anexo, </w:t>
      </w:r>
      <w:r w:rsidRPr="00365042">
        <w:rPr>
          <w:rFonts w:ascii="Arial" w:hAnsi="Arial" w:cs="Arial"/>
          <w:bCs/>
          <w:color w:val="000000"/>
          <w:sz w:val="20"/>
          <w:szCs w:val="20"/>
        </w:rPr>
        <w:t xml:space="preserve">impresso e em arquivo eletrônico no aplicativo Excel, com as </w:t>
      </w:r>
      <w:r w:rsidRPr="00365042">
        <w:rPr>
          <w:rFonts w:ascii="Arial" w:hAnsi="Arial" w:cs="Arial"/>
          <w:b/>
          <w:bCs/>
          <w:color w:val="000000"/>
          <w:sz w:val="20"/>
          <w:szCs w:val="20"/>
        </w:rPr>
        <w:t>especificações de todos os itens dos livros</w:t>
      </w:r>
      <w:r w:rsidRPr="00365042">
        <w:rPr>
          <w:rFonts w:ascii="Arial" w:hAnsi="Arial" w:cs="Arial"/>
          <w:bCs/>
          <w:color w:val="000000"/>
          <w:sz w:val="20"/>
          <w:szCs w:val="20"/>
        </w:rPr>
        <w:t xml:space="preserve">, conforme </w:t>
      </w:r>
      <w:r w:rsidRPr="00365042">
        <w:rPr>
          <w:rFonts w:ascii="Arial" w:hAnsi="Arial" w:cs="Arial"/>
          <w:b/>
          <w:bCs/>
          <w:color w:val="000000"/>
          <w:sz w:val="20"/>
          <w:szCs w:val="20"/>
        </w:rPr>
        <w:t>Anexo III</w:t>
      </w:r>
      <w:r w:rsidRPr="00365042">
        <w:rPr>
          <w:rFonts w:ascii="Arial" w:hAnsi="Arial" w:cs="Arial"/>
          <w:bCs/>
          <w:color w:val="000000"/>
          <w:sz w:val="20"/>
          <w:szCs w:val="20"/>
        </w:rPr>
        <w:t xml:space="preserve"> deste Edital, com respectivo autor, edição, editora/ano, ISBN, e quantidade de exemplares por título, incluído o preço unitário por título e preço total dos exemplares, além do preço global do lote. Para adiantar o exame desse anexo da proposta escrita, o arquivo eletrônico deve ser enviado para os e-mails: </w:t>
      </w:r>
      <w:r w:rsidRPr="00365042">
        <w:rPr>
          <w:rFonts w:ascii="Arial" w:hAnsi="Arial" w:cs="Arial"/>
          <w:b/>
          <w:iCs/>
          <w:color w:val="000000"/>
          <w:sz w:val="20"/>
          <w:szCs w:val="20"/>
        </w:rPr>
        <w:t>bcdaq@ufpe.br,</w:t>
      </w:r>
      <w:r w:rsidRPr="00365042">
        <w:rPr>
          <w:rFonts w:ascii="Arial" w:hAnsi="Arial" w:cs="Arial"/>
          <w:b/>
          <w:color w:val="000000"/>
          <w:sz w:val="20"/>
          <w:szCs w:val="20"/>
        </w:rPr>
        <w:t xml:space="preserve"> </w:t>
      </w:r>
      <w:hyperlink r:id="rId9" w:history="1">
        <w:r w:rsidRPr="00365042">
          <w:rPr>
            <w:rStyle w:val="Hyperlink"/>
            <w:rFonts w:ascii="Arial" w:hAnsi="Arial" w:cs="Arial"/>
            <w:b/>
            <w:sz w:val="20"/>
            <w:szCs w:val="20"/>
            <w:u w:val="none"/>
          </w:rPr>
          <w:t>bcufpe@ufpe.br</w:t>
        </w:r>
      </w:hyperlink>
      <w:r w:rsidRPr="00365042">
        <w:rPr>
          <w:rFonts w:ascii="Arial" w:hAnsi="Arial" w:cs="Arial"/>
          <w:b/>
          <w:color w:val="000000"/>
          <w:sz w:val="20"/>
          <w:szCs w:val="20"/>
        </w:rPr>
        <w:t xml:space="preserve">, </w:t>
      </w:r>
      <w:hyperlink r:id="rId10" w:history="1">
        <w:r w:rsidRPr="00365042">
          <w:rPr>
            <w:rStyle w:val="Hyperlink"/>
            <w:rFonts w:ascii="Arial" w:hAnsi="Arial" w:cs="Arial"/>
            <w:b/>
            <w:sz w:val="20"/>
            <w:szCs w:val="20"/>
            <w:u w:val="none"/>
          </w:rPr>
          <w:t>elilson.gois@ufpe.br</w:t>
        </w:r>
      </w:hyperlink>
      <w:r w:rsidRPr="00365042">
        <w:rPr>
          <w:rFonts w:ascii="Arial" w:hAnsi="Arial" w:cs="Arial"/>
          <w:b/>
          <w:iCs/>
          <w:color w:val="000000"/>
          <w:sz w:val="20"/>
          <w:szCs w:val="20"/>
        </w:rPr>
        <w:t>,  roberto.palbuquerque@ufpe.br.</w:t>
      </w:r>
    </w:p>
    <w:p w14:paraId="512501B7" w14:textId="12AFFA29" w:rsidR="00DD4982" w:rsidRPr="00F95E20" w:rsidRDefault="00DD4982" w:rsidP="00011E9C">
      <w:pPr>
        <w:numPr>
          <w:ilvl w:val="1"/>
          <w:numId w:val="1"/>
        </w:numPr>
        <w:spacing w:before="120" w:after="120" w:line="276" w:lineRule="auto"/>
        <w:ind w:left="426" w:firstLine="0"/>
        <w:jc w:val="both"/>
        <w:rPr>
          <w:rFonts w:ascii="Arial" w:hAnsi="Arial" w:cs="Arial"/>
          <w:iCs/>
          <w:color w:val="000000"/>
          <w:sz w:val="20"/>
          <w:szCs w:val="20"/>
        </w:rPr>
      </w:pPr>
      <w:r w:rsidRPr="00F95E20">
        <w:rPr>
          <w:rFonts w:ascii="Arial" w:hAnsi="Arial" w:cs="Arial"/>
          <w:color w:val="000000"/>
          <w:sz w:val="20"/>
          <w:szCs w:val="20"/>
        </w:rPr>
        <w:t xml:space="preserve">Todas as especificações do objeto contidas na proposta vinculam o </w:t>
      </w:r>
      <w:r w:rsidR="00C666C2" w:rsidRPr="00B81788">
        <w:rPr>
          <w:rFonts w:ascii="Arial" w:hAnsi="Arial" w:cs="Arial"/>
          <w:color w:val="000000"/>
          <w:sz w:val="20"/>
          <w:szCs w:val="20"/>
        </w:rPr>
        <w:t>licitante</w:t>
      </w:r>
      <w:r w:rsidR="0072212E" w:rsidRPr="00F95E20">
        <w:rPr>
          <w:rFonts w:ascii="Arial" w:hAnsi="Arial" w:cs="Arial"/>
          <w:color w:val="000000"/>
          <w:sz w:val="20"/>
          <w:szCs w:val="20"/>
        </w:rPr>
        <w:t xml:space="preserve"> registrado;</w:t>
      </w:r>
    </w:p>
    <w:p w14:paraId="512501B8" w14:textId="040B6F69"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lastRenderedPageBreak/>
        <w:t>Nos valores propostos estarão inclusos todos os custos operacionais, encargos previdenciários, trabalhistas, tributários, comerciais e quaisquer outros que incidam direta ou indiret</w:t>
      </w:r>
      <w:r w:rsidR="0072212E" w:rsidRPr="00F95E20">
        <w:rPr>
          <w:rFonts w:ascii="Arial" w:hAnsi="Arial" w:cs="Arial"/>
          <w:color w:val="000000"/>
          <w:sz w:val="20"/>
          <w:szCs w:val="20"/>
        </w:rPr>
        <w:t>amente no fornecimento dos bem;</w:t>
      </w:r>
    </w:p>
    <w:p w14:paraId="512501B9" w14:textId="1F9FF514" w:rsidR="00DD4982" w:rsidRPr="00365042"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365042">
        <w:rPr>
          <w:rFonts w:ascii="Arial" w:hAnsi="Arial" w:cs="Arial"/>
          <w:color w:val="000000"/>
          <w:sz w:val="20"/>
          <w:szCs w:val="20"/>
        </w:rPr>
        <w:t>O prazo de validade da proposta não será inferior a</w:t>
      </w:r>
      <w:r w:rsidR="000E7196" w:rsidRPr="00365042">
        <w:rPr>
          <w:rFonts w:ascii="Arial" w:hAnsi="Arial" w:cs="Arial"/>
          <w:color w:val="000000"/>
          <w:sz w:val="20"/>
          <w:szCs w:val="20"/>
        </w:rPr>
        <w:t xml:space="preserve"> </w:t>
      </w:r>
      <w:r w:rsidR="000E7196" w:rsidRPr="00365042">
        <w:rPr>
          <w:rFonts w:ascii="Arial" w:hAnsi="Arial" w:cs="Arial"/>
          <w:b/>
          <w:color w:val="000000"/>
          <w:sz w:val="20"/>
          <w:szCs w:val="20"/>
        </w:rPr>
        <w:t>90 (noventa) dias</w:t>
      </w:r>
      <w:r w:rsidRPr="00365042">
        <w:rPr>
          <w:rFonts w:ascii="Arial" w:hAnsi="Arial" w:cs="Arial"/>
          <w:color w:val="000000"/>
          <w:sz w:val="20"/>
          <w:szCs w:val="20"/>
        </w:rPr>
        <w:t>, a cont</w:t>
      </w:r>
      <w:r w:rsidR="0072212E" w:rsidRPr="00365042">
        <w:rPr>
          <w:rFonts w:ascii="Arial" w:hAnsi="Arial" w:cs="Arial"/>
          <w:color w:val="000000"/>
          <w:sz w:val="20"/>
          <w:szCs w:val="20"/>
        </w:rPr>
        <w:t>ar da data de sua apresentação;</w:t>
      </w:r>
    </w:p>
    <w:p w14:paraId="305914C7" w14:textId="3CDC961C" w:rsidR="000E7196" w:rsidRPr="00F95E20" w:rsidRDefault="000E7196"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Ao objeto desta licitação não se aplica margem de preferência;</w:t>
      </w:r>
    </w:p>
    <w:p w14:paraId="031C479D" w14:textId="77777777" w:rsidR="000E7196" w:rsidRPr="00F95E20" w:rsidRDefault="000E7196"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Os interessados não deverão encaminhar proposta eletrônica caso constatem divergência entre a(s) descrição(ões) contida(s) neste edital e no sistema eletrônico em relação ao(s) item(ns) ou objeto licitatório, o(s) qual(is), por esse motivo, será(ão) cancelado(s) pelo pregoeiro.</w:t>
      </w:r>
    </w:p>
    <w:p w14:paraId="512501BC" w14:textId="77777777" w:rsidR="00180303" w:rsidRPr="00F95E20" w:rsidRDefault="00180303" w:rsidP="00011E9C">
      <w:pPr>
        <w:pStyle w:val="ListParagraph"/>
        <w:spacing w:before="120" w:after="120" w:line="276" w:lineRule="auto"/>
        <w:ind w:left="426"/>
        <w:contextualSpacing w:val="0"/>
        <w:jc w:val="both"/>
        <w:rPr>
          <w:rFonts w:ascii="Arial" w:hAnsi="Arial" w:cs="Arial"/>
          <w:b/>
          <w:color w:val="000000"/>
          <w:sz w:val="20"/>
          <w:szCs w:val="20"/>
        </w:rPr>
      </w:pPr>
    </w:p>
    <w:p w14:paraId="512501BD" w14:textId="1DCF07A7" w:rsidR="00DD4982" w:rsidRPr="00F95E20" w:rsidRDefault="00042DD8"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 xml:space="preserve"> DA FORMULAÇÃO DOS LANCES E DO JULGAMENTO DAS PROPOSTAS</w:t>
      </w:r>
    </w:p>
    <w:p w14:paraId="512501BE" w14:textId="3C17B554"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lang w:eastAsia="en-US"/>
        </w:rPr>
        <w:t>A abertura da presente licitação dar-se-á em sessão pública, por meio de sistema eletrônico, na data, horário e local indicados</w:t>
      </w:r>
      <w:r w:rsidR="0072212E" w:rsidRPr="00F95E20">
        <w:rPr>
          <w:rFonts w:ascii="Arial" w:hAnsi="Arial" w:cs="Arial"/>
          <w:color w:val="000000"/>
          <w:sz w:val="20"/>
          <w:szCs w:val="20"/>
          <w:lang w:eastAsia="en-US"/>
        </w:rPr>
        <w:t xml:space="preserve"> neste Edital;</w:t>
      </w:r>
    </w:p>
    <w:p w14:paraId="512501BF" w14:textId="48CE84B2"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Pregoeiro verificará as propostas apresentadas, desclassificando desde logo aquelas que não estejam em conformidade com os requisitos estabelecidos neste Edital, forem omissas ou apresenta</w:t>
      </w:r>
      <w:r w:rsidR="0072212E" w:rsidRPr="00F95E20">
        <w:rPr>
          <w:rFonts w:ascii="Arial" w:hAnsi="Arial" w:cs="Arial"/>
          <w:color w:val="000000"/>
          <w:sz w:val="20"/>
          <w:szCs w:val="20"/>
        </w:rPr>
        <w:t>rem irregularidades insanáveis;</w:t>
      </w:r>
    </w:p>
    <w:p w14:paraId="512501C0" w14:textId="039E8722"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 xml:space="preserve">A desclassificação será sempre fundamentada e registrada no sistema, com acompanhamento em tempo </w:t>
      </w:r>
      <w:r w:rsidR="0072212E" w:rsidRPr="00F95E20">
        <w:rPr>
          <w:rFonts w:ascii="Arial" w:hAnsi="Arial" w:cs="Arial"/>
          <w:color w:val="000000"/>
          <w:sz w:val="20"/>
          <w:szCs w:val="20"/>
        </w:rPr>
        <w:t>real por todos os participantes;</w:t>
      </w:r>
    </w:p>
    <w:p w14:paraId="512501C1" w14:textId="77777777"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não desclassificação da proposta não impede o seu julgamento definitivo</w:t>
      </w:r>
      <w:r w:rsidR="00B021F8" w:rsidRPr="00F95E20">
        <w:rPr>
          <w:rFonts w:ascii="Arial" w:hAnsi="Arial" w:cs="Arial"/>
          <w:color w:val="000000"/>
          <w:sz w:val="20"/>
          <w:szCs w:val="20"/>
        </w:rPr>
        <w:t xml:space="preserve"> em sentido contrário</w:t>
      </w:r>
      <w:r w:rsidRPr="00F95E20">
        <w:rPr>
          <w:rFonts w:ascii="Arial" w:hAnsi="Arial" w:cs="Arial"/>
          <w:color w:val="000000"/>
          <w:sz w:val="20"/>
          <w:szCs w:val="20"/>
        </w:rPr>
        <w:t>, levado a efeito na fase de aceitação.</w:t>
      </w:r>
    </w:p>
    <w:p w14:paraId="512501C2" w14:textId="06E8D029"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sistema ordenará automaticamente as propostas classificadas, sendo que somente estas</w:t>
      </w:r>
      <w:r w:rsidR="0072212E" w:rsidRPr="00F95E20">
        <w:rPr>
          <w:rFonts w:ascii="Arial" w:hAnsi="Arial" w:cs="Arial"/>
          <w:color w:val="000000"/>
          <w:sz w:val="20"/>
          <w:szCs w:val="20"/>
        </w:rPr>
        <w:t xml:space="preserve"> participarão da fase de lances;</w:t>
      </w:r>
    </w:p>
    <w:p w14:paraId="512501C3" w14:textId="2CE96281"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sistema disponibilizará campo próprio para troca de mensagem en</w:t>
      </w:r>
      <w:r w:rsidR="0072212E" w:rsidRPr="00F95E20">
        <w:rPr>
          <w:rFonts w:ascii="Arial" w:hAnsi="Arial" w:cs="Arial"/>
          <w:color w:val="000000"/>
          <w:sz w:val="20"/>
          <w:szCs w:val="20"/>
        </w:rPr>
        <w:t>tre o Pregoeiro e os licitantes;</w:t>
      </w:r>
    </w:p>
    <w:p w14:paraId="512501C4" w14:textId="009479C3" w:rsidR="00DD4982" w:rsidRPr="00F95E20" w:rsidRDefault="00DD4982"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sz w:val="20"/>
          <w:szCs w:val="20"/>
        </w:rPr>
        <w:t>Iniciada a etapa competitiva, os licitantes deverão encaminhar lances exclusivamente por meio de sistema eletrônico, sendo imediatamente informados do seu recebimento e d</w:t>
      </w:r>
      <w:r w:rsidR="0072212E" w:rsidRPr="00F95E20">
        <w:rPr>
          <w:rFonts w:ascii="Arial" w:hAnsi="Arial" w:cs="Arial"/>
          <w:sz w:val="20"/>
          <w:szCs w:val="20"/>
        </w:rPr>
        <w:t>o valor consignado no registro;</w:t>
      </w:r>
    </w:p>
    <w:p w14:paraId="512501C5" w14:textId="4E2D22B7" w:rsidR="00DD4982" w:rsidRPr="00F95E20" w:rsidRDefault="00DD4982" w:rsidP="00BC7574">
      <w:pPr>
        <w:numPr>
          <w:ilvl w:val="2"/>
          <w:numId w:val="1"/>
        </w:numPr>
        <w:spacing w:before="120" w:after="120" w:line="276" w:lineRule="auto"/>
        <w:ind w:left="1134" w:firstLine="0"/>
        <w:jc w:val="both"/>
        <w:rPr>
          <w:rFonts w:ascii="Arial" w:hAnsi="Arial" w:cs="Arial"/>
          <w:sz w:val="20"/>
          <w:szCs w:val="20"/>
        </w:rPr>
      </w:pPr>
      <w:r w:rsidRPr="00F95E20">
        <w:rPr>
          <w:rFonts w:ascii="Arial" w:hAnsi="Arial" w:cs="Arial"/>
          <w:sz w:val="20"/>
          <w:szCs w:val="20"/>
        </w:rPr>
        <w:t xml:space="preserve">O lance deverá ser ofertado pelo valor </w:t>
      </w:r>
      <w:r w:rsidR="00731626" w:rsidRPr="00F95E20">
        <w:rPr>
          <w:rFonts w:ascii="Arial" w:hAnsi="Arial" w:cs="Arial"/>
          <w:sz w:val="20"/>
          <w:szCs w:val="20"/>
        </w:rPr>
        <w:t xml:space="preserve">total do </w:t>
      </w:r>
      <w:r w:rsidR="003E281B">
        <w:rPr>
          <w:rFonts w:ascii="Arial" w:hAnsi="Arial" w:cs="Arial"/>
          <w:sz w:val="20"/>
          <w:szCs w:val="20"/>
        </w:rPr>
        <w:t>lote</w:t>
      </w:r>
      <w:r w:rsidR="00365042">
        <w:rPr>
          <w:rFonts w:ascii="Arial" w:hAnsi="Arial" w:cs="Arial"/>
          <w:sz w:val="20"/>
          <w:szCs w:val="20"/>
        </w:rPr>
        <w:t>;</w:t>
      </w:r>
    </w:p>
    <w:p w14:paraId="512501C6" w14:textId="58C6CB9F" w:rsidR="00510C4D" w:rsidRPr="00F95E20" w:rsidRDefault="00510C4D" w:rsidP="00011E9C">
      <w:pPr>
        <w:pStyle w:val="ListParagraph"/>
        <w:numPr>
          <w:ilvl w:val="1"/>
          <w:numId w:val="1"/>
        </w:numPr>
        <w:spacing w:before="120" w:after="120" w:line="276" w:lineRule="auto"/>
        <w:ind w:left="426" w:firstLine="0"/>
        <w:contextualSpacing w:val="0"/>
        <w:jc w:val="both"/>
        <w:rPr>
          <w:rFonts w:ascii="Arial" w:hAnsi="Arial" w:cs="Arial"/>
          <w:color w:val="000000"/>
          <w:sz w:val="20"/>
          <w:szCs w:val="20"/>
        </w:rPr>
      </w:pPr>
      <w:r w:rsidRPr="00F95E20">
        <w:rPr>
          <w:rFonts w:ascii="Arial" w:hAnsi="Arial" w:cs="Arial"/>
          <w:color w:val="000000"/>
          <w:sz w:val="20"/>
          <w:szCs w:val="20"/>
        </w:rPr>
        <w:t>Os licitantes poderão oferecer lances sucessivos, observando o horário fixado para abertura da sessão e as</w:t>
      </w:r>
      <w:r w:rsidR="0072212E" w:rsidRPr="00F95E20">
        <w:rPr>
          <w:rFonts w:ascii="Arial" w:hAnsi="Arial" w:cs="Arial"/>
          <w:color w:val="000000"/>
          <w:sz w:val="20"/>
          <w:szCs w:val="20"/>
        </w:rPr>
        <w:t xml:space="preserve"> regras estabelecidas no Edital;</w:t>
      </w:r>
    </w:p>
    <w:p w14:paraId="512501CB" w14:textId="603484BC" w:rsidR="00510C4D" w:rsidRPr="00F95E20" w:rsidRDefault="00510C4D" w:rsidP="00011E9C">
      <w:pPr>
        <w:pStyle w:val="ListParagraph"/>
        <w:numPr>
          <w:ilvl w:val="1"/>
          <w:numId w:val="1"/>
        </w:numPr>
        <w:spacing w:before="120" w:after="120" w:line="276" w:lineRule="auto"/>
        <w:ind w:left="426" w:firstLine="0"/>
        <w:contextualSpacing w:val="0"/>
        <w:jc w:val="both"/>
        <w:rPr>
          <w:rFonts w:ascii="Arial" w:hAnsi="Arial" w:cs="Arial"/>
          <w:color w:val="000000"/>
          <w:sz w:val="20"/>
          <w:szCs w:val="20"/>
        </w:rPr>
      </w:pPr>
      <w:r w:rsidRPr="00F95E20">
        <w:rPr>
          <w:rFonts w:ascii="Arial" w:hAnsi="Arial" w:cs="Arial"/>
          <w:color w:val="000000"/>
          <w:sz w:val="20"/>
          <w:szCs w:val="20"/>
        </w:rPr>
        <w:t>O licitante somente poderá oferecer lance inferior ao último por ele ofer</w:t>
      </w:r>
      <w:r w:rsidR="0072212E" w:rsidRPr="00F95E20">
        <w:rPr>
          <w:rFonts w:ascii="Arial" w:hAnsi="Arial" w:cs="Arial"/>
          <w:color w:val="000000"/>
          <w:sz w:val="20"/>
          <w:szCs w:val="20"/>
        </w:rPr>
        <w:t>tado e registrado pelo sistema;</w:t>
      </w:r>
    </w:p>
    <w:p w14:paraId="512501CC" w14:textId="2C35D939" w:rsidR="00DD4982" w:rsidRPr="00F95E20" w:rsidRDefault="00510C4D"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color w:val="000000"/>
          <w:sz w:val="20"/>
          <w:szCs w:val="20"/>
        </w:rPr>
      </w:pPr>
      <w:r w:rsidRPr="00F95E20">
        <w:rPr>
          <w:rFonts w:ascii="Arial" w:hAnsi="Arial" w:cs="Arial"/>
          <w:color w:val="000000"/>
          <w:sz w:val="20"/>
          <w:szCs w:val="20"/>
        </w:rPr>
        <w:t>O intervalo entre os lances enviados pelo mesmo licitante não poderá ser inferior a vinte (20) segundos e o intervalo entre lances não poderá s</w:t>
      </w:r>
      <w:r w:rsidR="0072212E" w:rsidRPr="00F95E20">
        <w:rPr>
          <w:rFonts w:ascii="Arial" w:hAnsi="Arial" w:cs="Arial"/>
          <w:color w:val="000000"/>
          <w:sz w:val="20"/>
          <w:szCs w:val="20"/>
        </w:rPr>
        <w:t>er inferior a três (3) segundos.</w:t>
      </w:r>
    </w:p>
    <w:p w14:paraId="512501CD" w14:textId="1567DFE5"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Não serão aceitos dois ou mais lances de mesmo valor, prevalecendo aquele que for recebido e registrado em prime</w:t>
      </w:r>
      <w:r w:rsidR="0072212E" w:rsidRPr="00F95E20">
        <w:rPr>
          <w:rFonts w:ascii="Arial" w:hAnsi="Arial" w:cs="Arial"/>
          <w:color w:val="000000"/>
          <w:sz w:val="20"/>
          <w:szCs w:val="20"/>
        </w:rPr>
        <w:t>iro lugar;</w:t>
      </w:r>
    </w:p>
    <w:p w14:paraId="512501CE" w14:textId="6EBD8A14"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Durante o transcurso da sessão pública, os licitantes serão </w:t>
      </w:r>
      <w:r w:rsidRPr="00F95E20">
        <w:rPr>
          <w:rFonts w:ascii="Arial" w:hAnsi="Arial" w:cs="Arial"/>
          <w:color w:val="000000"/>
          <w:sz w:val="20"/>
          <w:szCs w:val="20"/>
          <w:lang w:eastAsia="en-US"/>
        </w:rPr>
        <w:t>informados</w:t>
      </w:r>
      <w:r w:rsidRPr="00F95E20">
        <w:rPr>
          <w:rFonts w:ascii="Arial" w:hAnsi="Arial" w:cs="Arial"/>
          <w:color w:val="000000"/>
          <w:sz w:val="20"/>
          <w:szCs w:val="20"/>
        </w:rPr>
        <w:t>, em tempo real, do valor do menor lance registrado, vedad</w:t>
      </w:r>
      <w:r w:rsidR="0072212E" w:rsidRPr="00F95E20">
        <w:rPr>
          <w:rFonts w:ascii="Arial" w:hAnsi="Arial" w:cs="Arial"/>
          <w:color w:val="000000"/>
          <w:sz w:val="20"/>
          <w:szCs w:val="20"/>
        </w:rPr>
        <w:t>a a identificação do licitante;</w:t>
      </w:r>
    </w:p>
    <w:p w14:paraId="512501CF" w14:textId="6A6881DF"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No caso de desconexão com o Pregoeiro, no decorrer da etapa competitiva do Pregão, o sistema eletrônico poderá permanecer acessível aos licitan</w:t>
      </w:r>
      <w:r w:rsidR="0072212E" w:rsidRPr="00F95E20">
        <w:rPr>
          <w:rFonts w:ascii="Arial" w:hAnsi="Arial" w:cs="Arial"/>
          <w:color w:val="000000"/>
          <w:sz w:val="20"/>
          <w:szCs w:val="20"/>
        </w:rPr>
        <w:t>tes para a recepção dos lances;</w:t>
      </w:r>
    </w:p>
    <w:p w14:paraId="512501D0" w14:textId="0BB457A6"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Se a desconexão perdurar por tempo superior a 10 (dez) minutos, a sessão será suspensa e terá reinício somente após comunicação expressa do Pregoeiro aos participa</w:t>
      </w:r>
      <w:r w:rsidR="0072212E" w:rsidRPr="00F95E20">
        <w:rPr>
          <w:rFonts w:ascii="Arial" w:hAnsi="Arial" w:cs="Arial"/>
          <w:color w:val="000000"/>
          <w:sz w:val="20"/>
          <w:szCs w:val="20"/>
        </w:rPr>
        <w:t>ntes;</w:t>
      </w:r>
    </w:p>
    <w:p w14:paraId="709B391C" w14:textId="65F17ED3" w:rsidR="008050EB" w:rsidRPr="00F95E20" w:rsidRDefault="008050EB"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w:t>
      </w:r>
      <w:r w:rsidR="00BD2569" w:rsidRPr="00F95E20">
        <w:rPr>
          <w:rFonts w:ascii="Arial" w:hAnsi="Arial" w:cs="Arial"/>
          <w:color w:val="000000"/>
          <w:sz w:val="20"/>
          <w:szCs w:val="20"/>
        </w:rPr>
        <w:t>c</w:t>
      </w:r>
      <w:r w:rsidRPr="00F95E20">
        <w:rPr>
          <w:rFonts w:ascii="Arial" w:hAnsi="Arial" w:cs="Arial"/>
          <w:color w:val="000000"/>
          <w:sz w:val="20"/>
          <w:szCs w:val="20"/>
        </w:rPr>
        <w:t>ritério de julgamento adotado será o menor preço, conforme defi</w:t>
      </w:r>
      <w:r w:rsidR="0072212E" w:rsidRPr="00F95E20">
        <w:rPr>
          <w:rFonts w:ascii="Arial" w:hAnsi="Arial" w:cs="Arial"/>
          <w:color w:val="000000"/>
          <w:sz w:val="20"/>
          <w:szCs w:val="20"/>
        </w:rPr>
        <w:t>nido neste Edital e seus anexos;</w:t>
      </w:r>
    </w:p>
    <w:p w14:paraId="512501D1" w14:textId="29346D20" w:rsidR="00DD4982" w:rsidRPr="00F95E20" w:rsidRDefault="00DD4982" w:rsidP="00011E9C">
      <w:pPr>
        <w:numPr>
          <w:ilvl w:val="1"/>
          <w:numId w:val="1"/>
        </w:numPr>
        <w:spacing w:before="120" w:after="120" w:line="276" w:lineRule="auto"/>
        <w:ind w:left="426" w:firstLine="0"/>
        <w:jc w:val="both"/>
        <w:rPr>
          <w:rFonts w:ascii="Arial" w:eastAsia="Zurich BT" w:hAnsi="Arial" w:cs="Arial"/>
          <w:bCs/>
          <w:sz w:val="20"/>
          <w:szCs w:val="20"/>
        </w:rPr>
      </w:pPr>
      <w:r w:rsidRPr="00F95E20">
        <w:rPr>
          <w:rFonts w:ascii="Arial" w:hAnsi="Arial" w:cs="Arial"/>
          <w:color w:val="000000"/>
          <w:sz w:val="20"/>
          <w:szCs w:val="2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r w:rsidR="0072212E" w:rsidRPr="00F95E20">
        <w:rPr>
          <w:rFonts w:ascii="Arial" w:hAnsi="Arial" w:cs="Arial"/>
          <w:color w:val="000000"/>
          <w:sz w:val="20"/>
          <w:szCs w:val="20"/>
        </w:rPr>
        <w:t>;</w:t>
      </w:r>
    </w:p>
    <w:p w14:paraId="512501D2" w14:textId="6D7D915F" w:rsidR="00DD4982" w:rsidRPr="00F95E20" w:rsidRDefault="00DD4982" w:rsidP="00011E9C">
      <w:pPr>
        <w:numPr>
          <w:ilvl w:val="1"/>
          <w:numId w:val="1"/>
        </w:numPr>
        <w:spacing w:before="120" w:after="120" w:line="276" w:lineRule="auto"/>
        <w:ind w:left="426" w:firstLine="0"/>
        <w:jc w:val="both"/>
        <w:rPr>
          <w:rFonts w:ascii="Arial" w:eastAsia="Zurich BT" w:hAnsi="Arial" w:cs="Arial"/>
          <w:bCs/>
          <w:sz w:val="20"/>
          <w:szCs w:val="20"/>
        </w:rPr>
      </w:pPr>
      <w:r w:rsidRPr="00F95E20">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r w:rsidR="0072212E" w:rsidRPr="00F95E20">
        <w:rPr>
          <w:rFonts w:ascii="Arial" w:hAnsi="Arial" w:cs="Arial"/>
          <w:color w:val="000000"/>
          <w:sz w:val="20"/>
          <w:szCs w:val="20"/>
          <w:lang w:eastAsia="en-US"/>
        </w:rPr>
        <w:t>;</w:t>
      </w:r>
    </w:p>
    <w:p w14:paraId="512501DD" w14:textId="5419D0AA" w:rsidR="00B5718C" w:rsidRPr="00F95E20" w:rsidRDefault="00B5718C"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sz w:val="20"/>
          <w:szCs w:val="20"/>
        </w:rPr>
        <w:t xml:space="preserve">Ao final do procedimento, após o encerramento da etapa competitiva, os licitantes poderão reduzir seus preços ao valor da proposta do </w:t>
      </w:r>
      <w:r w:rsidR="0072212E" w:rsidRPr="00F95E20">
        <w:rPr>
          <w:rFonts w:ascii="Arial" w:hAnsi="Arial" w:cs="Arial"/>
          <w:sz w:val="20"/>
          <w:szCs w:val="20"/>
        </w:rPr>
        <w:t>licitante mais bem classificado;</w:t>
      </w:r>
    </w:p>
    <w:p w14:paraId="512501DE" w14:textId="77777777" w:rsidR="00B5718C" w:rsidRPr="00F95E20" w:rsidRDefault="00B5718C" w:rsidP="00540665">
      <w:pPr>
        <w:numPr>
          <w:ilvl w:val="2"/>
          <w:numId w:val="1"/>
        </w:numPr>
        <w:spacing w:before="120" w:after="120" w:line="276" w:lineRule="auto"/>
        <w:ind w:left="1134" w:firstLine="0"/>
        <w:jc w:val="both"/>
        <w:rPr>
          <w:rFonts w:ascii="Arial" w:hAnsi="Arial" w:cs="Arial"/>
          <w:sz w:val="20"/>
          <w:szCs w:val="20"/>
        </w:rPr>
      </w:pPr>
      <w:r w:rsidRPr="00F95E20">
        <w:rPr>
          <w:rFonts w:ascii="Arial" w:hAnsi="Arial" w:cs="Arial"/>
          <w:sz w:val="20"/>
          <w:szCs w:val="20"/>
        </w:rPr>
        <w:t xml:space="preserve">     A apresentação de novas propostas na forma deste item não prejudicará o resultado do certame em relação ao licitante mais bem classificado.</w:t>
      </w:r>
    </w:p>
    <w:p w14:paraId="512501DF" w14:textId="77777777" w:rsidR="00B5718C" w:rsidRPr="00F95E20" w:rsidRDefault="00B5718C" w:rsidP="00011E9C">
      <w:pPr>
        <w:spacing w:after="120" w:line="276" w:lineRule="auto"/>
        <w:ind w:left="426" w:right="-17"/>
        <w:jc w:val="both"/>
        <w:rPr>
          <w:rFonts w:ascii="Arial" w:hAnsi="Arial" w:cs="Arial"/>
          <w:color w:val="000000"/>
          <w:sz w:val="20"/>
          <w:szCs w:val="20"/>
        </w:rPr>
      </w:pPr>
    </w:p>
    <w:p w14:paraId="512501E0"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ACEITABILIDADE DA PROPOSTA VENCEDORA.</w:t>
      </w:r>
    </w:p>
    <w:p w14:paraId="512501E5" w14:textId="77777777" w:rsidR="004A4FFD" w:rsidRPr="00F95E20" w:rsidRDefault="004A4FFD" w:rsidP="00011E9C">
      <w:pPr>
        <w:numPr>
          <w:ilvl w:val="1"/>
          <w:numId w:val="1"/>
        </w:numPr>
        <w:spacing w:before="120" w:after="120" w:line="276" w:lineRule="auto"/>
        <w:ind w:left="426" w:firstLine="0"/>
        <w:jc w:val="both"/>
        <w:rPr>
          <w:rFonts w:ascii="Arial" w:hAnsi="Arial" w:cs="Arial"/>
          <w:bCs/>
          <w:iCs/>
          <w:sz w:val="20"/>
          <w:szCs w:val="20"/>
        </w:rPr>
      </w:pPr>
      <w:r w:rsidRPr="00F95E20">
        <w:rPr>
          <w:rFonts w:ascii="Arial" w:hAnsi="Arial"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03AF8958" w:rsidR="004A4FFD" w:rsidRPr="00F95E20" w:rsidRDefault="008B0ED4" w:rsidP="00011E9C">
      <w:pPr>
        <w:numPr>
          <w:ilvl w:val="1"/>
          <w:numId w:val="1"/>
        </w:numPr>
        <w:spacing w:before="120" w:after="120" w:line="276" w:lineRule="auto"/>
        <w:ind w:left="426" w:firstLine="0"/>
        <w:jc w:val="both"/>
        <w:rPr>
          <w:rFonts w:ascii="Arial" w:hAnsi="Arial" w:cs="Arial"/>
          <w:bCs/>
          <w:iCs/>
          <w:sz w:val="20"/>
          <w:szCs w:val="20"/>
        </w:rPr>
      </w:pPr>
      <w:r w:rsidRPr="00F95E20">
        <w:rPr>
          <w:rFonts w:ascii="Arial" w:hAnsi="Arial" w:cs="Arial"/>
          <w:sz w:val="20"/>
          <w:szCs w:val="20"/>
          <w:lang w:eastAsia="en-US"/>
        </w:rPr>
        <w:t>S</w:t>
      </w:r>
      <w:r w:rsidR="004A4FFD" w:rsidRPr="00F95E20">
        <w:rPr>
          <w:rFonts w:ascii="Arial" w:hAnsi="Arial" w:cs="Arial"/>
          <w:bCs/>
          <w:iCs/>
          <w:sz w:val="20"/>
          <w:szCs w:val="20"/>
        </w:rPr>
        <w:t>erá desclassificada a proposta ou o lance vencedor com valor superior ao preço máximo fixado ou que apresentar preço manifestamente inexequível.</w:t>
      </w:r>
    </w:p>
    <w:p w14:paraId="0F494FFD" w14:textId="1F7C6DCC" w:rsidR="008F5F42" w:rsidRPr="00F95E20" w:rsidRDefault="008F5F42" w:rsidP="00011E9C">
      <w:pPr>
        <w:numPr>
          <w:ilvl w:val="1"/>
          <w:numId w:val="1"/>
        </w:numPr>
        <w:spacing w:before="120" w:after="120" w:line="276" w:lineRule="auto"/>
        <w:ind w:left="426" w:firstLine="0"/>
        <w:jc w:val="both"/>
        <w:rPr>
          <w:rFonts w:ascii="Arial" w:hAnsi="Arial" w:cs="Arial"/>
          <w:i/>
          <w:sz w:val="20"/>
          <w:szCs w:val="20"/>
          <w:lang w:eastAsia="en-US"/>
        </w:rPr>
      </w:pPr>
      <w:r w:rsidRPr="00F95E20">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12501E9" w14:textId="77777777" w:rsidR="004A4FFD" w:rsidRPr="00F95E20" w:rsidRDefault="004A4FFD" w:rsidP="00011E9C">
      <w:pPr>
        <w:numPr>
          <w:ilvl w:val="1"/>
          <w:numId w:val="1"/>
        </w:numPr>
        <w:tabs>
          <w:tab w:val="left" w:pos="142"/>
        </w:tabs>
        <w:spacing w:before="120" w:after="120" w:line="276" w:lineRule="auto"/>
        <w:ind w:left="426" w:firstLine="0"/>
        <w:jc w:val="both"/>
        <w:rPr>
          <w:rFonts w:ascii="Arial" w:hAnsi="Arial" w:cs="Arial"/>
          <w:i/>
          <w:sz w:val="20"/>
          <w:szCs w:val="20"/>
          <w:lang w:eastAsia="en-US"/>
        </w:rPr>
      </w:pPr>
      <w:r w:rsidRPr="00F95E20">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F95E20" w:rsidRDefault="00DD4982" w:rsidP="00011E9C">
      <w:pPr>
        <w:numPr>
          <w:ilvl w:val="1"/>
          <w:numId w:val="1"/>
        </w:numPr>
        <w:tabs>
          <w:tab w:val="left" w:pos="142"/>
        </w:tabs>
        <w:spacing w:before="120" w:after="120" w:line="276" w:lineRule="auto"/>
        <w:ind w:left="426" w:firstLine="0"/>
        <w:jc w:val="both"/>
        <w:rPr>
          <w:rFonts w:ascii="Arial" w:hAnsi="Arial" w:cs="Arial"/>
          <w:bCs/>
          <w:iCs/>
          <w:sz w:val="20"/>
          <w:szCs w:val="20"/>
        </w:rPr>
      </w:pPr>
      <w:r w:rsidRPr="00F95E20">
        <w:rPr>
          <w:rFonts w:ascii="Arial" w:hAnsi="Arial" w:cs="Arial"/>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512501EC" w14:textId="57335C4C" w:rsidR="00180303" w:rsidRPr="00F95E20" w:rsidRDefault="00180303" w:rsidP="00540665">
      <w:pPr>
        <w:pStyle w:val="ListParagraph"/>
        <w:numPr>
          <w:ilvl w:val="2"/>
          <w:numId w:val="5"/>
        </w:numPr>
        <w:tabs>
          <w:tab w:val="left" w:pos="142"/>
          <w:tab w:val="left" w:pos="1440"/>
        </w:tabs>
        <w:autoSpaceDE w:val="0"/>
        <w:snapToGrid w:val="0"/>
        <w:spacing w:before="120" w:after="120" w:line="276" w:lineRule="auto"/>
        <w:ind w:left="1134" w:firstLine="1"/>
        <w:jc w:val="both"/>
        <w:rPr>
          <w:rFonts w:ascii="Arial" w:hAnsi="Arial" w:cs="Arial"/>
          <w:bCs/>
          <w:iCs/>
          <w:sz w:val="20"/>
          <w:szCs w:val="20"/>
        </w:rPr>
      </w:pPr>
      <w:r w:rsidRPr="00F95E20">
        <w:rPr>
          <w:rFonts w:ascii="Arial" w:hAnsi="Arial" w:cs="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F95E20" w:rsidRDefault="00180303" w:rsidP="008D490F">
      <w:pPr>
        <w:numPr>
          <w:ilvl w:val="3"/>
          <w:numId w:val="1"/>
        </w:numPr>
        <w:tabs>
          <w:tab w:val="left" w:pos="142"/>
        </w:tabs>
        <w:snapToGrid w:val="0"/>
        <w:spacing w:before="120" w:after="120" w:line="276" w:lineRule="auto"/>
        <w:ind w:left="1701" w:firstLine="0"/>
        <w:jc w:val="both"/>
        <w:rPr>
          <w:rFonts w:ascii="Arial" w:hAnsi="Arial" w:cs="Arial"/>
          <w:bCs/>
          <w:iCs/>
          <w:color w:val="000000"/>
          <w:sz w:val="20"/>
          <w:szCs w:val="20"/>
        </w:rPr>
      </w:pPr>
      <w:r w:rsidRPr="00F95E20">
        <w:rPr>
          <w:rFonts w:ascii="Arial" w:hAnsi="Arial" w:cs="Arial"/>
          <w:color w:val="000000"/>
          <w:sz w:val="20"/>
          <w:szCs w:val="20"/>
          <w:lang w:eastAsia="en-US"/>
        </w:rPr>
        <w:t xml:space="preserve">O prazo estabelecido pelo Pregoeiro poderá ser prorrogado por </w:t>
      </w:r>
      <w:r w:rsidRPr="00F95E20">
        <w:rPr>
          <w:rFonts w:ascii="Arial" w:hAnsi="Arial" w:cs="Arial"/>
          <w:sz w:val="20"/>
          <w:szCs w:val="20"/>
        </w:rPr>
        <w:t>solicitação escrita e justificada do licitante, formulada antes de</w:t>
      </w:r>
      <w:r w:rsidRPr="00F95E20">
        <w:rPr>
          <w:rFonts w:ascii="Arial" w:hAnsi="Arial" w:cs="Arial"/>
          <w:sz w:val="20"/>
          <w:szCs w:val="20"/>
          <w:lang w:eastAsia="en-US"/>
        </w:rPr>
        <w:t xml:space="preserve"> </w:t>
      </w:r>
      <w:r w:rsidRPr="00F95E20">
        <w:rPr>
          <w:rFonts w:ascii="Arial" w:hAnsi="Arial" w:cs="Arial"/>
          <w:color w:val="000000"/>
          <w:sz w:val="20"/>
          <w:szCs w:val="20"/>
          <w:lang w:eastAsia="en-US"/>
        </w:rPr>
        <w:t xml:space="preserve">findo o prazo estabelecido, e formalmente aceita pelo Pregoeiro. </w:t>
      </w:r>
    </w:p>
    <w:p w14:paraId="512501FF" w14:textId="77777777" w:rsidR="00DD4982" w:rsidRPr="00F95E20" w:rsidRDefault="00DD4982" w:rsidP="00011E9C">
      <w:pPr>
        <w:numPr>
          <w:ilvl w:val="1"/>
          <w:numId w:val="1"/>
        </w:numPr>
        <w:spacing w:before="120" w:after="120" w:line="276" w:lineRule="auto"/>
        <w:ind w:left="426" w:firstLine="0"/>
        <w:jc w:val="both"/>
        <w:rPr>
          <w:rFonts w:ascii="Arial" w:hAnsi="Arial" w:cs="Arial"/>
          <w:bCs/>
          <w:iCs/>
          <w:color w:val="000000"/>
          <w:sz w:val="20"/>
          <w:szCs w:val="20"/>
        </w:rPr>
      </w:pPr>
      <w:r w:rsidRPr="00F95E20">
        <w:rPr>
          <w:rFonts w:ascii="Arial" w:hAnsi="Arial" w:cs="Arial"/>
          <w:bCs/>
          <w:iCs/>
          <w:color w:val="000000"/>
          <w:sz w:val="20"/>
          <w:szCs w:val="20"/>
        </w:rPr>
        <w:t xml:space="preserve">Se a proposta ou lance </w:t>
      </w:r>
      <w:r w:rsidR="003C789C" w:rsidRPr="00F95E20">
        <w:rPr>
          <w:rFonts w:ascii="Arial" w:hAnsi="Arial" w:cs="Arial"/>
          <w:bCs/>
          <w:iCs/>
          <w:color w:val="000000"/>
          <w:sz w:val="20"/>
          <w:szCs w:val="20"/>
        </w:rPr>
        <w:t xml:space="preserve">vencedor for desclassificado, </w:t>
      </w:r>
      <w:r w:rsidRPr="00F95E20">
        <w:rPr>
          <w:rFonts w:ascii="Arial" w:hAnsi="Arial" w:cs="Arial"/>
          <w:bCs/>
          <w:iCs/>
          <w:color w:val="000000"/>
          <w:sz w:val="20"/>
          <w:szCs w:val="20"/>
        </w:rPr>
        <w:t>o Pregoeiro examinará a proposta ou lance subsequente, e, assim sucessivamente, na ordem de classificação.</w:t>
      </w:r>
    </w:p>
    <w:p w14:paraId="51250200" w14:textId="77777777" w:rsidR="00DD4982" w:rsidRPr="00F95E20" w:rsidRDefault="00DD4982"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color w:val="000000"/>
          <w:sz w:val="20"/>
          <w:szCs w:val="20"/>
          <w:lang w:eastAsia="en-US"/>
        </w:rPr>
        <w:t>Havendo necessidade, o Pregoeiro suspenderá a sessão, informando no “</w:t>
      </w:r>
      <w:r w:rsidRPr="00F95E20">
        <w:rPr>
          <w:rFonts w:ascii="Arial" w:hAnsi="Arial" w:cs="Arial"/>
          <w:i/>
          <w:color w:val="000000"/>
          <w:sz w:val="20"/>
          <w:szCs w:val="20"/>
          <w:lang w:eastAsia="en-US"/>
        </w:rPr>
        <w:t>chat</w:t>
      </w:r>
      <w:r w:rsidRPr="00F95E20">
        <w:rPr>
          <w:rFonts w:ascii="Arial" w:hAnsi="Arial" w:cs="Arial"/>
          <w:color w:val="000000"/>
          <w:sz w:val="20"/>
          <w:szCs w:val="20"/>
          <w:lang w:eastAsia="en-US"/>
        </w:rPr>
        <w:t>” a nova data e horário para a continuidade da mesma.</w:t>
      </w:r>
    </w:p>
    <w:p w14:paraId="51250201" w14:textId="77777777" w:rsidR="00DD4982" w:rsidRPr="00F95E20" w:rsidRDefault="00DD4982"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F95E20" w:rsidRDefault="00DD4982" w:rsidP="00540665">
      <w:pPr>
        <w:numPr>
          <w:ilvl w:val="2"/>
          <w:numId w:val="1"/>
        </w:numPr>
        <w:spacing w:before="120" w:after="120" w:line="276" w:lineRule="auto"/>
        <w:ind w:left="1134" w:firstLine="0"/>
        <w:jc w:val="both"/>
        <w:rPr>
          <w:rFonts w:ascii="Arial" w:hAnsi="Arial" w:cs="Arial"/>
          <w:sz w:val="20"/>
          <w:szCs w:val="20"/>
        </w:rPr>
      </w:pPr>
      <w:r w:rsidRPr="00F95E20">
        <w:rPr>
          <w:rFonts w:ascii="Arial" w:hAnsi="Arial" w:cs="Arial"/>
          <w:sz w:val="20"/>
          <w:szCs w:val="20"/>
        </w:rPr>
        <w:t>Também nas hipóteses em que o Pregoeiro não aceitar a proposta e passar à subsequente, poderá negociar com o licitante para que seja obtido preço melhor.</w:t>
      </w:r>
    </w:p>
    <w:p w14:paraId="51250203" w14:textId="77777777" w:rsidR="00DD4982" w:rsidRPr="00F95E20" w:rsidRDefault="00DD4982" w:rsidP="00540665">
      <w:pPr>
        <w:numPr>
          <w:ilvl w:val="2"/>
          <w:numId w:val="1"/>
        </w:numPr>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negociação será realizada por meio do sistema, podendo ser acompanhada pelos demais licitantes.</w:t>
      </w:r>
    </w:p>
    <w:p w14:paraId="51250206"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 xml:space="preserve">DA HABILITAÇÃO </w:t>
      </w:r>
    </w:p>
    <w:p w14:paraId="2179EDFE" w14:textId="77777777" w:rsidR="008B0ED4" w:rsidRPr="00B81788" w:rsidRDefault="00180303" w:rsidP="00011E9C">
      <w:pPr>
        <w:pStyle w:val="ListParagraph"/>
        <w:numPr>
          <w:ilvl w:val="1"/>
          <w:numId w:val="1"/>
        </w:numPr>
        <w:spacing w:before="120" w:after="120" w:line="276" w:lineRule="auto"/>
        <w:ind w:left="426" w:firstLine="0"/>
        <w:contextualSpacing w:val="0"/>
        <w:jc w:val="both"/>
        <w:rPr>
          <w:rFonts w:ascii="Arial" w:hAnsi="Arial" w:cs="Arial"/>
          <w:sz w:val="20"/>
          <w:szCs w:val="20"/>
        </w:rPr>
      </w:pPr>
      <w:r w:rsidRPr="00F95E20">
        <w:rPr>
          <w:rFonts w:ascii="Arial" w:hAnsi="Arial" w:cs="Arial"/>
          <w:sz w:val="20"/>
          <w:szCs w:val="20"/>
          <w:lang w:eastAsia="ar-SA"/>
        </w:rPr>
        <w:t>Como condição prévia ao exame da documentação de habilitação</w:t>
      </w:r>
      <w:r w:rsidRPr="00F95E20">
        <w:rPr>
          <w:rFonts w:ascii="Arial" w:hAnsi="Arial" w:cs="Arial"/>
          <w:sz w:val="20"/>
          <w:szCs w:val="20"/>
        </w:rPr>
        <w:t xml:space="preserve"> do licitante detentor da proposta </w:t>
      </w:r>
      <w:r w:rsidRPr="00F95E20">
        <w:rPr>
          <w:rFonts w:ascii="Arial" w:hAnsi="Arial" w:cs="Arial"/>
          <w:color w:val="000000"/>
          <w:sz w:val="20"/>
          <w:szCs w:val="20"/>
        </w:rPr>
        <w:t>classificada em primeiro lugar</w:t>
      </w:r>
      <w:r w:rsidRPr="00F95E20">
        <w:rPr>
          <w:rFonts w:ascii="Arial" w:hAnsi="Arial" w:cs="Arial"/>
          <w:sz w:val="20"/>
          <w:szCs w:val="20"/>
          <w:lang w:eastAsia="ar-SA"/>
        </w:rPr>
        <w:t xml:space="preserve">, </w:t>
      </w:r>
      <w:r w:rsidRPr="00F95E20">
        <w:rPr>
          <w:rFonts w:ascii="Arial" w:hAnsi="Arial" w:cs="Arial"/>
          <w:sz w:val="20"/>
          <w:szCs w:val="20"/>
        </w:rPr>
        <w:t xml:space="preserve">o Pregoeiro </w:t>
      </w:r>
      <w:r w:rsidRPr="00F95E20">
        <w:rPr>
          <w:rFonts w:ascii="Arial" w:hAnsi="Arial" w:cs="Arial"/>
          <w:sz w:val="20"/>
          <w:szCs w:val="20"/>
          <w:lang w:eastAsia="ar-SA"/>
        </w:rPr>
        <w:t>verificará o eventual descumprimento das condições de participação, especialmente quanto à</w:t>
      </w:r>
      <w:r w:rsidRPr="00F95E20">
        <w:rPr>
          <w:rFonts w:ascii="Arial" w:hAnsi="Arial" w:cs="Arial"/>
          <w:sz w:val="20"/>
          <w:szCs w:val="20"/>
        </w:rPr>
        <w:t xml:space="preserve"> existência de sanção que impeça a participação no certame ou a futura contratação, mediante a consulta aos seguintes cadastros</w:t>
      </w:r>
      <w:r w:rsidR="008B0ED4" w:rsidRPr="00F95E20">
        <w:rPr>
          <w:rFonts w:ascii="Arial" w:hAnsi="Arial" w:cs="Arial"/>
          <w:sz w:val="20"/>
          <w:szCs w:val="20"/>
        </w:rPr>
        <w:t xml:space="preserve"> </w:t>
      </w:r>
      <w:r w:rsidR="008B0ED4" w:rsidRPr="00B81788">
        <w:rPr>
          <w:rFonts w:ascii="Arial" w:hAnsi="Arial" w:cs="Arial"/>
          <w:sz w:val="20"/>
          <w:szCs w:val="20"/>
        </w:rPr>
        <w:t>conforme recomendação do TCU (Acórdão nº 1.793/2011 – Plenário):</w:t>
      </w:r>
    </w:p>
    <w:p w14:paraId="5125020B" w14:textId="77777777" w:rsidR="00180303" w:rsidRPr="00F95E20" w:rsidRDefault="00180303" w:rsidP="00011E9C">
      <w:pPr>
        <w:pStyle w:val="ListParagraph"/>
        <w:numPr>
          <w:ilvl w:val="2"/>
          <w:numId w:val="1"/>
        </w:numPr>
        <w:spacing w:before="120" w:after="120" w:line="276" w:lineRule="auto"/>
        <w:ind w:left="426" w:firstLine="0"/>
        <w:contextualSpacing w:val="0"/>
        <w:jc w:val="both"/>
        <w:rPr>
          <w:rFonts w:ascii="Arial" w:hAnsi="Arial" w:cs="Arial"/>
          <w:sz w:val="20"/>
          <w:szCs w:val="20"/>
        </w:rPr>
      </w:pPr>
      <w:r w:rsidRPr="00F95E20">
        <w:rPr>
          <w:rFonts w:ascii="Arial" w:hAnsi="Arial" w:cs="Arial"/>
          <w:sz w:val="20"/>
          <w:szCs w:val="20"/>
        </w:rPr>
        <w:t>SICAF;</w:t>
      </w:r>
    </w:p>
    <w:p w14:paraId="5125020C"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sz w:val="20"/>
          <w:szCs w:val="20"/>
        </w:rPr>
      </w:pPr>
      <w:r w:rsidRPr="00F95E20">
        <w:rPr>
          <w:rFonts w:ascii="Arial" w:hAnsi="Arial" w:cs="Arial"/>
          <w:sz w:val="20"/>
          <w:szCs w:val="20"/>
        </w:rPr>
        <w:t>Cadastro Nacional de Empresas Inidôneas e Suspensas – CEIS, mantido pela Controladoria-Geral da União (</w:t>
      </w:r>
      <w:hyperlink r:id="rId11" w:history="1">
        <w:r w:rsidRPr="00F95E20">
          <w:rPr>
            <w:rFonts w:ascii="Arial" w:hAnsi="Arial" w:cs="Arial"/>
            <w:b/>
            <w:sz w:val="20"/>
            <w:szCs w:val="20"/>
          </w:rPr>
          <w:t>www.portaldatransparencia.gov.br/ceis</w:t>
        </w:r>
      </w:hyperlink>
      <w:r w:rsidRPr="00F95E20">
        <w:rPr>
          <w:rFonts w:ascii="Arial" w:hAnsi="Arial" w:cs="Arial"/>
          <w:sz w:val="20"/>
          <w:szCs w:val="20"/>
        </w:rPr>
        <w:t>);</w:t>
      </w:r>
    </w:p>
    <w:p w14:paraId="5125020D"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sz w:val="20"/>
          <w:szCs w:val="20"/>
        </w:rPr>
      </w:pPr>
      <w:r w:rsidRPr="00F95E20">
        <w:rPr>
          <w:rFonts w:ascii="Arial" w:hAnsi="Arial" w:cs="Arial"/>
          <w:bCs/>
          <w:sz w:val="20"/>
          <w:szCs w:val="20"/>
        </w:rPr>
        <w:t>Cadastro Nacional de Condenações Cíveis por Atos de Improbidade Administrativa, mantido pelo Conselho Nacional de Justiça</w:t>
      </w:r>
      <w:r w:rsidRPr="00F95E20">
        <w:rPr>
          <w:rFonts w:ascii="Arial" w:hAnsi="Arial" w:cs="Arial"/>
          <w:sz w:val="20"/>
          <w:szCs w:val="20"/>
        </w:rPr>
        <w:t xml:space="preserve"> (</w:t>
      </w:r>
      <w:hyperlink r:id="rId12" w:history="1">
        <w:r w:rsidRPr="00F95E20">
          <w:rPr>
            <w:rFonts w:ascii="Arial" w:hAnsi="Arial" w:cs="Arial"/>
            <w:b/>
            <w:sz w:val="20"/>
            <w:szCs w:val="20"/>
          </w:rPr>
          <w:t>www.</w:t>
        </w:r>
        <w:r w:rsidRPr="00F95E20">
          <w:rPr>
            <w:rFonts w:ascii="Arial" w:hAnsi="Arial" w:cs="Arial"/>
            <w:b/>
            <w:bCs/>
            <w:sz w:val="20"/>
            <w:szCs w:val="20"/>
          </w:rPr>
          <w:t>cnj</w:t>
        </w:r>
        <w:r w:rsidRPr="00F95E20">
          <w:rPr>
            <w:rFonts w:ascii="Arial" w:hAnsi="Arial" w:cs="Arial"/>
            <w:b/>
            <w:sz w:val="20"/>
            <w:szCs w:val="20"/>
          </w:rPr>
          <w:t>.jus.br/</w:t>
        </w:r>
        <w:r w:rsidRPr="00F95E20">
          <w:rPr>
            <w:rFonts w:ascii="Arial" w:hAnsi="Arial" w:cs="Arial"/>
            <w:b/>
            <w:bCs/>
            <w:sz w:val="20"/>
            <w:szCs w:val="20"/>
          </w:rPr>
          <w:t>improbidade</w:t>
        </w:r>
        <w:r w:rsidRPr="00F95E20">
          <w:rPr>
            <w:rFonts w:ascii="Arial" w:hAnsi="Arial" w:cs="Arial"/>
            <w:b/>
            <w:sz w:val="20"/>
            <w:szCs w:val="20"/>
          </w:rPr>
          <w:t>_adm/consultar_requerido.php</w:t>
        </w:r>
      </w:hyperlink>
      <w:r w:rsidRPr="00F95E20">
        <w:rPr>
          <w:rFonts w:ascii="Arial" w:hAnsi="Arial" w:cs="Arial"/>
          <w:sz w:val="20"/>
          <w:szCs w:val="20"/>
        </w:rPr>
        <w:t>).</w:t>
      </w:r>
    </w:p>
    <w:p w14:paraId="5125020E" w14:textId="77777777" w:rsidR="00180303" w:rsidRPr="00F95E20" w:rsidRDefault="00A136BF"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sz w:val="20"/>
          <w:szCs w:val="20"/>
        </w:rPr>
      </w:pPr>
      <w:r w:rsidRPr="00F95E20">
        <w:rPr>
          <w:rFonts w:ascii="Arial" w:hAnsi="Arial" w:cs="Arial"/>
          <w:sz w:val="20"/>
          <w:szCs w:val="20"/>
        </w:rPr>
        <w:t>Lista de Inidôneos, mantida</w:t>
      </w:r>
      <w:r w:rsidR="00180303" w:rsidRPr="00F95E20">
        <w:rPr>
          <w:rFonts w:ascii="Arial" w:hAnsi="Arial" w:cs="Arial"/>
          <w:sz w:val="20"/>
          <w:szCs w:val="20"/>
        </w:rPr>
        <w:t xml:space="preserve"> pelo Tribunal de Contas da União – TCU;</w:t>
      </w:r>
    </w:p>
    <w:p w14:paraId="51250210"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Constatada a existência de sanção, o Pregoeiro reputará o licitante inabilitado, por falta de condição de participação.</w:t>
      </w:r>
    </w:p>
    <w:p w14:paraId="120CF5E4" w14:textId="1641DFAE" w:rsidR="0037717E" w:rsidRPr="00F95E20" w:rsidRDefault="0037717E"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(Art. 7º da IN SEGES/MPDG nº 3/2018)</w:t>
      </w:r>
    </w:p>
    <w:p w14:paraId="51250219" w14:textId="40CCE2FE" w:rsidR="00113507" w:rsidRPr="00F95E20" w:rsidRDefault="00113507" w:rsidP="00011E9C">
      <w:pPr>
        <w:numPr>
          <w:ilvl w:val="1"/>
          <w:numId w:val="1"/>
        </w:numPr>
        <w:spacing w:before="120" w:after="120" w:line="276" w:lineRule="auto"/>
        <w:ind w:left="426" w:firstLine="0"/>
        <w:jc w:val="both"/>
        <w:rPr>
          <w:rFonts w:ascii="Arial" w:hAnsi="Arial" w:cs="Arial"/>
          <w:bCs/>
          <w:color w:val="000000"/>
          <w:sz w:val="20"/>
          <w:szCs w:val="20"/>
        </w:rPr>
      </w:pPr>
      <w:r w:rsidRPr="00F95E20">
        <w:rPr>
          <w:rFonts w:ascii="Arial" w:hAnsi="Arial" w:cs="Arial"/>
          <w:bCs/>
          <w:color w:val="000000"/>
          <w:sz w:val="20"/>
          <w:szCs w:val="20"/>
        </w:rPr>
        <w:t>Os licitantes deverão apresentar a seguinte documentação relativa à Habilitação Jurídica e à Regularidade Fiscal e trabalhista</w:t>
      </w:r>
      <w:r w:rsidRPr="00F95E20">
        <w:rPr>
          <w:rFonts w:ascii="Arial" w:hAnsi="Arial" w:cs="Arial"/>
          <w:color w:val="000000"/>
          <w:sz w:val="20"/>
          <w:szCs w:val="20"/>
        </w:rPr>
        <w:t>, nas condições seguintes</w:t>
      </w:r>
      <w:r w:rsidRPr="00F95E20">
        <w:rPr>
          <w:rFonts w:ascii="Arial" w:hAnsi="Arial" w:cs="Arial"/>
          <w:bCs/>
          <w:color w:val="000000"/>
          <w:sz w:val="20"/>
          <w:szCs w:val="20"/>
        </w:rPr>
        <w:t>:</w:t>
      </w:r>
    </w:p>
    <w:p w14:paraId="5125021A" w14:textId="77777777" w:rsidR="00113507" w:rsidRPr="00F95E20" w:rsidRDefault="00113507" w:rsidP="00011E9C">
      <w:pPr>
        <w:numPr>
          <w:ilvl w:val="1"/>
          <w:numId w:val="1"/>
        </w:numPr>
        <w:spacing w:before="120" w:after="120" w:line="276" w:lineRule="auto"/>
        <w:ind w:left="426" w:firstLine="0"/>
        <w:jc w:val="both"/>
        <w:rPr>
          <w:rFonts w:ascii="Arial" w:hAnsi="Arial" w:cs="Arial"/>
          <w:b/>
          <w:bCs/>
          <w:color w:val="000000"/>
          <w:sz w:val="20"/>
          <w:szCs w:val="20"/>
        </w:rPr>
      </w:pPr>
      <w:r w:rsidRPr="00F95E20">
        <w:rPr>
          <w:rFonts w:ascii="Arial" w:hAnsi="Arial" w:cs="Arial"/>
          <w:b/>
          <w:bCs/>
          <w:color w:val="000000"/>
          <w:sz w:val="20"/>
          <w:szCs w:val="20"/>
        </w:rPr>
        <w:t xml:space="preserve">Habilitação jurídica: </w:t>
      </w:r>
    </w:p>
    <w:p w14:paraId="5125021B"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empresário individual: inscrição no Registro Público de Empresas Mercantis, a cargo da Junta Comercial da respectiva sede;</w:t>
      </w:r>
    </w:p>
    <w:p w14:paraId="7EBB28B2" w14:textId="0F2CF8CD" w:rsidR="00C003AC" w:rsidRPr="00F95E20" w:rsidRDefault="00C003AC"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 xml:space="preserve">Em se tratando de microempreendedor individual – MEI: Certificado da Condição de Microempreendedor Individual - CCMEI, cuja aceitação ficará condicionada à verificação da autenticidade no sítio </w:t>
      </w:r>
      <w:r w:rsidRPr="00F95E20">
        <w:rPr>
          <w:rFonts w:ascii="Arial" w:hAnsi="Arial" w:cs="Arial"/>
          <w:b/>
          <w:bCs/>
          <w:i/>
          <w:color w:val="000000"/>
          <w:sz w:val="20"/>
          <w:szCs w:val="20"/>
        </w:rPr>
        <w:t>www.portaldoempreendedor.gov.br</w:t>
      </w:r>
      <w:r w:rsidRPr="00F95E20">
        <w:rPr>
          <w:rFonts w:ascii="Arial" w:hAnsi="Arial" w:cs="Arial"/>
          <w:bCs/>
          <w:color w:val="000000"/>
          <w:sz w:val="20"/>
          <w:szCs w:val="20"/>
        </w:rPr>
        <w:t>;</w:t>
      </w:r>
    </w:p>
    <w:p w14:paraId="5125021C"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F95E20">
        <w:rPr>
          <w:rFonts w:ascii="Arial" w:hAnsi="Arial" w:cs="Arial"/>
          <w:bCs/>
          <w:color w:val="000000"/>
          <w:sz w:val="20"/>
          <w:szCs w:val="20"/>
        </w:rPr>
        <w:t xml:space="preserve"> segundo determinado pelo Departamento </w:t>
      </w:r>
      <w:r w:rsidR="003465A7" w:rsidRPr="00F95E20">
        <w:rPr>
          <w:rFonts w:ascii="Arial" w:hAnsi="Arial" w:cs="Arial"/>
          <w:bCs/>
          <w:color w:val="000000"/>
          <w:sz w:val="20"/>
          <w:szCs w:val="20"/>
        </w:rPr>
        <w:t xml:space="preserve">de </w:t>
      </w:r>
      <w:r w:rsidR="00384165" w:rsidRPr="00F95E20">
        <w:rPr>
          <w:rFonts w:ascii="Arial" w:hAnsi="Arial" w:cs="Arial"/>
          <w:bCs/>
          <w:color w:val="000000"/>
          <w:sz w:val="20"/>
          <w:szCs w:val="20"/>
        </w:rPr>
        <w:t xml:space="preserve">Registro Empresarial e Integração – DREI; </w:t>
      </w:r>
    </w:p>
    <w:p w14:paraId="5125021F"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AF6D9DC" w14:textId="7EDEF71A" w:rsidR="008F5F42" w:rsidRPr="00F95E20" w:rsidRDefault="008F5F42"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sz w:val="20"/>
          <w:szCs w:val="20"/>
        </w:rPr>
        <w:t>No caso de agricultor familiar: Declaração de Aptidão ao Pronaf – DAP ou DAP-P válida, ou, ainda, outros documentos definidos nos termos do art. 4º, §2º do Decreto n. 7.775, de 2012.</w:t>
      </w:r>
    </w:p>
    <w:p w14:paraId="7762E24F" w14:textId="1444797A" w:rsidR="008F5F42" w:rsidRPr="00F95E20" w:rsidRDefault="008F5F42"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14:paraId="51250222" w14:textId="77777777" w:rsidR="00540C5D" w:rsidRPr="00F95E20" w:rsidRDefault="00540C5D" w:rsidP="00540665">
      <w:pPr>
        <w:pStyle w:val="ListParagraph"/>
        <w:numPr>
          <w:ilvl w:val="2"/>
          <w:numId w:val="1"/>
        </w:numPr>
        <w:tabs>
          <w:tab w:val="left" w:pos="1134"/>
        </w:tabs>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Os documentos acima deverão estar acompanhados de todas as alterações ou da consolidação respectiva;</w:t>
      </w:r>
    </w:p>
    <w:p w14:paraId="51250223" w14:textId="77777777" w:rsidR="00113507" w:rsidRPr="00F95E20" w:rsidRDefault="00113507" w:rsidP="00011E9C">
      <w:pPr>
        <w:numPr>
          <w:ilvl w:val="1"/>
          <w:numId w:val="1"/>
        </w:numPr>
        <w:spacing w:before="120" w:after="120" w:line="276" w:lineRule="auto"/>
        <w:ind w:left="426" w:firstLine="0"/>
        <w:jc w:val="both"/>
        <w:rPr>
          <w:rFonts w:ascii="Arial" w:hAnsi="Arial" w:cs="Arial"/>
          <w:b/>
          <w:bCs/>
          <w:color w:val="000000"/>
          <w:sz w:val="20"/>
          <w:szCs w:val="20"/>
        </w:rPr>
      </w:pPr>
      <w:r w:rsidRPr="00F95E20">
        <w:rPr>
          <w:rFonts w:ascii="Arial" w:hAnsi="Arial" w:cs="Arial"/>
          <w:b/>
          <w:bCs/>
          <w:color w:val="000000"/>
          <w:sz w:val="20"/>
          <w:szCs w:val="20"/>
        </w:rPr>
        <w:t>Regularidade fiscal e trabalhista:</w:t>
      </w:r>
    </w:p>
    <w:p w14:paraId="51250224" w14:textId="2AE78C53" w:rsidR="00113507" w:rsidRPr="00F95E20" w:rsidRDefault="008F5F42"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sz w:val="20"/>
          <w:szCs w:val="20"/>
          <w:lang w:eastAsia="en-US"/>
        </w:rPr>
        <w:t>prova de inscrição no Cadastro Nacional de Pessoas Jurídicas ou no Cadastro de Pessoas Físicas, conforme o caso;</w:t>
      </w:r>
    </w:p>
    <w:p w14:paraId="51250225" w14:textId="77777777" w:rsidR="00113507" w:rsidRPr="00F95E20" w:rsidRDefault="0025095E"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F95E20" w:rsidRDefault="00113507"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color w:val="000000"/>
          <w:sz w:val="20"/>
          <w:szCs w:val="20"/>
          <w:lang w:eastAsia="en-US"/>
        </w:rPr>
        <w:t>prova de regularidade com o Fundo de Garantia do Tempo de Serviço (FGTS);</w:t>
      </w:r>
    </w:p>
    <w:p w14:paraId="51250227" w14:textId="77777777" w:rsidR="00113507" w:rsidRPr="00F95E20" w:rsidRDefault="00113507" w:rsidP="00540665">
      <w:pPr>
        <w:numPr>
          <w:ilvl w:val="2"/>
          <w:numId w:val="1"/>
        </w:numPr>
        <w:tabs>
          <w:tab w:val="left" w:pos="1134"/>
        </w:tabs>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F95E20" w:rsidRDefault="008F5F42" w:rsidP="00540665">
      <w:pPr>
        <w:numPr>
          <w:ilvl w:val="2"/>
          <w:numId w:val="1"/>
        </w:numPr>
        <w:tabs>
          <w:tab w:val="left" w:pos="1134"/>
        </w:tabs>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lang w:eastAsia="en-US" w:bidi="pt-BR"/>
        </w:rPr>
        <w:t xml:space="preserve">caso o licitante detentor do menor preço seja qualificado como microempresa ou empresa de pequeno porte </w:t>
      </w:r>
      <w:r w:rsidRPr="00F95E20">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F95E20" w:rsidRDefault="00D064B9" w:rsidP="00011E9C">
      <w:pPr>
        <w:numPr>
          <w:ilvl w:val="1"/>
          <w:numId w:val="1"/>
        </w:numPr>
        <w:spacing w:before="120" w:after="120" w:line="276" w:lineRule="auto"/>
        <w:ind w:left="426" w:firstLine="0"/>
        <w:jc w:val="both"/>
        <w:rPr>
          <w:rFonts w:ascii="Arial" w:hAnsi="Arial" w:cs="Arial"/>
          <w:b/>
          <w:color w:val="000000"/>
          <w:sz w:val="20"/>
          <w:szCs w:val="20"/>
        </w:rPr>
      </w:pPr>
      <w:r w:rsidRPr="00F95E20">
        <w:rPr>
          <w:rFonts w:ascii="Arial" w:hAnsi="Arial" w:cs="Arial"/>
          <w:b/>
          <w:color w:val="000000"/>
          <w:sz w:val="20"/>
          <w:szCs w:val="20"/>
        </w:rPr>
        <w:t>Qu</w:t>
      </w:r>
      <w:r w:rsidR="00C472C1" w:rsidRPr="00F95E20">
        <w:rPr>
          <w:rFonts w:ascii="Arial" w:hAnsi="Arial" w:cs="Arial"/>
          <w:b/>
          <w:color w:val="000000"/>
          <w:sz w:val="20"/>
          <w:szCs w:val="20"/>
        </w:rPr>
        <w:t>alificação econômico-financeira</w:t>
      </w:r>
      <w:r w:rsidRPr="00F95E20">
        <w:rPr>
          <w:rFonts w:ascii="Arial" w:hAnsi="Arial" w:cs="Arial"/>
          <w:b/>
          <w:color w:val="000000"/>
          <w:sz w:val="20"/>
          <w:szCs w:val="20"/>
        </w:rPr>
        <w:t>:</w:t>
      </w:r>
    </w:p>
    <w:p w14:paraId="0A1CC2F6" w14:textId="77777777" w:rsidR="00D064B9" w:rsidRPr="00F95E20" w:rsidRDefault="00D064B9" w:rsidP="00540665">
      <w:pPr>
        <w:numPr>
          <w:ilvl w:val="2"/>
          <w:numId w:val="1"/>
        </w:numPr>
        <w:snapToGrid w:val="0"/>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Certidão negativa de falência expedida pelo distribuidor da sede da pessoa jurídica;</w:t>
      </w:r>
    </w:p>
    <w:p w14:paraId="3569B4CC" w14:textId="6FAAE6BE" w:rsidR="009B1A46" w:rsidRPr="00F95E20" w:rsidRDefault="00501B4A" w:rsidP="00540665">
      <w:pPr>
        <w:numPr>
          <w:ilvl w:val="2"/>
          <w:numId w:val="1"/>
        </w:numPr>
        <w:snapToGrid w:val="0"/>
        <w:spacing w:before="120" w:after="120" w:line="276" w:lineRule="auto"/>
        <w:ind w:left="1134" w:firstLine="0"/>
        <w:jc w:val="both"/>
        <w:rPr>
          <w:rFonts w:ascii="Arial" w:hAnsi="Arial" w:cs="Arial"/>
          <w:color w:val="000000"/>
          <w:sz w:val="20"/>
          <w:szCs w:val="20"/>
        </w:rPr>
      </w:pPr>
      <w:r w:rsidRPr="00F95E20">
        <w:rPr>
          <w:rFonts w:ascii="Arial" w:hAnsi="Arial" w:cs="Arial"/>
          <w:bCs/>
          <w:iCs/>
          <w:color w:val="000000"/>
          <w:sz w:val="20"/>
          <w:szCs w:val="20"/>
        </w:rPr>
        <w:t>A comprovação da habilitação jurídica, da regularidade fiscal e trabalhista e da qualificação econômico-financeira dar-se-á primeiramente por meio de consulta ao cadastro no SICAF (Art. 21, III, da IN SEGES/MPDG nº 3/2018)</w:t>
      </w:r>
    </w:p>
    <w:p w14:paraId="0C700860" w14:textId="77777777" w:rsidR="00D064B9" w:rsidRPr="00F95E20" w:rsidRDefault="00D064B9" w:rsidP="00540665">
      <w:pPr>
        <w:numPr>
          <w:ilvl w:val="2"/>
          <w:numId w:val="1"/>
        </w:numPr>
        <w:snapToGrid w:val="0"/>
        <w:spacing w:before="120" w:after="120" w:line="276" w:lineRule="auto"/>
        <w:ind w:left="1134" w:firstLine="0"/>
        <w:jc w:val="both"/>
        <w:rPr>
          <w:rFonts w:ascii="Arial" w:hAnsi="Arial" w:cs="Arial"/>
          <w:color w:val="000000"/>
          <w:sz w:val="20"/>
          <w:szCs w:val="20"/>
          <w:lang w:eastAsia="en-US"/>
        </w:rPr>
      </w:pPr>
      <w:r w:rsidRPr="00F95E20">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FDF669" w14:textId="77777777" w:rsidR="00D064B9" w:rsidRPr="00F95E20" w:rsidRDefault="00D064B9" w:rsidP="00540665">
      <w:pPr>
        <w:numPr>
          <w:ilvl w:val="3"/>
          <w:numId w:val="1"/>
        </w:numPr>
        <w:snapToGrid w:val="0"/>
        <w:spacing w:before="120" w:after="120" w:line="276" w:lineRule="auto"/>
        <w:ind w:left="1701" w:firstLine="0"/>
        <w:jc w:val="both"/>
        <w:rPr>
          <w:rFonts w:ascii="Arial" w:hAnsi="Arial" w:cs="Arial"/>
          <w:color w:val="000000"/>
          <w:sz w:val="20"/>
          <w:szCs w:val="20"/>
        </w:rPr>
      </w:pPr>
      <w:r w:rsidRPr="00F95E20">
        <w:rPr>
          <w:rFonts w:ascii="Arial" w:hAnsi="Arial" w:cs="Arial"/>
          <w:bCs/>
          <w:iCs/>
          <w:color w:val="000000"/>
          <w:sz w:val="20"/>
          <w:szCs w:val="20"/>
        </w:rPr>
        <w:t>No caso de fornecimento</w:t>
      </w:r>
      <w:r w:rsidRPr="00F95E20">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F95E20" w:rsidRDefault="00D064B9" w:rsidP="00540665">
      <w:pPr>
        <w:numPr>
          <w:ilvl w:val="3"/>
          <w:numId w:val="1"/>
        </w:numPr>
        <w:snapToGrid w:val="0"/>
        <w:spacing w:before="120" w:after="120" w:line="276" w:lineRule="auto"/>
        <w:ind w:left="1701" w:firstLine="0"/>
        <w:jc w:val="both"/>
        <w:rPr>
          <w:rFonts w:ascii="Arial" w:hAnsi="Arial" w:cs="Arial"/>
          <w:color w:val="000000"/>
          <w:sz w:val="20"/>
          <w:szCs w:val="20"/>
        </w:rPr>
      </w:pPr>
      <w:r w:rsidRPr="00F95E20">
        <w:rPr>
          <w:rFonts w:ascii="Arial" w:hAnsi="Arial" w:cs="Arial"/>
          <w:color w:val="000000"/>
          <w:sz w:val="20"/>
          <w:szCs w:val="20"/>
          <w:lang w:eastAsia="en-US"/>
        </w:rPr>
        <w:t>No caso de empresa constituída no exercício social vigente, admite-se a apresentação de balanço patrimoni</w:t>
      </w:r>
      <w:r w:rsidRPr="00F95E20">
        <w:rPr>
          <w:rFonts w:ascii="Arial" w:hAnsi="Arial" w:cs="Arial"/>
          <w:color w:val="000000"/>
          <w:sz w:val="20"/>
          <w:szCs w:val="20"/>
          <w:lang w:eastAsia="en-US" w:bidi="pt-BR"/>
        </w:rPr>
        <w:t>al e demonstrações con</w:t>
      </w:r>
      <w:r w:rsidRPr="00F95E20">
        <w:rPr>
          <w:rFonts w:ascii="Arial" w:hAnsi="Arial" w:cs="Arial"/>
          <w:color w:val="000000"/>
          <w:sz w:val="20"/>
          <w:szCs w:val="20"/>
          <w:lang w:eastAsia="en-US"/>
        </w:rPr>
        <w:t>tábeis referentes ao período de existência da sociedade;</w:t>
      </w:r>
    </w:p>
    <w:p w14:paraId="4007DB21" w14:textId="77777777" w:rsidR="00D064B9" w:rsidRPr="00F95E20" w:rsidRDefault="00D064B9" w:rsidP="00540665">
      <w:pPr>
        <w:numPr>
          <w:ilvl w:val="2"/>
          <w:numId w:val="1"/>
        </w:numPr>
        <w:snapToGrid w:val="0"/>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F95E20" w14:paraId="501ED23E" w14:textId="77777777" w:rsidTr="00D87128">
        <w:tc>
          <w:tcPr>
            <w:tcW w:w="2235" w:type="dxa"/>
            <w:vMerge w:val="restart"/>
            <w:vAlign w:val="center"/>
          </w:tcPr>
          <w:p w14:paraId="086E4DDE" w14:textId="77777777" w:rsidR="00D064B9" w:rsidRPr="00F95E20" w:rsidRDefault="00D064B9" w:rsidP="00540665">
            <w:pPr>
              <w:tabs>
                <w:tab w:val="left" w:pos="1440"/>
              </w:tabs>
              <w:autoSpaceDE w:val="0"/>
              <w:snapToGrid w:val="0"/>
              <w:spacing w:line="276" w:lineRule="auto"/>
              <w:ind w:left="1134"/>
              <w:jc w:val="right"/>
              <w:rPr>
                <w:rFonts w:ascii="Arial" w:hAnsi="Arial" w:cs="Arial"/>
                <w:color w:val="000000"/>
                <w:sz w:val="20"/>
                <w:szCs w:val="20"/>
              </w:rPr>
            </w:pPr>
            <w:r w:rsidRPr="00F95E20">
              <w:rPr>
                <w:rFonts w:ascii="Arial" w:hAnsi="Arial" w:cs="Arial"/>
                <w:color w:val="000000"/>
                <w:sz w:val="20"/>
                <w:szCs w:val="20"/>
              </w:rPr>
              <w:t>LG =</w:t>
            </w:r>
          </w:p>
        </w:tc>
        <w:tc>
          <w:tcPr>
            <w:tcW w:w="4252" w:type="dxa"/>
            <w:tcBorders>
              <w:bottom w:val="single" w:sz="4" w:space="0" w:color="auto"/>
            </w:tcBorders>
            <w:vAlign w:val="bottom"/>
          </w:tcPr>
          <w:p w14:paraId="0AADFF10" w14:textId="77777777" w:rsidR="00D064B9" w:rsidRPr="00F95E20" w:rsidRDefault="00D064B9" w:rsidP="00540665">
            <w:pPr>
              <w:tabs>
                <w:tab w:val="left" w:pos="1440"/>
              </w:tabs>
              <w:autoSpaceDE w:val="0"/>
              <w:snapToGrid w:val="0"/>
              <w:spacing w:line="276" w:lineRule="auto"/>
              <w:ind w:left="1134"/>
              <w:rPr>
                <w:rFonts w:ascii="Arial" w:hAnsi="Arial" w:cs="Arial"/>
                <w:color w:val="000000"/>
                <w:sz w:val="20"/>
                <w:szCs w:val="20"/>
              </w:rPr>
            </w:pPr>
            <w:r w:rsidRPr="00F95E20">
              <w:rPr>
                <w:rFonts w:ascii="Arial" w:hAnsi="Arial" w:cs="Arial"/>
                <w:color w:val="000000"/>
                <w:sz w:val="20"/>
                <w:szCs w:val="20"/>
              </w:rPr>
              <w:t>Ativo Circulante + Realizável a Longo Prazo</w:t>
            </w:r>
          </w:p>
        </w:tc>
      </w:tr>
      <w:tr w:rsidR="00D064B9" w:rsidRPr="00F95E20" w14:paraId="59368474" w14:textId="77777777" w:rsidTr="00D87128">
        <w:tc>
          <w:tcPr>
            <w:tcW w:w="2235" w:type="dxa"/>
            <w:vMerge/>
          </w:tcPr>
          <w:p w14:paraId="49746EA9"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c>
        <w:tc>
          <w:tcPr>
            <w:tcW w:w="4252" w:type="dxa"/>
            <w:tcBorders>
              <w:top w:val="single" w:sz="4" w:space="0" w:color="auto"/>
            </w:tcBorders>
          </w:tcPr>
          <w:p w14:paraId="12C636F1" w14:textId="77777777" w:rsidR="00D064B9" w:rsidRPr="00F95E20" w:rsidRDefault="00D064B9" w:rsidP="00540665">
            <w:pPr>
              <w:tabs>
                <w:tab w:val="left" w:pos="1440"/>
              </w:tabs>
              <w:autoSpaceDE w:val="0"/>
              <w:snapToGrid w:val="0"/>
              <w:spacing w:line="276" w:lineRule="auto"/>
              <w:ind w:left="1134"/>
              <w:rPr>
                <w:rFonts w:ascii="Arial" w:hAnsi="Arial" w:cs="Arial"/>
                <w:color w:val="000000"/>
                <w:sz w:val="20"/>
                <w:szCs w:val="20"/>
              </w:rPr>
            </w:pPr>
            <w:r w:rsidRPr="00F95E20">
              <w:rPr>
                <w:rFonts w:ascii="Arial" w:hAnsi="Arial" w:cs="Arial"/>
                <w:color w:val="000000"/>
                <w:sz w:val="20"/>
                <w:szCs w:val="20"/>
              </w:rPr>
              <w:t>Passivo Circulante + Passivo Não Circulante</w:t>
            </w:r>
          </w:p>
        </w:tc>
      </w:tr>
    </w:tbl>
    <w:p w14:paraId="1B844C3B"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F95E20" w14:paraId="50815FF2" w14:textId="77777777" w:rsidTr="00D87128">
        <w:tc>
          <w:tcPr>
            <w:tcW w:w="2235" w:type="dxa"/>
            <w:vMerge w:val="restart"/>
            <w:vAlign w:val="center"/>
          </w:tcPr>
          <w:p w14:paraId="3D6D311A" w14:textId="77777777" w:rsidR="00D064B9" w:rsidRPr="00F95E20" w:rsidRDefault="00D064B9" w:rsidP="00540665">
            <w:pPr>
              <w:tabs>
                <w:tab w:val="left" w:pos="1440"/>
              </w:tabs>
              <w:autoSpaceDE w:val="0"/>
              <w:snapToGrid w:val="0"/>
              <w:spacing w:line="276" w:lineRule="auto"/>
              <w:ind w:left="1134"/>
              <w:jc w:val="right"/>
              <w:rPr>
                <w:rFonts w:ascii="Arial" w:hAnsi="Arial" w:cs="Arial"/>
                <w:color w:val="000000"/>
                <w:sz w:val="20"/>
                <w:szCs w:val="20"/>
              </w:rPr>
            </w:pPr>
            <w:r w:rsidRPr="00F95E20">
              <w:rPr>
                <w:rFonts w:ascii="Arial" w:hAnsi="Arial" w:cs="Arial"/>
                <w:color w:val="000000"/>
                <w:sz w:val="20"/>
                <w:szCs w:val="20"/>
              </w:rPr>
              <w:t>SG =</w:t>
            </w:r>
          </w:p>
        </w:tc>
        <w:tc>
          <w:tcPr>
            <w:tcW w:w="4394" w:type="dxa"/>
            <w:tcBorders>
              <w:bottom w:val="single" w:sz="4" w:space="0" w:color="auto"/>
            </w:tcBorders>
            <w:vAlign w:val="bottom"/>
          </w:tcPr>
          <w:p w14:paraId="210178BB"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Ativo Total</w:t>
            </w:r>
          </w:p>
        </w:tc>
      </w:tr>
      <w:tr w:rsidR="00D064B9" w:rsidRPr="00F95E20" w14:paraId="75ADA1FC" w14:textId="77777777" w:rsidTr="00D87128">
        <w:tc>
          <w:tcPr>
            <w:tcW w:w="2235" w:type="dxa"/>
            <w:vMerge/>
          </w:tcPr>
          <w:p w14:paraId="0E4AA1BB"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c>
        <w:tc>
          <w:tcPr>
            <w:tcW w:w="4394" w:type="dxa"/>
            <w:tcBorders>
              <w:top w:val="single" w:sz="4" w:space="0" w:color="auto"/>
            </w:tcBorders>
          </w:tcPr>
          <w:p w14:paraId="602B3C1A"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Passivo Circulante + Passivo Não Circulante</w:t>
            </w:r>
          </w:p>
        </w:tc>
      </w:tr>
    </w:tbl>
    <w:p w14:paraId="212C3A02"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F95E20" w14:paraId="3252B6FE" w14:textId="77777777" w:rsidTr="00D87128">
        <w:tc>
          <w:tcPr>
            <w:tcW w:w="2235" w:type="dxa"/>
            <w:vMerge w:val="restart"/>
            <w:vAlign w:val="center"/>
          </w:tcPr>
          <w:p w14:paraId="38BA2323" w14:textId="77777777" w:rsidR="00D064B9" w:rsidRPr="00F95E20" w:rsidRDefault="00D064B9" w:rsidP="00540665">
            <w:pPr>
              <w:tabs>
                <w:tab w:val="left" w:pos="1440"/>
              </w:tabs>
              <w:autoSpaceDE w:val="0"/>
              <w:snapToGrid w:val="0"/>
              <w:spacing w:line="276" w:lineRule="auto"/>
              <w:ind w:left="1134"/>
              <w:jc w:val="right"/>
              <w:rPr>
                <w:rFonts w:ascii="Arial" w:hAnsi="Arial" w:cs="Arial"/>
                <w:color w:val="000000"/>
                <w:sz w:val="20"/>
                <w:szCs w:val="20"/>
              </w:rPr>
            </w:pPr>
            <w:r w:rsidRPr="00F95E20">
              <w:rPr>
                <w:rFonts w:ascii="Arial" w:hAnsi="Arial" w:cs="Arial"/>
                <w:color w:val="000000"/>
                <w:sz w:val="20"/>
                <w:szCs w:val="20"/>
              </w:rPr>
              <w:t>LC =</w:t>
            </w:r>
          </w:p>
        </w:tc>
        <w:tc>
          <w:tcPr>
            <w:tcW w:w="2551" w:type="dxa"/>
            <w:tcBorders>
              <w:bottom w:val="single" w:sz="4" w:space="0" w:color="auto"/>
            </w:tcBorders>
            <w:vAlign w:val="bottom"/>
          </w:tcPr>
          <w:p w14:paraId="57E2C955"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Ativo Circulante</w:t>
            </w:r>
          </w:p>
        </w:tc>
      </w:tr>
      <w:tr w:rsidR="00D064B9" w:rsidRPr="00F95E20" w14:paraId="049C1001" w14:textId="77777777" w:rsidTr="00D87128">
        <w:tc>
          <w:tcPr>
            <w:tcW w:w="2235" w:type="dxa"/>
            <w:vMerge/>
          </w:tcPr>
          <w:p w14:paraId="2A430471"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c>
        <w:tc>
          <w:tcPr>
            <w:tcW w:w="2551" w:type="dxa"/>
            <w:tcBorders>
              <w:top w:val="single" w:sz="4" w:space="0" w:color="auto"/>
            </w:tcBorders>
          </w:tcPr>
          <w:p w14:paraId="680E388B"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Passivo Circulante</w:t>
            </w:r>
          </w:p>
        </w:tc>
      </w:tr>
    </w:tbl>
    <w:p w14:paraId="721EB23A" w14:textId="77777777" w:rsidR="00D064B9" w:rsidRPr="00F95E20" w:rsidRDefault="00D064B9" w:rsidP="00540665">
      <w:pPr>
        <w:spacing w:after="120" w:line="276" w:lineRule="auto"/>
        <w:ind w:left="1134"/>
        <w:jc w:val="center"/>
        <w:rPr>
          <w:rFonts w:ascii="Arial" w:hAnsi="Arial" w:cs="Arial"/>
          <w:color w:val="000000"/>
          <w:sz w:val="20"/>
          <w:szCs w:val="20"/>
        </w:rPr>
      </w:pPr>
    </w:p>
    <w:p w14:paraId="1EA8604C" w14:textId="7759A5E3" w:rsidR="00D064B9" w:rsidRPr="00F95E20" w:rsidRDefault="00D064B9" w:rsidP="00540665">
      <w:pPr>
        <w:numPr>
          <w:ilvl w:val="2"/>
          <w:numId w:val="1"/>
        </w:numPr>
        <w:snapToGrid w:val="0"/>
        <w:spacing w:before="120" w:after="120" w:line="276" w:lineRule="auto"/>
        <w:ind w:left="1134" w:firstLine="0"/>
        <w:jc w:val="both"/>
        <w:rPr>
          <w:rFonts w:ascii="Arial" w:hAnsi="Arial" w:cs="Arial"/>
          <w:bCs/>
          <w:iCs/>
          <w:color w:val="000000"/>
          <w:sz w:val="20"/>
          <w:szCs w:val="20"/>
        </w:rPr>
      </w:pPr>
      <w:r w:rsidRPr="00F95E20">
        <w:rPr>
          <w:rFonts w:ascii="Arial" w:hAnsi="Arial" w:cs="Arial"/>
          <w:bCs/>
          <w:sz w:val="20"/>
          <w:szCs w:val="20"/>
        </w:rPr>
        <w:t>As empresas, cadastradas ou não no SICAF, que apresentarem resultado inferior ou igual a 1(um) em qualquer dos índices de Liquidez Geral (LG), Solvência Geral (SG) e Liquidez Corrente (LC), deverão comprovar p</w:t>
      </w:r>
      <w:r w:rsidRPr="00F95E20">
        <w:rPr>
          <w:rFonts w:ascii="Arial" w:hAnsi="Arial" w:cs="Arial"/>
          <w:sz w:val="20"/>
          <w:szCs w:val="20"/>
          <w:lang w:eastAsia="en-US"/>
        </w:rPr>
        <w:t>atrimônio líquido de</w:t>
      </w:r>
      <w:r w:rsidR="003C3764" w:rsidRPr="00F95E20">
        <w:rPr>
          <w:rFonts w:ascii="Arial" w:hAnsi="Arial" w:cs="Arial"/>
          <w:sz w:val="20"/>
          <w:szCs w:val="20"/>
          <w:lang w:eastAsia="en-US"/>
        </w:rPr>
        <w:t xml:space="preserve"> </w:t>
      </w:r>
      <w:r w:rsidR="003C3764" w:rsidRPr="00B81788">
        <w:rPr>
          <w:rFonts w:ascii="Arial" w:hAnsi="Arial" w:cs="Arial"/>
          <w:sz w:val="20"/>
          <w:szCs w:val="20"/>
          <w:lang w:eastAsia="en-US"/>
        </w:rPr>
        <w:t>10 (dez) por cento</w:t>
      </w:r>
      <w:r w:rsidRPr="00F95E20">
        <w:rPr>
          <w:rFonts w:ascii="Arial" w:hAnsi="Arial" w:cs="Arial"/>
          <w:bCs/>
          <w:sz w:val="20"/>
          <w:szCs w:val="20"/>
        </w:rPr>
        <w:t xml:space="preserve"> do valor estimado da contratação ou item pertinente</w:t>
      </w:r>
      <w:r w:rsidR="00490FD3" w:rsidRPr="00F95E20">
        <w:rPr>
          <w:rFonts w:ascii="Arial" w:hAnsi="Arial" w:cs="Arial"/>
          <w:sz w:val="20"/>
          <w:szCs w:val="20"/>
          <w:lang w:eastAsia="en-US"/>
        </w:rPr>
        <w:t>.</w:t>
      </w:r>
    </w:p>
    <w:p w14:paraId="453DFCDC" w14:textId="10E13AD4" w:rsidR="00490FD3" w:rsidRPr="00F95E20" w:rsidRDefault="00490FD3" w:rsidP="00490FD3">
      <w:pPr>
        <w:pStyle w:val="ListParagraph"/>
        <w:numPr>
          <w:ilvl w:val="1"/>
          <w:numId w:val="1"/>
        </w:numPr>
        <w:spacing w:before="120" w:after="120" w:line="276" w:lineRule="auto"/>
        <w:ind w:left="425" w:firstLine="0"/>
        <w:contextualSpacing w:val="0"/>
        <w:jc w:val="both"/>
        <w:rPr>
          <w:rFonts w:ascii="Arial" w:hAnsi="Arial" w:cs="Arial"/>
          <w:bCs/>
          <w:iCs/>
          <w:color w:val="000000"/>
          <w:sz w:val="20"/>
          <w:szCs w:val="20"/>
        </w:rPr>
      </w:pPr>
      <w:r w:rsidRPr="00F95E20">
        <w:rPr>
          <w:rFonts w:ascii="Arial" w:hAnsi="Arial" w:cs="Arial"/>
          <w:bCs/>
          <w:iCs/>
          <w:color w:val="000000"/>
          <w:sz w:val="20"/>
          <w:szCs w:val="20"/>
        </w:rPr>
        <w:t>As empresas</w:t>
      </w:r>
      <w:r w:rsidR="008D3377" w:rsidRPr="00F95E20">
        <w:rPr>
          <w:rFonts w:ascii="Arial" w:hAnsi="Arial" w:cs="Arial"/>
          <w:bCs/>
          <w:iCs/>
          <w:color w:val="000000"/>
          <w:sz w:val="20"/>
          <w:szCs w:val="20"/>
        </w:rPr>
        <w:t xml:space="preserve"> deverão</w:t>
      </w:r>
      <w:r w:rsidRPr="00F95E20">
        <w:rPr>
          <w:rFonts w:ascii="Arial" w:hAnsi="Arial" w:cs="Arial"/>
          <w:bCs/>
          <w:iCs/>
          <w:color w:val="000000"/>
          <w:sz w:val="20"/>
          <w:szCs w:val="20"/>
        </w:rPr>
        <w:t xml:space="preserve"> comprovar, ainda, a qualificação técnica, por meio de: </w:t>
      </w:r>
    </w:p>
    <w:p w14:paraId="6DD94482" w14:textId="77777777" w:rsidR="00490FD3" w:rsidRPr="00F95E20" w:rsidRDefault="00490FD3" w:rsidP="00490FD3">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95E20">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4619945" w14:textId="6C891CBC" w:rsidR="00C003AC" w:rsidRPr="00F95E20" w:rsidRDefault="00C003AC" w:rsidP="00011E9C">
      <w:pPr>
        <w:pStyle w:val="ListParagraph"/>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sidRPr="00F95E20">
        <w:rPr>
          <w:rFonts w:ascii="Arial" w:hAnsi="Arial" w:cs="Arial"/>
          <w:bCs/>
          <w:sz w:val="20"/>
          <w:szCs w:val="20"/>
        </w:rPr>
        <w:t>O licitante enquadrado como microempreendedor individual que pretenda auferir os benefícios do tratamento diferenciado previstos na Lei Complementar n. 123, de 2006, estará dispensado</w:t>
      </w:r>
      <w:r w:rsidR="003C3764" w:rsidRPr="00F95E20">
        <w:rPr>
          <w:rFonts w:ascii="Arial" w:hAnsi="Arial" w:cs="Arial"/>
          <w:bCs/>
          <w:sz w:val="20"/>
          <w:szCs w:val="20"/>
        </w:rPr>
        <w:t>:</w:t>
      </w:r>
      <w:r w:rsidRPr="00F95E20">
        <w:rPr>
          <w:rFonts w:ascii="Arial" w:hAnsi="Arial" w:cs="Arial"/>
          <w:bCs/>
          <w:sz w:val="20"/>
          <w:szCs w:val="20"/>
        </w:rPr>
        <w:t xml:space="preserve"> </w:t>
      </w:r>
      <w:r w:rsidRPr="00F95E20">
        <w:rPr>
          <w:rFonts w:ascii="Arial" w:hAnsi="Arial" w:cs="Arial"/>
          <w:b/>
          <w:bCs/>
          <w:sz w:val="20"/>
          <w:szCs w:val="20"/>
        </w:rPr>
        <w:t>(a)</w:t>
      </w:r>
      <w:r w:rsidRPr="00F95E20">
        <w:rPr>
          <w:rFonts w:ascii="Arial" w:hAnsi="Arial" w:cs="Arial"/>
          <w:bCs/>
          <w:sz w:val="20"/>
          <w:szCs w:val="20"/>
        </w:rPr>
        <w:t xml:space="preserve"> da prova de inscrição nos cadastros de contribuintes estadual e municipal</w:t>
      </w:r>
      <w:r w:rsidR="003C3764" w:rsidRPr="00F95E20">
        <w:rPr>
          <w:rFonts w:ascii="Arial" w:hAnsi="Arial" w:cs="Arial"/>
          <w:bCs/>
          <w:sz w:val="20"/>
          <w:szCs w:val="20"/>
        </w:rPr>
        <w:t>;</w:t>
      </w:r>
      <w:r w:rsidRPr="00F95E20">
        <w:rPr>
          <w:rFonts w:ascii="Arial" w:hAnsi="Arial" w:cs="Arial"/>
          <w:bCs/>
          <w:sz w:val="20"/>
          <w:szCs w:val="20"/>
        </w:rPr>
        <w:t xml:space="preserve"> e </w:t>
      </w:r>
      <w:r w:rsidRPr="00F95E20">
        <w:rPr>
          <w:rFonts w:ascii="Arial" w:hAnsi="Arial" w:cs="Arial"/>
          <w:b/>
          <w:bCs/>
          <w:sz w:val="20"/>
          <w:szCs w:val="20"/>
        </w:rPr>
        <w:t>(b)</w:t>
      </w:r>
      <w:r w:rsidRPr="00F95E20">
        <w:rPr>
          <w:rFonts w:ascii="Arial" w:hAnsi="Arial" w:cs="Arial"/>
          <w:bCs/>
          <w:sz w:val="20"/>
          <w:szCs w:val="20"/>
        </w:rPr>
        <w:t xml:space="preserve"> da apresentação do balanço patrimonial e das demonstrações contábeis do último exercício.</w:t>
      </w:r>
    </w:p>
    <w:p w14:paraId="1020627D" w14:textId="77777777" w:rsidR="00FC2ABC" w:rsidRPr="00F95E20" w:rsidRDefault="00FC2ABC" w:rsidP="00540665">
      <w:pPr>
        <w:pStyle w:val="ListParagraph"/>
        <w:numPr>
          <w:ilvl w:val="2"/>
          <w:numId w:val="1"/>
        </w:numPr>
        <w:tabs>
          <w:tab w:val="left" w:pos="1440"/>
        </w:tabs>
        <w:autoSpaceDE w:val="0"/>
        <w:snapToGrid w:val="0"/>
        <w:spacing w:before="120" w:after="120" w:line="276" w:lineRule="auto"/>
        <w:ind w:left="1134" w:firstLine="0"/>
        <w:jc w:val="both"/>
        <w:rPr>
          <w:rFonts w:ascii="Arial" w:hAnsi="Arial" w:cs="Arial"/>
          <w:b/>
          <w:bCs/>
          <w:sz w:val="20"/>
          <w:szCs w:val="20"/>
        </w:rPr>
      </w:pPr>
      <w:r w:rsidRPr="00F95E20">
        <w:rPr>
          <w:rFonts w:ascii="Arial" w:hAnsi="Arial" w:cs="Arial"/>
          <w:sz w:val="20"/>
          <w:szCs w:val="20"/>
        </w:rPr>
        <w:t>A apresentação do Certificado de Condição de Microempreendedor Individual – CCMEI supre as exigências de inscrição nos cadastros fiscais, na medida em que essas informações constam no próprio Certificado, conforme Resolução CGSIM n. 16, de 17 de dezembro de 2009.</w:t>
      </w:r>
    </w:p>
    <w:p w14:paraId="03434F7F" w14:textId="42C43A58" w:rsidR="005E476A" w:rsidRPr="00F95E20" w:rsidRDefault="00AB42FB" w:rsidP="00011E9C">
      <w:pPr>
        <w:pStyle w:val="ListParagraph"/>
        <w:numPr>
          <w:ilvl w:val="1"/>
          <w:numId w:val="1"/>
        </w:numPr>
        <w:tabs>
          <w:tab w:val="left" w:pos="1440"/>
        </w:tabs>
        <w:autoSpaceDE w:val="0"/>
        <w:snapToGrid w:val="0"/>
        <w:spacing w:before="120" w:after="120" w:line="276" w:lineRule="auto"/>
        <w:ind w:left="426" w:firstLine="0"/>
        <w:jc w:val="both"/>
        <w:rPr>
          <w:rFonts w:ascii="Arial" w:hAnsi="Arial" w:cs="Arial"/>
          <w:bCs/>
          <w:strike/>
          <w:color w:val="000000"/>
          <w:sz w:val="20"/>
          <w:szCs w:val="20"/>
        </w:rPr>
      </w:pPr>
      <w:r w:rsidRPr="00F95E20">
        <w:rPr>
          <w:rFonts w:ascii="Arial" w:hAnsi="Arial" w:cs="Arial"/>
          <w:bCs/>
          <w:color w:val="000000"/>
          <w:sz w:val="20"/>
          <w:szCs w:val="20"/>
        </w:rPr>
        <w:t xml:space="preserve">No caso da documentação estar incompleta ou em desconformidade com o previsto na legislação aplicável no momento da habilitação, o pregoeiro comunicará o interessado para que promova a regularização e a encaminhe por meio de funcionalidade presente no sistema (upload), no prazo de </w:t>
      </w:r>
      <w:r w:rsidRPr="00F95E20">
        <w:rPr>
          <w:rFonts w:ascii="Arial" w:hAnsi="Arial" w:cs="Arial"/>
          <w:b/>
          <w:bCs/>
          <w:color w:val="000000"/>
          <w:sz w:val="20"/>
          <w:szCs w:val="20"/>
        </w:rPr>
        <w:t>2 (duas) horas</w:t>
      </w:r>
      <w:r w:rsidRPr="00F95E20">
        <w:rPr>
          <w:rFonts w:ascii="Arial" w:hAnsi="Arial" w:cs="Arial"/>
          <w:bCs/>
          <w:color w:val="000000"/>
          <w:sz w:val="20"/>
          <w:szCs w:val="20"/>
        </w:rPr>
        <w:t xml:space="preserve">. Somente mediante autorização do Pregoeiro e em caso de indisponibilidade do sistema, será aceito o envio da documentação por meio do e-mail </w:t>
      </w:r>
      <w:r w:rsidRPr="00F95E20">
        <w:rPr>
          <w:rFonts w:ascii="Arial" w:hAnsi="Arial" w:cs="Arial"/>
          <w:b/>
          <w:bCs/>
          <w:i/>
          <w:color w:val="000000"/>
          <w:sz w:val="20"/>
          <w:szCs w:val="20"/>
        </w:rPr>
        <w:t xml:space="preserve">pregoeiros@ufpe.br, </w:t>
      </w:r>
      <w:r w:rsidRPr="00F95E20">
        <w:rPr>
          <w:rFonts w:ascii="Arial" w:hAnsi="Arial" w:cs="Arial"/>
          <w:bCs/>
          <w:color w:val="000000"/>
          <w:sz w:val="20"/>
          <w:szCs w:val="20"/>
        </w:rPr>
        <w:t>indicando-se como assunto a modalidade e o número da licitação (PREGÃO Nº ......./.........), dirigindo a mensagem ao pregoeiro designado para conduzir a abertura do certame, identificado no preâmbulo deste edital</w:t>
      </w:r>
      <w:r w:rsidR="00F95E20">
        <w:rPr>
          <w:rFonts w:ascii="Arial" w:hAnsi="Arial" w:cs="Arial"/>
          <w:bCs/>
          <w:color w:val="000000"/>
          <w:sz w:val="20"/>
          <w:szCs w:val="20"/>
        </w:rPr>
        <w:t>;</w:t>
      </w:r>
    </w:p>
    <w:p w14:paraId="5125022E" w14:textId="58079112" w:rsidR="00180303" w:rsidRPr="00F95E20" w:rsidRDefault="00180303" w:rsidP="00540665">
      <w:pPr>
        <w:pStyle w:val="ListParagraph"/>
        <w:numPr>
          <w:ilvl w:val="2"/>
          <w:numId w:val="1"/>
        </w:numPr>
        <w:spacing w:before="120" w:after="120" w:line="276" w:lineRule="auto"/>
        <w:ind w:left="1134" w:firstLine="0"/>
        <w:contextualSpacing w:val="0"/>
        <w:jc w:val="both"/>
        <w:rPr>
          <w:rFonts w:ascii="Arial" w:hAnsi="Arial" w:cs="Arial"/>
          <w:bCs/>
          <w:sz w:val="20"/>
          <w:szCs w:val="20"/>
        </w:rPr>
      </w:pPr>
      <w:r w:rsidRPr="00F95E20">
        <w:rPr>
          <w:rFonts w:ascii="Arial" w:hAnsi="Arial" w:cs="Arial"/>
          <w:bCs/>
          <w:sz w:val="20"/>
          <w:szCs w:val="20"/>
        </w:rPr>
        <w:t>Não serão aceitos documentos com indicação de CNPJ</w:t>
      </w:r>
      <w:r w:rsidR="00FB230F" w:rsidRPr="00F95E20">
        <w:rPr>
          <w:rFonts w:ascii="Arial" w:hAnsi="Arial" w:cs="Arial"/>
          <w:bCs/>
          <w:sz w:val="20"/>
          <w:szCs w:val="20"/>
        </w:rPr>
        <w:t>/CPF</w:t>
      </w:r>
      <w:r w:rsidRPr="00F95E20">
        <w:rPr>
          <w:rFonts w:ascii="Arial" w:hAnsi="Arial" w:cs="Arial"/>
          <w:bCs/>
          <w:sz w:val="20"/>
          <w:szCs w:val="20"/>
        </w:rPr>
        <w:t xml:space="preserve"> diferentes, salvo aqueles legalmente permitidos.</w:t>
      </w:r>
    </w:p>
    <w:p w14:paraId="47A753CD" w14:textId="0FA6307F" w:rsidR="00F03E7D" w:rsidRPr="00F95E20" w:rsidRDefault="0037717E" w:rsidP="00011E9C">
      <w:pPr>
        <w:numPr>
          <w:ilvl w:val="1"/>
          <w:numId w:val="1"/>
        </w:numPr>
        <w:spacing w:before="120" w:after="120" w:line="276" w:lineRule="auto"/>
        <w:ind w:left="426" w:firstLine="0"/>
        <w:jc w:val="both"/>
        <w:rPr>
          <w:rFonts w:ascii="Arial" w:hAnsi="Arial" w:cs="Arial"/>
          <w:bCs/>
          <w:color w:val="000000"/>
          <w:sz w:val="20"/>
          <w:szCs w:val="20"/>
        </w:rPr>
      </w:pPr>
      <w:r w:rsidRPr="00F95E20">
        <w:rPr>
          <w:rFonts w:ascii="Arial" w:hAnsi="Arial" w:cs="Arial"/>
          <w:bCs/>
          <w:sz w:val="20"/>
          <w:szCs w:val="20"/>
        </w:rPr>
        <w:t xml:space="preserve">A comprovação da habilitação jurídica, regularidade fiscal federal e trabalhista, regularidade fiscal estadual, distrital e municipal, qualificação técnica e da qualificação econômico-financeira, conforme o caso, poderá ser substituída pela consulta ao SICAF, nos casos em que a empresa estiver habilitada no referido sistema, conforme o disposto no </w:t>
      </w:r>
      <w:r w:rsidRPr="00F95E20">
        <w:rPr>
          <w:rFonts w:ascii="Arial" w:hAnsi="Arial" w:cs="Arial"/>
          <w:b/>
          <w:bCs/>
          <w:i/>
          <w:sz w:val="20"/>
          <w:szCs w:val="20"/>
        </w:rPr>
        <w:t>art. 6º</w:t>
      </w:r>
      <w:r w:rsidRPr="00F95E20">
        <w:rPr>
          <w:rFonts w:ascii="Arial" w:hAnsi="Arial" w:cs="Arial"/>
          <w:bCs/>
          <w:sz w:val="20"/>
          <w:szCs w:val="20"/>
        </w:rPr>
        <w:t xml:space="preserve">, </w:t>
      </w:r>
      <w:r w:rsidRPr="00F95E20">
        <w:rPr>
          <w:rFonts w:ascii="Arial" w:hAnsi="Arial" w:cs="Arial"/>
          <w:bCs/>
          <w:i/>
          <w:sz w:val="20"/>
          <w:szCs w:val="20"/>
        </w:rPr>
        <w:t>caput</w:t>
      </w:r>
      <w:r w:rsidRPr="00F95E20">
        <w:rPr>
          <w:rFonts w:ascii="Arial" w:hAnsi="Arial" w:cs="Arial"/>
          <w:bCs/>
          <w:sz w:val="20"/>
          <w:szCs w:val="20"/>
        </w:rPr>
        <w:t xml:space="preserve">; </w:t>
      </w:r>
      <w:r w:rsidRPr="00F95E20">
        <w:rPr>
          <w:rFonts w:ascii="Arial" w:hAnsi="Arial" w:cs="Arial"/>
          <w:b/>
          <w:bCs/>
          <w:i/>
          <w:sz w:val="20"/>
          <w:szCs w:val="20"/>
        </w:rPr>
        <w:t>art. 10</w:t>
      </w:r>
      <w:r w:rsidRPr="00F95E20">
        <w:rPr>
          <w:rFonts w:ascii="Arial" w:hAnsi="Arial" w:cs="Arial"/>
          <w:bCs/>
          <w:sz w:val="20"/>
          <w:szCs w:val="20"/>
        </w:rPr>
        <w:t xml:space="preserve">, </w:t>
      </w:r>
      <w:r w:rsidRPr="00F95E20">
        <w:rPr>
          <w:rFonts w:ascii="Arial" w:hAnsi="Arial" w:cs="Arial"/>
          <w:bCs/>
          <w:i/>
          <w:sz w:val="20"/>
          <w:szCs w:val="20"/>
        </w:rPr>
        <w:t>caput e parágrafo único</w:t>
      </w:r>
      <w:r w:rsidRPr="00F95E20">
        <w:rPr>
          <w:rFonts w:ascii="Arial" w:hAnsi="Arial" w:cs="Arial"/>
          <w:bCs/>
          <w:sz w:val="20"/>
          <w:szCs w:val="20"/>
        </w:rPr>
        <w:t xml:space="preserve">; </w:t>
      </w:r>
      <w:r w:rsidRPr="00F95E20">
        <w:rPr>
          <w:rFonts w:ascii="Arial" w:hAnsi="Arial" w:cs="Arial"/>
          <w:b/>
          <w:bCs/>
          <w:i/>
          <w:sz w:val="20"/>
          <w:szCs w:val="20"/>
        </w:rPr>
        <w:t>art. 11</w:t>
      </w:r>
      <w:r w:rsidRPr="00F95E20">
        <w:rPr>
          <w:rFonts w:ascii="Arial" w:hAnsi="Arial" w:cs="Arial"/>
          <w:bCs/>
          <w:sz w:val="20"/>
          <w:szCs w:val="20"/>
        </w:rPr>
        <w:t xml:space="preserve">, </w:t>
      </w:r>
      <w:r w:rsidRPr="00F95E20">
        <w:rPr>
          <w:rFonts w:ascii="Arial" w:hAnsi="Arial" w:cs="Arial"/>
          <w:bCs/>
          <w:i/>
          <w:sz w:val="20"/>
          <w:szCs w:val="20"/>
        </w:rPr>
        <w:t>caput;</w:t>
      </w:r>
      <w:r w:rsidRPr="00F95E20">
        <w:rPr>
          <w:rFonts w:ascii="Arial" w:hAnsi="Arial" w:cs="Arial"/>
          <w:bCs/>
          <w:sz w:val="20"/>
          <w:szCs w:val="20"/>
        </w:rPr>
        <w:t xml:space="preserve"> </w:t>
      </w:r>
      <w:r w:rsidRPr="00F95E20">
        <w:rPr>
          <w:rFonts w:ascii="Arial" w:hAnsi="Arial" w:cs="Arial"/>
          <w:b/>
          <w:bCs/>
          <w:i/>
          <w:sz w:val="20"/>
          <w:szCs w:val="20"/>
        </w:rPr>
        <w:t>art. 12</w:t>
      </w:r>
      <w:r w:rsidRPr="00F95E20">
        <w:rPr>
          <w:rFonts w:ascii="Arial" w:hAnsi="Arial" w:cs="Arial"/>
          <w:bCs/>
          <w:sz w:val="20"/>
          <w:szCs w:val="20"/>
        </w:rPr>
        <w:t xml:space="preserve">, </w:t>
      </w:r>
      <w:r w:rsidRPr="00F95E20">
        <w:rPr>
          <w:rFonts w:ascii="Arial" w:hAnsi="Arial" w:cs="Arial"/>
          <w:bCs/>
          <w:i/>
          <w:sz w:val="20"/>
          <w:szCs w:val="20"/>
        </w:rPr>
        <w:t>caput</w:t>
      </w:r>
      <w:r w:rsidRPr="00F95E20">
        <w:rPr>
          <w:rFonts w:ascii="Arial" w:hAnsi="Arial" w:cs="Arial"/>
          <w:bCs/>
          <w:sz w:val="20"/>
          <w:szCs w:val="20"/>
        </w:rPr>
        <w:t xml:space="preserve">; </w:t>
      </w:r>
      <w:r w:rsidRPr="00F95E20">
        <w:rPr>
          <w:rFonts w:ascii="Arial" w:hAnsi="Arial" w:cs="Arial"/>
          <w:b/>
          <w:bCs/>
          <w:i/>
          <w:sz w:val="20"/>
          <w:szCs w:val="20"/>
        </w:rPr>
        <w:t>art. 14</w:t>
      </w:r>
      <w:r w:rsidRPr="00F95E20">
        <w:rPr>
          <w:rFonts w:ascii="Arial" w:hAnsi="Arial" w:cs="Arial"/>
          <w:bCs/>
          <w:sz w:val="20"/>
          <w:szCs w:val="20"/>
        </w:rPr>
        <w:t xml:space="preserve">; e </w:t>
      </w:r>
      <w:r w:rsidRPr="00F95E20">
        <w:rPr>
          <w:rFonts w:ascii="Arial" w:hAnsi="Arial" w:cs="Arial"/>
          <w:b/>
          <w:bCs/>
          <w:i/>
          <w:sz w:val="20"/>
          <w:szCs w:val="20"/>
        </w:rPr>
        <w:t>art. 15</w:t>
      </w:r>
      <w:r w:rsidRPr="00F95E20">
        <w:rPr>
          <w:rFonts w:ascii="Arial" w:hAnsi="Arial" w:cs="Arial"/>
          <w:bCs/>
          <w:sz w:val="20"/>
          <w:szCs w:val="20"/>
        </w:rPr>
        <w:t xml:space="preserve"> da IN SEGES/MPDG nº 3/2018</w:t>
      </w:r>
      <w:r w:rsidR="00F03E7D" w:rsidRPr="00F95E20">
        <w:rPr>
          <w:rFonts w:ascii="Arial" w:hAnsi="Arial" w:cs="Arial"/>
          <w:bCs/>
          <w:color w:val="000000"/>
          <w:sz w:val="20"/>
          <w:szCs w:val="20"/>
        </w:rPr>
        <w:t>.</w:t>
      </w:r>
    </w:p>
    <w:p w14:paraId="7946A8C0" w14:textId="77777777" w:rsidR="00F03E7D" w:rsidRPr="00F95E20" w:rsidRDefault="00F03E7D"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rPr>
        <w:t xml:space="preserve">Também poderão ser consultados </w:t>
      </w:r>
      <w:r w:rsidRPr="00F95E20">
        <w:rPr>
          <w:rFonts w:ascii="Arial" w:hAnsi="Arial" w:cs="Arial"/>
          <w:bCs/>
          <w:color w:val="000000"/>
          <w:sz w:val="20"/>
          <w:szCs w:val="20"/>
        </w:rPr>
        <w:t xml:space="preserve">os sítios oficiais emissores de certidões, especialmente quando </w:t>
      </w:r>
      <w:r w:rsidRPr="00F95E20">
        <w:rPr>
          <w:rFonts w:ascii="Arial" w:hAnsi="Arial" w:cs="Arial"/>
          <w:color w:val="000000"/>
          <w:sz w:val="20"/>
          <w:szCs w:val="20"/>
        </w:rPr>
        <w:t>o licitante esteja com alguma documentação vencida junto ao SICAF</w:t>
      </w:r>
      <w:r w:rsidRPr="00F95E20">
        <w:rPr>
          <w:rFonts w:ascii="Arial" w:hAnsi="Arial" w:cs="Arial"/>
          <w:bCs/>
          <w:color w:val="000000"/>
          <w:sz w:val="20"/>
          <w:szCs w:val="20"/>
        </w:rPr>
        <w:t>.</w:t>
      </w:r>
    </w:p>
    <w:p w14:paraId="26C4C051" w14:textId="1BE67D5B" w:rsidR="00F03E7D" w:rsidRPr="00F95E20" w:rsidRDefault="00F03E7D"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rPr>
        <w:t xml:space="preserve">Caso o Pregoeiro não logre êxito em obter a certidão correspondente através do sítio oficial, </w:t>
      </w:r>
      <w:r w:rsidRPr="00F95E20">
        <w:rPr>
          <w:rFonts w:ascii="Arial" w:hAnsi="Arial" w:cs="Arial"/>
          <w:sz w:val="20"/>
          <w:szCs w:val="20"/>
        </w:rPr>
        <w:t>ou na hipótese de se encontrar vencida no referido sistema</w:t>
      </w:r>
      <w:r w:rsidRPr="00F95E20">
        <w:rPr>
          <w:rFonts w:ascii="Arial" w:hAnsi="Arial" w:cs="Arial"/>
          <w:b/>
          <w:sz w:val="20"/>
          <w:szCs w:val="20"/>
          <w:u w:val="single"/>
        </w:rPr>
        <w:t>,</w:t>
      </w:r>
      <w:r w:rsidRPr="00F95E20">
        <w:rPr>
          <w:rFonts w:ascii="Arial" w:hAnsi="Arial" w:cs="Arial"/>
          <w:sz w:val="20"/>
          <w:szCs w:val="20"/>
        </w:rPr>
        <w:t xml:space="preserve"> o licitante </w:t>
      </w:r>
      <w:r w:rsidRPr="00F95E20">
        <w:rPr>
          <w:rFonts w:ascii="Arial" w:hAnsi="Arial" w:cs="Arial"/>
          <w:color w:val="000000"/>
          <w:sz w:val="20"/>
          <w:szCs w:val="20"/>
        </w:rPr>
        <w:t>será convocado a encaminhar, no prazo de</w:t>
      </w:r>
      <w:r w:rsidR="005E476A" w:rsidRPr="00F95E20">
        <w:rPr>
          <w:rFonts w:ascii="Arial" w:hAnsi="Arial" w:cs="Arial"/>
          <w:color w:val="000000"/>
          <w:sz w:val="20"/>
          <w:szCs w:val="20"/>
        </w:rPr>
        <w:t xml:space="preserve"> </w:t>
      </w:r>
      <w:r w:rsidR="005E476A" w:rsidRPr="00B81788">
        <w:rPr>
          <w:rFonts w:ascii="Arial" w:hAnsi="Arial" w:cs="Arial"/>
          <w:color w:val="000000"/>
          <w:sz w:val="20"/>
          <w:szCs w:val="20"/>
        </w:rPr>
        <w:t>2 (duas)</w:t>
      </w:r>
      <w:r w:rsidR="005E476A" w:rsidRPr="00F95E20">
        <w:rPr>
          <w:rFonts w:ascii="Arial" w:hAnsi="Arial" w:cs="Arial"/>
          <w:color w:val="000000"/>
          <w:sz w:val="20"/>
          <w:szCs w:val="20"/>
        </w:rPr>
        <w:t xml:space="preserve"> </w:t>
      </w:r>
      <w:r w:rsidRPr="00F95E20">
        <w:rPr>
          <w:rFonts w:ascii="Arial" w:hAnsi="Arial" w:cs="Arial"/>
          <w:bCs/>
          <w:color w:val="000000"/>
          <w:sz w:val="20"/>
          <w:szCs w:val="20"/>
        </w:rPr>
        <w:t>horas</w:t>
      </w:r>
      <w:r w:rsidRPr="00F95E20">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F95E20" w:rsidRDefault="0025095E" w:rsidP="00011E9C">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A existência de restrição relativamente à regularidade fiscal não impede que a licitant</w:t>
      </w:r>
      <w:r w:rsidR="00FB230F" w:rsidRPr="00F95E20">
        <w:rPr>
          <w:rFonts w:ascii="Arial" w:hAnsi="Arial" w:cs="Arial"/>
          <w:bCs/>
          <w:color w:val="000000"/>
          <w:sz w:val="20"/>
          <w:szCs w:val="20"/>
        </w:rPr>
        <w:t>e qualificada como microempresa ou</w:t>
      </w:r>
      <w:r w:rsidRPr="00F95E20">
        <w:rPr>
          <w:rFonts w:ascii="Arial" w:hAnsi="Arial" w:cs="Arial"/>
          <w:bCs/>
          <w:color w:val="000000"/>
          <w:sz w:val="20"/>
          <w:szCs w:val="20"/>
        </w:rPr>
        <w:t xml:space="preserve"> empresa de pequeno porte seja declarada vencedora, uma vez que atenda a todas as demais exigências do edital.</w:t>
      </w:r>
    </w:p>
    <w:p w14:paraId="51250231" w14:textId="77777777" w:rsidR="0025095E" w:rsidRPr="00F95E20" w:rsidRDefault="0025095E" w:rsidP="00540665">
      <w:pPr>
        <w:pStyle w:val="ListParagraph"/>
        <w:numPr>
          <w:ilvl w:val="2"/>
          <w:numId w:val="1"/>
        </w:numPr>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A declaração do vencedor acontecerá no momento imediatamente posterior à fase de habilitação.</w:t>
      </w:r>
    </w:p>
    <w:p w14:paraId="51250232" w14:textId="26B81E9C" w:rsidR="0025095E" w:rsidRPr="00F95E20" w:rsidRDefault="0025095E" w:rsidP="00011E9C">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F95E20">
        <w:rPr>
          <w:rFonts w:ascii="Arial" w:hAnsi="Arial" w:cs="Arial"/>
          <w:bCs/>
          <w:color w:val="000000"/>
          <w:sz w:val="20"/>
          <w:szCs w:val="20"/>
        </w:rPr>
        <w:t>, a critério da administração pública, quando requerida pelo licitante, mediante apresentação de justificativa</w:t>
      </w:r>
      <w:r w:rsidRPr="00F95E20">
        <w:rPr>
          <w:rFonts w:ascii="Arial" w:hAnsi="Arial" w:cs="Arial"/>
          <w:bCs/>
          <w:color w:val="000000"/>
          <w:sz w:val="20"/>
          <w:szCs w:val="20"/>
        </w:rPr>
        <w:t>.</w:t>
      </w:r>
    </w:p>
    <w:p w14:paraId="51250233" w14:textId="77777777" w:rsidR="0025095E" w:rsidRPr="00F95E20" w:rsidRDefault="0025095E" w:rsidP="00011E9C">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F95E20">
        <w:rPr>
          <w:rFonts w:ascii="Arial" w:hAnsi="Arial" w:cs="Arial"/>
          <w:color w:val="000000"/>
          <w:sz w:val="20"/>
          <w:szCs w:val="20"/>
          <w:lang w:eastAsia="en-US"/>
        </w:rPr>
        <w:t>stabelecido neste Edital.</w:t>
      </w:r>
    </w:p>
    <w:p w14:paraId="11568E97" w14:textId="380C117B" w:rsidR="00011E9C" w:rsidRPr="00F95E20" w:rsidRDefault="00011E9C" w:rsidP="00011E9C">
      <w:pPr>
        <w:spacing w:before="120" w:after="120" w:line="276" w:lineRule="auto"/>
        <w:ind w:left="426"/>
        <w:jc w:val="both"/>
        <w:rPr>
          <w:rFonts w:ascii="Arial" w:hAnsi="Arial" w:cs="Arial"/>
          <w:color w:val="000000"/>
          <w:sz w:val="20"/>
          <w:szCs w:val="20"/>
          <w:lang w:eastAsia="en-US"/>
        </w:rPr>
      </w:pPr>
      <w:r w:rsidRPr="00F95E20">
        <w:rPr>
          <w:rFonts w:ascii="Arial" w:hAnsi="Arial" w:cs="Arial"/>
          <w:color w:val="000000"/>
          <w:sz w:val="20"/>
          <w:szCs w:val="20"/>
          <w:lang w:eastAsia="en-US"/>
        </w:rPr>
        <w:t>8.1</w:t>
      </w:r>
      <w:r w:rsidR="00465839" w:rsidRPr="00F95E20">
        <w:rPr>
          <w:rFonts w:ascii="Arial" w:hAnsi="Arial" w:cs="Arial"/>
          <w:color w:val="000000"/>
          <w:sz w:val="20"/>
          <w:szCs w:val="20"/>
          <w:lang w:eastAsia="en-US"/>
        </w:rPr>
        <w:t>5</w:t>
      </w:r>
      <w:r w:rsidRPr="00F95E20">
        <w:rPr>
          <w:rFonts w:ascii="Arial" w:hAnsi="Arial" w:cs="Arial"/>
          <w:color w:val="000000"/>
          <w:sz w:val="20"/>
          <w:szCs w:val="20"/>
          <w:lang w:eastAsia="en-US"/>
        </w:rPr>
        <w:t xml:space="preserve">. No caso de inabilitação, haverá nova verificação, pelo sistema, da eventual ocorrência do empate ficto, previsto nos artigos </w:t>
      </w:r>
      <w:r w:rsidRPr="00F95E20">
        <w:rPr>
          <w:rFonts w:ascii="Arial" w:hAnsi="Arial" w:cs="Arial"/>
          <w:bCs/>
          <w:color w:val="000000"/>
          <w:sz w:val="20"/>
          <w:szCs w:val="20"/>
          <w:lang w:eastAsia="en-US"/>
        </w:rPr>
        <w:t>44 e 45 da LC nº 123, de 2006, seguindo-se a disciplina antes estabelecida para aceitação da proposta subsequente.</w:t>
      </w:r>
    </w:p>
    <w:p w14:paraId="2EFBEA41" w14:textId="77777777" w:rsidR="00011E9C" w:rsidRPr="00F95E20" w:rsidRDefault="00011E9C" w:rsidP="00011E9C">
      <w:pPr>
        <w:pStyle w:val="Estilo1"/>
        <w:numPr>
          <w:ilvl w:val="0"/>
          <w:numId w:val="0"/>
        </w:numPr>
        <w:ind w:left="426"/>
        <w:jc w:val="both"/>
        <w:rPr>
          <w:rFonts w:ascii="Arial" w:hAnsi="Arial" w:cs="Arial"/>
          <w:sz w:val="20"/>
          <w:szCs w:val="20"/>
        </w:rPr>
      </w:pPr>
    </w:p>
    <w:p w14:paraId="51250238" w14:textId="77777777" w:rsidR="0025095E" w:rsidRPr="00F95E20" w:rsidRDefault="0025095E"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REABERTURA DA SESSÃO PÚBLICA</w:t>
      </w:r>
    </w:p>
    <w:p w14:paraId="1361461A" w14:textId="77777777" w:rsidR="00557865" w:rsidRPr="00F95E20" w:rsidRDefault="00557865" w:rsidP="0022366A">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A sessão pública poderá ser reaberta:</w:t>
      </w:r>
    </w:p>
    <w:p w14:paraId="15CB05A6" w14:textId="77777777" w:rsidR="00557865" w:rsidRPr="00F95E20" w:rsidRDefault="00557865" w:rsidP="0022366A">
      <w:pPr>
        <w:pStyle w:val="Nivel01"/>
        <w:keepNext w:val="0"/>
        <w:keepLines w:val="0"/>
        <w:numPr>
          <w:ilvl w:val="2"/>
          <w:numId w:val="1"/>
        </w:numPr>
        <w:tabs>
          <w:tab w:val="clear" w:pos="567"/>
        </w:tabs>
        <w:spacing w:before="120" w:after="120" w:line="276" w:lineRule="auto"/>
        <w:ind w:left="1134" w:firstLine="0"/>
        <w:outlineLvl w:val="9"/>
        <w:rPr>
          <w:rFonts w:ascii="Arial" w:eastAsia="MS Mincho" w:hAnsi="Arial" w:cs="Arial"/>
          <w:b w:val="0"/>
          <w:bCs w:val="0"/>
          <w:color w:val="auto"/>
        </w:rPr>
      </w:pPr>
      <w:r w:rsidRPr="00F95E20">
        <w:rPr>
          <w:rFonts w:ascii="Arial" w:eastAsia="MS Mincho"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17F2C20" w14:textId="77777777" w:rsidR="007B2B18" w:rsidRPr="00F95E20" w:rsidRDefault="007B2B18" w:rsidP="0022366A">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9C03007" w14:textId="77777777" w:rsidR="00557865" w:rsidRPr="00F95E20" w:rsidRDefault="00557865" w:rsidP="0022366A">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Todos os licitantes remanescentes deverão ser convocados para acompanhar a sessão reaberta.</w:t>
      </w:r>
    </w:p>
    <w:p w14:paraId="6CFF6AC3" w14:textId="030A0E10" w:rsidR="00557865" w:rsidRPr="00F95E20" w:rsidRDefault="00557865" w:rsidP="0022366A">
      <w:pPr>
        <w:pStyle w:val="Nivel01"/>
        <w:keepNext w:val="0"/>
        <w:keepLines w:val="0"/>
        <w:numPr>
          <w:ilvl w:val="2"/>
          <w:numId w:val="1"/>
        </w:numPr>
        <w:tabs>
          <w:tab w:val="clear" w:pos="567"/>
        </w:tabs>
        <w:spacing w:before="120" w:after="120" w:line="276" w:lineRule="auto"/>
        <w:ind w:left="1134" w:firstLine="0"/>
        <w:outlineLvl w:val="9"/>
        <w:rPr>
          <w:rFonts w:ascii="Arial" w:eastAsia="MS Mincho" w:hAnsi="Arial" w:cs="Arial"/>
          <w:b w:val="0"/>
          <w:bCs w:val="0"/>
          <w:color w:val="auto"/>
        </w:rPr>
      </w:pPr>
      <w:r w:rsidRPr="00F95E20">
        <w:rPr>
          <w:rFonts w:ascii="Arial" w:eastAsia="MS Mincho" w:hAnsi="Arial" w:cs="Arial"/>
          <w:b w:val="0"/>
          <w:bCs w:val="0"/>
          <w:color w:val="auto"/>
        </w:rPr>
        <w:t>A convocação se dará por meio do sistema eletrônico (“chat”) ou e-mail, de acordo com a fase do procedimento licitatório.</w:t>
      </w:r>
    </w:p>
    <w:p w14:paraId="32A4350C" w14:textId="7CFF28FE" w:rsidR="00557865" w:rsidRPr="00F95E20" w:rsidRDefault="00557865" w:rsidP="0022366A">
      <w:pPr>
        <w:pStyle w:val="Nivel01"/>
        <w:keepNext w:val="0"/>
        <w:keepLines w:val="0"/>
        <w:numPr>
          <w:ilvl w:val="2"/>
          <w:numId w:val="1"/>
        </w:numPr>
        <w:tabs>
          <w:tab w:val="clear" w:pos="567"/>
        </w:tabs>
        <w:spacing w:before="120" w:after="120" w:line="276" w:lineRule="auto"/>
        <w:ind w:left="1134" w:firstLine="0"/>
        <w:outlineLvl w:val="9"/>
        <w:rPr>
          <w:rFonts w:ascii="Arial" w:eastAsia="MS Mincho" w:hAnsi="Arial" w:cs="Arial"/>
          <w:b w:val="0"/>
          <w:bCs w:val="0"/>
          <w:color w:val="auto"/>
        </w:rPr>
      </w:pPr>
      <w:r w:rsidRPr="00F95E20">
        <w:rPr>
          <w:rFonts w:ascii="Arial" w:eastAsia="MS Mincho" w:hAnsi="Arial" w:cs="Arial"/>
          <w:b w:val="0"/>
          <w:bCs w:val="0"/>
          <w:color w:val="auto"/>
        </w:rPr>
        <w:t>A convocação feita por e-mail dar-se-á de acordo com os dados contidos no SICAF, sendo responsabilidade do licitante manter seus dados cadastrais atualizados.</w:t>
      </w:r>
    </w:p>
    <w:p w14:paraId="51250240" w14:textId="77777777" w:rsidR="0025095E" w:rsidRPr="00F95E20" w:rsidRDefault="0025095E" w:rsidP="00011E9C">
      <w:pPr>
        <w:ind w:left="426"/>
        <w:rPr>
          <w:rFonts w:ascii="Arial" w:eastAsiaTheme="minorEastAsia" w:hAnsi="Arial" w:cs="Arial"/>
          <w:sz w:val="20"/>
          <w:szCs w:val="20"/>
        </w:rPr>
      </w:pPr>
    </w:p>
    <w:p w14:paraId="443D2D58" w14:textId="77777777" w:rsidR="00557865" w:rsidRPr="00F95E20" w:rsidRDefault="00557865"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ENCAMINHAMENTO DA PROPOSTA VENCEDORA</w:t>
      </w:r>
    </w:p>
    <w:p w14:paraId="422BA9BD" w14:textId="4D6338F8" w:rsidR="0006135B" w:rsidRPr="00F95E20" w:rsidRDefault="00557865" w:rsidP="00011E9C">
      <w:pPr>
        <w:numPr>
          <w:ilvl w:val="1"/>
          <w:numId w:val="1"/>
        </w:numPr>
        <w:spacing w:before="120" w:after="120" w:line="360" w:lineRule="auto"/>
        <w:ind w:left="426" w:firstLine="0"/>
        <w:jc w:val="both"/>
        <w:rPr>
          <w:rFonts w:ascii="Arial" w:hAnsi="Arial" w:cs="Arial"/>
          <w:sz w:val="20"/>
          <w:szCs w:val="20"/>
        </w:rPr>
      </w:pPr>
      <w:r w:rsidRPr="00F95E20">
        <w:rPr>
          <w:rFonts w:ascii="Arial" w:hAnsi="Arial" w:cs="Arial"/>
          <w:sz w:val="20"/>
          <w:szCs w:val="20"/>
        </w:rPr>
        <w:t>A proposta final do licitante declarado vencedor deverá ser encaminhada</w:t>
      </w:r>
      <w:r w:rsidR="003E281B" w:rsidRPr="00F95E20">
        <w:rPr>
          <w:rFonts w:ascii="Arial" w:hAnsi="Arial" w:cs="Arial"/>
          <w:sz w:val="20"/>
          <w:szCs w:val="20"/>
        </w:rPr>
        <w:t xml:space="preserve"> </w:t>
      </w:r>
      <w:r w:rsidRPr="00F95E20">
        <w:rPr>
          <w:rFonts w:ascii="Arial" w:hAnsi="Arial" w:cs="Arial"/>
          <w:sz w:val="20"/>
          <w:szCs w:val="20"/>
        </w:rPr>
        <w:t xml:space="preserve">concomitantemente à documentação aludida pelo </w:t>
      </w:r>
      <w:r w:rsidRPr="00F95E20">
        <w:rPr>
          <w:rFonts w:ascii="Arial" w:hAnsi="Arial" w:cs="Arial"/>
          <w:b/>
          <w:sz w:val="20"/>
          <w:szCs w:val="20"/>
        </w:rPr>
        <w:t>subitem 8.</w:t>
      </w:r>
      <w:r w:rsidR="002D0F61">
        <w:rPr>
          <w:rFonts w:ascii="Arial" w:hAnsi="Arial" w:cs="Arial"/>
          <w:b/>
          <w:sz w:val="20"/>
          <w:szCs w:val="20"/>
        </w:rPr>
        <w:t>8</w:t>
      </w:r>
      <w:r w:rsidRPr="00F95E20">
        <w:rPr>
          <w:rFonts w:ascii="Arial" w:hAnsi="Arial" w:cs="Arial"/>
          <w:sz w:val="20"/>
          <w:szCs w:val="20"/>
        </w:rPr>
        <w:t xml:space="preserve">, no prazo e na forma ali estabelecidos, devendo ser firmada pelo representante legal da licitante, em papel timbrado ou personalizado, adequada ao lance eventualmente ofertado/negociado, conforme </w:t>
      </w:r>
      <w:r w:rsidR="008D3377" w:rsidRPr="00F95E20">
        <w:rPr>
          <w:rFonts w:ascii="Arial" w:hAnsi="Arial" w:cs="Arial"/>
          <w:b/>
          <w:sz w:val="20"/>
          <w:szCs w:val="20"/>
        </w:rPr>
        <w:t>anexo I</w:t>
      </w:r>
      <w:r w:rsidRPr="00F95E20">
        <w:rPr>
          <w:rFonts w:ascii="Arial" w:hAnsi="Arial" w:cs="Arial"/>
          <w:sz w:val="20"/>
          <w:szCs w:val="20"/>
        </w:rPr>
        <w:t xml:space="preserve"> deste Edital</w:t>
      </w:r>
      <w:r w:rsidR="00F04591" w:rsidRPr="00F95E20">
        <w:rPr>
          <w:rFonts w:ascii="Arial" w:hAnsi="Arial" w:cs="Arial"/>
          <w:sz w:val="20"/>
          <w:szCs w:val="20"/>
        </w:rPr>
        <w:t>.</w:t>
      </w:r>
    </w:p>
    <w:p w14:paraId="1C324626" w14:textId="1F8CF589" w:rsidR="004E62EC" w:rsidRPr="00F95E20" w:rsidRDefault="00DF6353" w:rsidP="00011E9C">
      <w:pPr>
        <w:pStyle w:val="Padro"/>
        <w:numPr>
          <w:ilvl w:val="0"/>
          <w:numId w:val="0"/>
        </w:numPr>
        <w:ind w:left="426"/>
        <w:jc w:val="both"/>
        <w:rPr>
          <w:rFonts w:ascii="Arial" w:hAnsi="Arial" w:cs="Arial"/>
          <w:color w:val="000000" w:themeColor="text1"/>
          <w:sz w:val="20"/>
          <w:szCs w:val="20"/>
        </w:rPr>
      </w:pPr>
      <w:r w:rsidRPr="00F95E20">
        <w:rPr>
          <w:rFonts w:ascii="Arial" w:hAnsi="Arial" w:cs="Arial"/>
          <w:color w:val="000000" w:themeColor="text1"/>
          <w:sz w:val="20"/>
          <w:szCs w:val="20"/>
        </w:rPr>
        <w:t xml:space="preserve">10.2. </w:t>
      </w:r>
      <w:r w:rsidR="002A389A" w:rsidRPr="00F95E20">
        <w:rPr>
          <w:rFonts w:ascii="Arial" w:eastAsia="MS Mincho" w:hAnsi="Arial" w:cs="Arial"/>
          <w:bCs/>
          <w:color w:val="000000" w:themeColor="text1"/>
          <w:sz w:val="20"/>
          <w:szCs w:val="20"/>
        </w:rPr>
        <w:t>O parecer técnico será emitido por comissão indicada pela Biblioteca Central</w:t>
      </w:r>
      <w:r w:rsidR="00555C48" w:rsidRPr="00F95E20">
        <w:rPr>
          <w:rFonts w:ascii="Arial" w:eastAsia="MS Mincho" w:hAnsi="Arial" w:cs="Arial"/>
          <w:bCs/>
          <w:color w:val="000000" w:themeColor="text1"/>
          <w:sz w:val="20"/>
          <w:szCs w:val="20"/>
        </w:rPr>
        <w:t>;</w:t>
      </w:r>
    </w:p>
    <w:p w14:paraId="18872CAB" w14:textId="22AE6F79" w:rsidR="00557865" w:rsidRPr="00F95E20" w:rsidRDefault="00555C48" w:rsidP="00555C48">
      <w:pPr>
        <w:tabs>
          <w:tab w:val="left" w:pos="567"/>
        </w:tabs>
        <w:spacing w:before="120" w:after="120" w:line="360" w:lineRule="auto"/>
        <w:ind w:left="426"/>
        <w:jc w:val="both"/>
        <w:rPr>
          <w:rFonts w:ascii="Arial" w:hAnsi="Arial" w:cs="Arial"/>
          <w:sz w:val="20"/>
          <w:szCs w:val="20"/>
        </w:rPr>
      </w:pPr>
      <w:r w:rsidRPr="00F95E20">
        <w:rPr>
          <w:rFonts w:ascii="Arial" w:hAnsi="Arial" w:cs="Arial"/>
          <w:sz w:val="20"/>
          <w:szCs w:val="20"/>
        </w:rPr>
        <w:t>10.3</w:t>
      </w:r>
      <w:r w:rsidR="00DF6353" w:rsidRPr="00F95E20">
        <w:rPr>
          <w:rFonts w:ascii="Arial" w:hAnsi="Arial" w:cs="Arial"/>
          <w:sz w:val="20"/>
          <w:szCs w:val="20"/>
        </w:rPr>
        <w:t xml:space="preserve">. </w:t>
      </w:r>
      <w:r w:rsidR="00557865" w:rsidRPr="00F95E20">
        <w:rPr>
          <w:rFonts w:ascii="Arial" w:hAnsi="Arial" w:cs="Arial"/>
          <w:sz w:val="20"/>
          <w:szCs w:val="20"/>
        </w:rPr>
        <w:t>O licitante deve indicar na proposta os dados bancários (nome e número do banco, nome e número da agência, número da conta corrente) para fins de pagamento, assim como os dados do representante legal (nacionalidade, estado civil, profissão e/ou função que ocupa na empresa, endereço residencial, R.G., CPF, telefone e e-mail) que firmará o contrato decorrente desta licitação, acompanhado de documento oficial de identificação contendo número do R.G. e CPF.</w:t>
      </w:r>
    </w:p>
    <w:p w14:paraId="14C95AB0" w14:textId="5F219E53" w:rsidR="00557865" w:rsidRPr="00F95E20" w:rsidRDefault="00555C48" w:rsidP="00555C48">
      <w:pPr>
        <w:tabs>
          <w:tab w:val="left" w:pos="567"/>
        </w:tabs>
        <w:spacing w:before="120" w:after="120" w:line="360" w:lineRule="auto"/>
        <w:ind w:left="426"/>
        <w:jc w:val="both"/>
        <w:rPr>
          <w:rFonts w:ascii="Arial" w:hAnsi="Arial" w:cs="Arial"/>
          <w:sz w:val="20"/>
          <w:szCs w:val="20"/>
        </w:rPr>
      </w:pPr>
      <w:r w:rsidRPr="00F95E20">
        <w:rPr>
          <w:rFonts w:ascii="Arial" w:hAnsi="Arial" w:cs="Arial"/>
          <w:sz w:val="20"/>
          <w:szCs w:val="20"/>
        </w:rPr>
        <w:t>10.4</w:t>
      </w:r>
      <w:r w:rsidR="00DF6353" w:rsidRPr="00F95E20">
        <w:rPr>
          <w:rFonts w:ascii="Arial" w:hAnsi="Arial" w:cs="Arial"/>
          <w:sz w:val="20"/>
          <w:szCs w:val="20"/>
        </w:rPr>
        <w:t>.</w:t>
      </w:r>
      <w:r w:rsidR="00557865" w:rsidRPr="00F95E20">
        <w:rPr>
          <w:rFonts w:ascii="Arial" w:hAnsi="Arial" w:cs="Arial"/>
          <w:sz w:val="20"/>
          <w:szCs w:val="20"/>
        </w:rPr>
        <w:t xml:space="preserve">Os documentos remetidos por meio da opção “enviar anexo” do sistema Comprasnet poderão ser solicitados pelo pregoeiro para serem entregues, em original ou por cópia autenticada, em até </w:t>
      </w:r>
      <w:r w:rsidR="00557865" w:rsidRPr="00F95E20">
        <w:rPr>
          <w:rFonts w:ascii="Arial" w:hAnsi="Arial" w:cs="Arial"/>
          <w:b/>
          <w:sz w:val="20"/>
          <w:szCs w:val="20"/>
        </w:rPr>
        <w:t>2 (dois) dias úteis</w:t>
      </w:r>
      <w:r w:rsidR="00557865" w:rsidRPr="00F95E20">
        <w:rPr>
          <w:rFonts w:ascii="Arial" w:hAnsi="Arial" w:cs="Arial"/>
          <w:sz w:val="20"/>
          <w:szCs w:val="20"/>
        </w:rPr>
        <w:t xml:space="preserve">, no horário das 8h às 18h, na Divisão de Licitações da UFPE, Campus Recife, Cidade Universitária, Recife, PE. </w:t>
      </w:r>
    </w:p>
    <w:p w14:paraId="0BA8DF1E" w14:textId="36515DF6" w:rsidR="00557865" w:rsidRPr="00F95E20" w:rsidRDefault="00DF6353" w:rsidP="00555C48">
      <w:pPr>
        <w:tabs>
          <w:tab w:val="left" w:pos="567"/>
        </w:tabs>
        <w:spacing w:before="120" w:after="120" w:line="360" w:lineRule="auto"/>
        <w:ind w:left="426"/>
        <w:jc w:val="both"/>
        <w:rPr>
          <w:rFonts w:ascii="Arial" w:hAnsi="Arial" w:cs="Arial"/>
          <w:sz w:val="20"/>
          <w:szCs w:val="20"/>
        </w:rPr>
      </w:pPr>
      <w:r w:rsidRPr="00F95E20">
        <w:rPr>
          <w:rFonts w:ascii="Arial" w:hAnsi="Arial" w:cs="Arial"/>
          <w:sz w:val="20"/>
          <w:szCs w:val="20"/>
        </w:rPr>
        <w:t>10.</w:t>
      </w:r>
      <w:r w:rsidR="00555C48" w:rsidRPr="00F95E20">
        <w:rPr>
          <w:rFonts w:ascii="Arial" w:hAnsi="Arial" w:cs="Arial"/>
          <w:sz w:val="20"/>
          <w:szCs w:val="20"/>
        </w:rPr>
        <w:t>5</w:t>
      </w:r>
      <w:r w:rsidRPr="00F95E20">
        <w:rPr>
          <w:rFonts w:ascii="Arial" w:hAnsi="Arial" w:cs="Arial"/>
          <w:sz w:val="20"/>
          <w:szCs w:val="20"/>
        </w:rPr>
        <w:t>.</w:t>
      </w:r>
      <w:r w:rsidR="00557865" w:rsidRPr="00F95E20">
        <w:rPr>
          <w:rFonts w:ascii="Arial" w:hAnsi="Arial" w:cs="Arial"/>
          <w:sz w:val="20"/>
          <w:szCs w:val="20"/>
        </w:rPr>
        <w:t>Os documentos eletrônicos produzidos com a utilização de processo de certificação disponibilizada pela ICP-Brasil nos</w:t>
      </w:r>
      <w:r w:rsidR="00F04591">
        <w:rPr>
          <w:rFonts w:ascii="Arial" w:hAnsi="Arial" w:cs="Arial"/>
          <w:sz w:val="20"/>
          <w:szCs w:val="20"/>
        </w:rPr>
        <w:t xml:space="preserve"> termos que constam da Medida Pro</w:t>
      </w:r>
      <w:r w:rsidR="00F04591" w:rsidRPr="00F95E20">
        <w:rPr>
          <w:rFonts w:ascii="Arial" w:hAnsi="Arial" w:cs="Arial"/>
          <w:sz w:val="20"/>
          <w:szCs w:val="20"/>
        </w:rPr>
        <w:t>vi</w:t>
      </w:r>
      <w:r w:rsidR="00F04591">
        <w:rPr>
          <w:rFonts w:ascii="Arial" w:hAnsi="Arial" w:cs="Arial"/>
          <w:sz w:val="20"/>
          <w:szCs w:val="20"/>
        </w:rPr>
        <w:t>s</w:t>
      </w:r>
      <w:r w:rsidR="00F04591" w:rsidRPr="00F95E20">
        <w:rPr>
          <w:rFonts w:ascii="Arial" w:hAnsi="Arial" w:cs="Arial"/>
          <w:sz w:val="20"/>
          <w:szCs w:val="20"/>
        </w:rPr>
        <w:t>ória</w:t>
      </w:r>
      <w:r w:rsidR="00557865" w:rsidRPr="00F95E20">
        <w:rPr>
          <w:rFonts w:ascii="Arial" w:hAnsi="Arial" w:cs="Arial"/>
          <w:sz w:val="20"/>
          <w:szCs w:val="20"/>
        </w:rPr>
        <w:t xml:space="preserve"> nº 2.202-2, de 24 de agosto de 2001, serão recebidos e presumidos verdadeiros em relação aos signatários, dispensando-se o envio de documentos originais e cópias autenticadas em papel. </w:t>
      </w:r>
    </w:p>
    <w:p w14:paraId="51250247" w14:textId="77777777" w:rsidR="00180303" w:rsidRPr="00F95E20" w:rsidRDefault="00180303" w:rsidP="00011E9C">
      <w:pPr>
        <w:spacing w:after="120" w:line="276" w:lineRule="auto"/>
        <w:ind w:left="426"/>
        <w:jc w:val="both"/>
        <w:rPr>
          <w:rFonts w:ascii="Arial" w:hAnsi="Arial" w:cs="Arial"/>
          <w:b/>
          <w:color w:val="000000"/>
          <w:sz w:val="20"/>
          <w:szCs w:val="20"/>
          <w:lang w:eastAsia="en-US"/>
        </w:rPr>
      </w:pPr>
    </w:p>
    <w:p w14:paraId="51250248"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DOS RECURSOS</w:t>
      </w:r>
    </w:p>
    <w:p w14:paraId="2AB63336"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lang w:eastAsia="en-US"/>
        </w:rPr>
        <w:t>Declarado o vencedor e decorr</w:t>
      </w:r>
      <w:r w:rsidRPr="00F95E20">
        <w:rPr>
          <w:rFonts w:ascii="Arial" w:hAnsi="Arial" w:cs="Arial"/>
          <w:color w:val="000000"/>
          <w:sz w:val="20"/>
          <w:szCs w:val="20"/>
        </w:rPr>
        <w:t xml:space="preserve">ida a </w:t>
      </w:r>
      <w:r w:rsidRPr="00F95E20">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F95E20">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2AD77B61"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27A50D22" w14:textId="77777777" w:rsidR="002970FF" w:rsidRPr="00F95E20" w:rsidRDefault="002970FF"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Nesse momento o Pregoeiro não adentrará no mérito recursal, mas apenas verificará as condições de admissibilidade do recurso.</w:t>
      </w:r>
    </w:p>
    <w:p w14:paraId="01F5A37A" w14:textId="77777777" w:rsidR="002970FF" w:rsidRPr="00F95E20" w:rsidRDefault="002970FF"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falta de manifestação motivada do licitante quanto à intenção de recorrer importará a decadência desse direito.</w:t>
      </w:r>
    </w:p>
    <w:p w14:paraId="478D35CB" w14:textId="77777777" w:rsidR="002970FF" w:rsidRPr="00F95E20" w:rsidRDefault="002970FF"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55889D"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acolhimento do recurso invalida tão somente os atos insuscetíveis de aproveitamento. </w:t>
      </w:r>
    </w:p>
    <w:p w14:paraId="5F66ADAC" w14:textId="74C2C67D" w:rsidR="002970FF" w:rsidRPr="00F95E20" w:rsidRDefault="002970FF" w:rsidP="00011E9C">
      <w:pPr>
        <w:numPr>
          <w:ilvl w:val="1"/>
          <w:numId w:val="1"/>
        </w:numPr>
        <w:spacing w:line="360"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Os autos do processo permanecerão com vista franqueada aos interessados, na Divisão de Licitações da UFPE, </w:t>
      </w:r>
      <w:r w:rsidR="00F04591" w:rsidRPr="00F95E20">
        <w:rPr>
          <w:rFonts w:ascii="Arial" w:hAnsi="Arial" w:cs="Arial"/>
          <w:color w:val="000000"/>
          <w:sz w:val="20"/>
          <w:szCs w:val="20"/>
        </w:rPr>
        <w:t>Avenida</w:t>
      </w:r>
      <w:r w:rsidRPr="00F95E20">
        <w:rPr>
          <w:rFonts w:ascii="Arial" w:hAnsi="Arial" w:cs="Arial"/>
          <w:color w:val="000000"/>
          <w:sz w:val="20"/>
          <w:szCs w:val="20"/>
        </w:rPr>
        <w:t xml:space="preserve"> da Arquitetura, s/n, Campus Joaquim Amazonas, Cidade Universitária, Recife, PE, telefone: 81.2126.7032, </w:t>
      </w:r>
      <w:r w:rsidRPr="00F95E20">
        <w:rPr>
          <w:rFonts w:ascii="Arial" w:hAnsi="Arial" w:cs="Arial"/>
          <w:color w:val="000000"/>
          <w:sz w:val="20"/>
          <w:szCs w:val="20"/>
          <w:shd w:val="clear" w:color="auto" w:fill="FFFFFF"/>
        </w:rPr>
        <w:t>nos dias úteis, das 8h às 18h</w:t>
      </w:r>
      <w:r w:rsidRPr="00F95E20">
        <w:rPr>
          <w:rFonts w:ascii="Arial" w:hAnsi="Arial" w:cs="Arial"/>
          <w:color w:val="000000"/>
          <w:sz w:val="20"/>
          <w:szCs w:val="20"/>
        </w:rPr>
        <w:t xml:space="preserve">, desde que, por razões administrativas, não se encontre em tramitação no âmbito da UFPE. Os interessados podem acompanhar a tramitação do processo referente a este pregão no sítio </w:t>
      </w:r>
      <w:hyperlink r:id="rId13" w:history="1">
        <w:r w:rsidRPr="00F95E20">
          <w:rPr>
            <w:rStyle w:val="Hyperlink"/>
            <w:rFonts w:ascii="Arial" w:hAnsi="Arial" w:cs="Arial"/>
            <w:color w:val="auto"/>
            <w:sz w:val="20"/>
            <w:szCs w:val="20"/>
            <w:u w:val="none"/>
          </w:rPr>
          <w:t>www.ufpe.br</w:t>
        </w:r>
      </w:hyperlink>
      <w:r w:rsidRPr="00F95E20">
        <w:rPr>
          <w:rFonts w:ascii="Arial" w:hAnsi="Arial" w:cs="Arial"/>
          <w:color w:val="000000"/>
          <w:sz w:val="20"/>
          <w:szCs w:val="20"/>
        </w:rPr>
        <w:t xml:space="preserve"> &gt; opção SIGA PROCESSO, na barra inferior da página inicial do referido sítio.</w:t>
      </w:r>
    </w:p>
    <w:p w14:paraId="2894D2EF" w14:textId="77777777" w:rsidR="00E42F54" w:rsidRPr="00F95E20" w:rsidRDefault="00E42F54" w:rsidP="00011E9C">
      <w:pPr>
        <w:spacing w:line="360" w:lineRule="auto"/>
        <w:ind w:left="426"/>
        <w:jc w:val="both"/>
        <w:rPr>
          <w:rFonts w:ascii="Arial" w:hAnsi="Arial" w:cs="Arial"/>
          <w:color w:val="000000"/>
          <w:sz w:val="20"/>
          <w:szCs w:val="20"/>
        </w:rPr>
      </w:pPr>
    </w:p>
    <w:p w14:paraId="51250251"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ADJUDICAÇÃO E HOMOLOGAÇÃO</w:t>
      </w:r>
    </w:p>
    <w:p w14:paraId="74917F43" w14:textId="4283267F"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objeto da licitaçã</w:t>
      </w:r>
      <w:r w:rsidR="006A26D3" w:rsidRPr="00F95E20">
        <w:rPr>
          <w:rFonts w:ascii="Arial" w:hAnsi="Arial" w:cs="Arial"/>
          <w:color w:val="000000"/>
          <w:sz w:val="20"/>
          <w:szCs w:val="20"/>
        </w:rPr>
        <w:t xml:space="preserve">o será adjudicado à adjudicatária </w:t>
      </w:r>
      <w:r w:rsidRPr="00F95E20">
        <w:rPr>
          <w:rFonts w:ascii="Arial" w:hAnsi="Arial" w:cs="Arial"/>
          <w:color w:val="000000"/>
          <w:sz w:val="20"/>
          <w:szCs w:val="20"/>
        </w:rPr>
        <w:t>declarad</w:t>
      </w:r>
      <w:r w:rsidR="006A26D3" w:rsidRPr="00F95E20">
        <w:rPr>
          <w:rFonts w:ascii="Arial" w:hAnsi="Arial" w:cs="Arial"/>
          <w:color w:val="000000"/>
          <w:sz w:val="20"/>
          <w:szCs w:val="20"/>
        </w:rPr>
        <w:t>a</w:t>
      </w:r>
      <w:r w:rsidRPr="00F95E20">
        <w:rPr>
          <w:rFonts w:ascii="Arial" w:hAnsi="Arial" w:cs="Arial"/>
          <w:color w:val="000000"/>
          <w:sz w:val="20"/>
          <w:szCs w:val="20"/>
        </w:rPr>
        <w:t xml:space="preserve"> vencedor</w:t>
      </w:r>
      <w:r w:rsidR="006A26D3" w:rsidRPr="00F95E20">
        <w:rPr>
          <w:rFonts w:ascii="Arial" w:hAnsi="Arial" w:cs="Arial"/>
          <w:color w:val="000000"/>
          <w:sz w:val="20"/>
          <w:szCs w:val="20"/>
        </w:rPr>
        <w:t>a</w:t>
      </w:r>
      <w:r w:rsidRPr="00F95E20">
        <w:rPr>
          <w:rFonts w:ascii="Arial" w:hAnsi="Arial" w:cs="Arial"/>
          <w:color w:val="000000"/>
          <w:sz w:val="20"/>
          <w:szCs w:val="20"/>
        </w:rPr>
        <w:t>, por ato do Pregoeiro, caso não haja interposição de recurso, ou pela autoridade competente, após a regular decisão dos recursos apresentados.</w:t>
      </w:r>
    </w:p>
    <w:p w14:paraId="0CCC21EF"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Após a fase recursal, constatada a regularidade dos atos praticados, o Magnífico Reitor homologará o procedimento licitatório. </w:t>
      </w:r>
    </w:p>
    <w:p w14:paraId="5125025E" w14:textId="1E227F07" w:rsidR="00DD4982" w:rsidRPr="00F95E20" w:rsidRDefault="008D490F"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TERMO DE CONTRATO</w:t>
      </w:r>
    </w:p>
    <w:p w14:paraId="11C48861" w14:textId="5A913FCA" w:rsidR="008D490F" w:rsidRPr="00F95E20" w:rsidRDefault="00465839" w:rsidP="008D490F">
      <w:pPr>
        <w:spacing w:before="120" w:after="120" w:line="276" w:lineRule="auto"/>
        <w:ind w:left="425"/>
        <w:jc w:val="both"/>
        <w:rPr>
          <w:rFonts w:ascii="Arial" w:hAnsi="Arial" w:cs="Arial"/>
          <w:sz w:val="20"/>
          <w:szCs w:val="20"/>
        </w:rPr>
      </w:pPr>
      <w:r w:rsidRPr="00F95E20">
        <w:rPr>
          <w:rFonts w:ascii="Arial" w:hAnsi="Arial" w:cs="Arial"/>
          <w:sz w:val="20"/>
          <w:szCs w:val="20"/>
        </w:rPr>
        <w:t>13.1.</w:t>
      </w:r>
      <w:r w:rsidRPr="00F95E20">
        <w:rPr>
          <w:rFonts w:ascii="Arial" w:hAnsi="Arial" w:cs="Arial"/>
          <w:sz w:val="20"/>
          <w:szCs w:val="20"/>
        </w:rPr>
        <w:tab/>
        <w:t xml:space="preserve"> </w:t>
      </w:r>
      <w:r w:rsidR="008D490F" w:rsidRPr="00F95E20">
        <w:rPr>
          <w:rFonts w:ascii="Arial" w:hAnsi="Arial" w:cs="Arial"/>
          <w:sz w:val="20"/>
          <w:szCs w:val="20"/>
        </w:rPr>
        <w:t xml:space="preserve">Após a homologação da licitação, o adjudicatário terá o prazo de </w:t>
      </w:r>
      <w:r w:rsidR="008D490F" w:rsidRPr="00F95E20">
        <w:rPr>
          <w:rFonts w:ascii="Arial" w:hAnsi="Arial" w:cs="Arial"/>
          <w:b/>
          <w:sz w:val="20"/>
          <w:szCs w:val="20"/>
        </w:rPr>
        <w:t>5 (cinco) dias úteis</w:t>
      </w:r>
      <w:r w:rsidR="008D490F" w:rsidRPr="00F95E20">
        <w:rPr>
          <w:rFonts w:ascii="Arial" w:hAnsi="Arial" w:cs="Arial"/>
          <w:sz w:val="20"/>
          <w:szCs w:val="20"/>
        </w:rPr>
        <w:t xml:space="preserve">, contados a partir da data de sua convocação, para assinar o Termo de Contrato, conforme Anexo II, cuja vigência será de </w:t>
      </w:r>
      <w:r w:rsidR="004C2948">
        <w:rPr>
          <w:rFonts w:ascii="Arial" w:hAnsi="Arial" w:cs="Arial"/>
          <w:b/>
          <w:sz w:val="20"/>
          <w:szCs w:val="20"/>
        </w:rPr>
        <w:t>180</w:t>
      </w:r>
      <w:r w:rsidR="008D490F" w:rsidRPr="00F95E20">
        <w:rPr>
          <w:rFonts w:ascii="Arial" w:hAnsi="Arial" w:cs="Arial"/>
          <w:b/>
          <w:sz w:val="20"/>
          <w:szCs w:val="20"/>
        </w:rPr>
        <w:t xml:space="preserve"> (</w:t>
      </w:r>
      <w:r w:rsidR="004C2948">
        <w:rPr>
          <w:rFonts w:ascii="Arial" w:hAnsi="Arial" w:cs="Arial"/>
          <w:b/>
          <w:sz w:val="20"/>
          <w:szCs w:val="20"/>
        </w:rPr>
        <w:t>cento e oitenta</w:t>
      </w:r>
      <w:r w:rsidR="008D490F" w:rsidRPr="00F95E20">
        <w:rPr>
          <w:rFonts w:ascii="Arial" w:hAnsi="Arial" w:cs="Arial"/>
          <w:b/>
          <w:sz w:val="20"/>
          <w:szCs w:val="20"/>
        </w:rPr>
        <w:t xml:space="preserve">) </w:t>
      </w:r>
      <w:r w:rsidR="004C2948">
        <w:rPr>
          <w:rFonts w:ascii="Arial" w:hAnsi="Arial" w:cs="Arial"/>
          <w:b/>
          <w:sz w:val="20"/>
          <w:szCs w:val="20"/>
        </w:rPr>
        <w:t>dias</w:t>
      </w:r>
      <w:r w:rsidR="008D490F" w:rsidRPr="00F95E20">
        <w:rPr>
          <w:rFonts w:ascii="Arial" w:hAnsi="Arial" w:cs="Arial"/>
          <w:sz w:val="20"/>
          <w:szCs w:val="20"/>
        </w:rPr>
        <w:t xml:space="preserve">, a contar da </w:t>
      </w:r>
      <w:r w:rsidR="002D0F61">
        <w:rPr>
          <w:rFonts w:ascii="Arial" w:hAnsi="Arial" w:cs="Arial"/>
          <w:sz w:val="20"/>
          <w:szCs w:val="20"/>
        </w:rPr>
        <w:t>assinatura das partes</w:t>
      </w:r>
      <w:r w:rsidR="00F430CD" w:rsidRPr="00F95E20">
        <w:rPr>
          <w:rFonts w:ascii="Arial" w:hAnsi="Arial" w:cs="Arial"/>
          <w:sz w:val="20"/>
          <w:szCs w:val="20"/>
        </w:rPr>
        <w:t>;</w:t>
      </w:r>
      <w:r w:rsidR="008D490F" w:rsidRPr="00F95E20">
        <w:rPr>
          <w:rFonts w:ascii="Arial" w:hAnsi="Arial" w:cs="Arial"/>
          <w:sz w:val="20"/>
          <w:szCs w:val="20"/>
        </w:rPr>
        <w:t xml:space="preserve"> </w:t>
      </w:r>
    </w:p>
    <w:p w14:paraId="3BB0A4A4" w14:textId="3E3B4A9E" w:rsidR="008D490F" w:rsidRPr="00F95E20" w:rsidRDefault="008D490F" w:rsidP="008D490F">
      <w:pPr>
        <w:spacing w:before="120" w:after="120" w:line="276" w:lineRule="auto"/>
        <w:ind w:left="425"/>
        <w:jc w:val="both"/>
        <w:rPr>
          <w:rFonts w:ascii="Arial" w:hAnsi="Arial" w:cs="Arial"/>
          <w:color w:val="000000"/>
          <w:sz w:val="20"/>
          <w:szCs w:val="20"/>
        </w:rPr>
      </w:pPr>
      <w:r w:rsidRPr="00F95E20">
        <w:rPr>
          <w:rFonts w:ascii="Arial" w:eastAsia="MS Mincho" w:hAnsi="Arial" w:cs="Arial"/>
          <w:bCs/>
          <w:iCs/>
          <w:color w:val="000000"/>
          <w:sz w:val="20"/>
          <w:szCs w:val="20"/>
        </w:rPr>
        <w:t>13.2.</w:t>
      </w:r>
      <w:r w:rsidRPr="00F95E20">
        <w:rPr>
          <w:rFonts w:ascii="Arial" w:eastAsia="MS Mincho" w:hAnsi="Arial" w:cs="Arial"/>
          <w:bCs/>
          <w:iCs/>
          <w:color w:val="000000"/>
          <w:sz w:val="20"/>
          <w:szCs w:val="20"/>
        </w:rPr>
        <w:tab/>
        <w:t xml:space="preserve">Previamente à contratação, </w:t>
      </w:r>
      <w:r w:rsidRPr="00F95E20">
        <w:rPr>
          <w:rFonts w:ascii="Arial" w:hAnsi="Arial" w:cs="Arial"/>
          <w:color w:val="000000"/>
          <w:sz w:val="20"/>
          <w:szCs w:val="20"/>
        </w:rPr>
        <w:t>a Administração realizará consulta “on line” ao SICAF, bem como ao Cadastro Informativo de Créditos não Quitados – CADIN, cujos resultados serão anexados aos autos do processo.</w:t>
      </w:r>
    </w:p>
    <w:p w14:paraId="02A8F249" w14:textId="10AECC28" w:rsidR="008D490F" w:rsidRPr="00F95E20" w:rsidRDefault="00773619" w:rsidP="00773619">
      <w:pPr>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 xml:space="preserve">13.2.1. </w:t>
      </w:r>
      <w:r w:rsidRPr="00F95E20">
        <w:rPr>
          <w:rFonts w:ascii="Arial" w:hAnsi="Arial" w:cs="Arial"/>
          <w:color w:val="000000"/>
          <w:sz w:val="20"/>
          <w:szCs w:val="20"/>
        </w:rPr>
        <w:tab/>
      </w:r>
      <w:r w:rsidR="008D490F" w:rsidRPr="00F95E20">
        <w:rPr>
          <w:rFonts w:ascii="Arial" w:hAnsi="Arial" w:cs="Arial"/>
          <w:color w:val="000000"/>
          <w:sz w:val="20"/>
          <w:szCs w:val="20"/>
        </w:rPr>
        <w:t>A consulta ao SICAF terá como escopo identificar possível suspensão temporária de participação em licitação, no âmbito da UFPE, proibição de contratar com o Poder Público, bem como ocorrências impeditivas indiretas, observado o disposto no art. 29 da IN SEGES/MPDG nº 5/2018.</w:t>
      </w:r>
    </w:p>
    <w:p w14:paraId="266391AB" w14:textId="45CA33EE" w:rsidR="008D490F" w:rsidRPr="00F95E20" w:rsidRDefault="00773619" w:rsidP="00773619">
      <w:pPr>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13.2.2.</w:t>
      </w:r>
      <w:r w:rsidRPr="00F95E20">
        <w:rPr>
          <w:rFonts w:ascii="Arial" w:hAnsi="Arial" w:cs="Arial"/>
          <w:color w:val="000000"/>
          <w:sz w:val="20"/>
          <w:szCs w:val="20"/>
        </w:rPr>
        <w:tab/>
      </w:r>
      <w:r w:rsidR="008D490F" w:rsidRPr="00F95E20">
        <w:rPr>
          <w:rFonts w:ascii="Arial" w:hAnsi="Arial" w:cs="Arial"/>
          <w:color w:val="000000"/>
          <w:sz w:val="20"/>
          <w:szCs w:val="20"/>
        </w:rPr>
        <w:t xml:space="preserve">Na hipótese de o fornecedor não se encontrar inscrito no SICAF ou de irregularidade do registro no SICAF, a empresa a ser contratada deverá proceder ao seu cadastramento antes da contratação ou regularizar a sua situação perante o cadastro no prazo de até </w:t>
      </w:r>
      <w:r w:rsidR="008D490F" w:rsidRPr="00F95E20">
        <w:rPr>
          <w:rFonts w:ascii="Arial" w:hAnsi="Arial" w:cs="Arial"/>
          <w:b/>
          <w:color w:val="000000"/>
          <w:sz w:val="20"/>
          <w:szCs w:val="20"/>
        </w:rPr>
        <w:t>05 (cinco) dias</w:t>
      </w:r>
      <w:r w:rsidR="008D490F" w:rsidRPr="00F95E20">
        <w:rPr>
          <w:rFonts w:ascii="Arial" w:hAnsi="Arial" w:cs="Arial"/>
          <w:color w:val="000000"/>
          <w:sz w:val="20"/>
          <w:szCs w:val="20"/>
        </w:rPr>
        <w:t>, sob pena de aplicação das penalidades previstas no edital e anexos.</w:t>
      </w:r>
    </w:p>
    <w:p w14:paraId="54D81AF9" w14:textId="25EDB9AD" w:rsidR="008D490F" w:rsidRPr="00F95E20" w:rsidRDefault="00773619" w:rsidP="00773619">
      <w:pPr>
        <w:spacing w:before="120" w:after="120" w:line="276" w:lineRule="auto"/>
        <w:ind w:left="425"/>
        <w:jc w:val="both"/>
        <w:rPr>
          <w:rFonts w:ascii="Arial" w:hAnsi="Arial" w:cs="Arial"/>
          <w:sz w:val="20"/>
          <w:szCs w:val="20"/>
        </w:rPr>
      </w:pPr>
      <w:r w:rsidRPr="00F95E20">
        <w:rPr>
          <w:rFonts w:ascii="Arial" w:hAnsi="Arial" w:cs="Arial"/>
          <w:sz w:val="20"/>
          <w:szCs w:val="20"/>
        </w:rPr>
        <w:t>13.3.</w:t>
      </w:r>
      <w:r w:rsidRPr="00F95E20">
        <w:rPr>
          <w:rFonts w:ascii="Arial" w:hAnsi="Arial" w:cs="Arial"/>
          <w:sz w:val="20"/>
          <w:szCs w:val="20"/>
        </w:rPr>
        <w:tab/>
      </w:r>
      <w:r w:rsidR="008D490F" w:rsidRPr="00F95E20">
        <w:rPr>
          <w:rFonts w:ascii="Arial" w:hAnsi="Arial" w:cs="Arial"/>
          <w:sz w:val="20"/>
          <w:szCs w:val="20"/>
        </w:rPr>
        <w:t>Alternativamente à convocação para comparecer perante o órgão ou entidade</w:t>
      </w:r>
      <w:r w:rsidR="008D490F" w:rsidRPr="00F95E20">
        <w:rPr>
          <w:rFonts w:ascii="Arial" w:hAnsi="Arial" w:cs="Arial"/>
          <w:i/>
          <w:sz w:val="20"/>
          <w:szCs w:val="20"/>
        </w:rPr>
        <w:t xml:space="preserve"> </w:t>
      </w:r>
      <w:r w:rsidR="008D490F" w:rsidRPr="00F95E20">
        <w:rPr>
          <w:rFonts w:ascii="Arial" w:hAnsi="Arial" w:cs="Arial"/>
          <w:sz w:val="20"/>
          <w:szCs w:val="20"/>
        </w:rPr>
        <w:t>para a assinatura do Termo de Contrato, a Administração poderá encaminhá-lo para assinatura,</w:t>
      </w:r>
      <w:r w:rsidR="008D490F" w:rsidRPr="00F95E20">
        <w:rPr>
          <w:rFonts w:ascii="Arial" w:hAnsi="Arial" w:cs="Arial"/>
          <w:bCs/>
          <w:iCs/>
          <w:sz w:val="20"/>
          <w:szCs w:val="20"/>
        </w:rPr>
        <w:t xml:space="preserve"> mediante correspondência postal com aviso de recebimento (AR) ou meio eletrônico, para que seja assinado no prazo de </w:t>
      </w:r>
      <w:r w:rsidR="008D490F" w:rsidRPr="00F95E20">
        <w:rPr>
          <w:rFonts w:ascii="Arial" w:hAnsi="Arial" w:cs="Arial"/>
          <w:b/>
          <w:bCs/>
          <w:iCs/>
          <w:sz w:val="20"/>
          <w:szCs w:val="20"/>
          <w:u w:val="single"/>
        </w:rPr>
        <w:t>2 (dois) dias úteis</w:t>
      </w:r>
      <w:r w:rsidR="008D490F" w:rsidRPr="00F95E20">
        <w:rPr>
          <w:rFonts w:ascii="Arial" w:hAnsi="Arial" w:cs="Arial"/>
          <w:bCs/>
          <w:iCs/>
          <w:sz w:val="20"/>
          <w:szCs w:val="20"/>
        </w:rPr>
        <w:t>, a contar da data de seu recebimento</w:t>
      </w:r>
      <w:r w:rsidR="008D490F" w:rsidRPr="00F95E20">
        <w:rPr>
          <w:rFonts w:ascii="Arial" w:hAnsi="Arial" w:cs="Arial"/>
          <w:bCs/>
          <w:i/>
          <w:iCs/>
          <w:sz w:val="20"/>
          <w:szCs w:val="20"/>
        </w:rPr>
        <w:t xml:space="preserve">. </w:t>
      </w:r>
    </w:p>
    <w:p w14:paraId="018FA8BD" w14:textId="2BF8E91B" w:rsidR="008D490F" w:rsidRPr="00F95E20" w:rsidRDefault="00773619" w:rsidP="00773619">
      <w:pPr>
        <w:spacing w:before="120" w:after="120" w:line="276" w:lineRule="auto"/>
        <w:ind w:left="425"/>
        <w:jc w:val="both"/>
        <w:rPr>
          <w:rFonts w:ascii="Arial" w:hAnsi="Arial" w:cs="Arial"/>
          <w:color w:val="000000"/>
          <w:sz w:val="20"/>
          <w:szCs w:val="20"/>
        </w:rPr>
      </w:pPr>
      <w:r w:rsidRPr="00F95E20">
        <w:rPr>
          <w:rFonts w:ascii="Arial" w:hAnsi="Arial" w:cs="Arial"/>
          <w:bCs/>
          <w:iCs/>
          <w:color w:val="000000"/>
          <w:sz w:val="20"/>
          <w:szCs w:val="20"/>
        </w:rPr>
        <w:t>13.4.</w:t>
      </w:r>
      <w:r w:rsidRPr="00F95E20">
        <w:rPr>
          <w:rFonts w:ascii="Arial" w:hAnsi="Arial" w:cs="Arial"/>
          <w:bCs/>
          <w:iCs/>
          <w:color w:val="000000"/>
          <w:sz w:val="20"/>
          <w:szCs w:val="20"/>
        </w:rPr>
        <w:tab/>
      </w:r>
      <w:r w:rsidR="008D490F" w:rsidRPr="00F95E20">
        <w:rPr>
          <w:rFonts w:ascii="Arial" w:hAnsi="Arial" w:cs="Arial"/>
          <w:bCs/>
          <w:iCs/>
          <w:color w:val="000000"/>
          <w:sz w:val="20"/>
          <w:szCs w:val="20"/>
        </w:rPr>
        <w:t>Caberá ao vencedor da licitação responder pelas despesas postais, quaisquer que sejam o meio e a modalidade de envio, decorrentes da devolução à UFPE do Termo de Contrato, devidamente assinada, caso não a entregue pessoalmente.</w:t>
      </w:r>
    </w:p>
    <w:p w14:paraId="7F490BCF" w14:textId="071380B0" w:rsidR="008D490F" w:rsidRPr="00F95E20" w:rsidRDefault="00773619" w:rsidP="00773619">
      <w:pPr>
        <w:spacing w:before="120" w:after="120" w:line="276" w:lineRule="auto"/>
        <w:ind w:left="425"/>
        <w:jc w:val="both"/>
        <w:rPr>
          <w:rFonts w:ascii="Arial" w:hAnsi="Arial" w:cs="Arial"/>
          <w:color w:val="000000"/>
          <w:sz w:val="20"/>
          <w:szCs w:val="20"/>
        </w:rPr>
      </w:pPr>
      <w:r w:rsidRPr="00F95E20">
        <w:rPr>
          <w:rFonts w:ascii="Arial" w:hAnsi="Arial" w:cs="Arial"/>
          <w:bCs/>
          <w:iCs/>
          <w:color w:val="000000"/>
          <w:sz w:val="20"/>
          <w:szCs w:val="20"/>
        </w:rPr>
        <w:t>13.5.</w:t>
      </w:r>
      <w:r w:rsidRPr="00F95E20">
        <w:rPr>
          <w:rFonts w:ascii="Arial" w:hAnsi="Arial" w:cs="Arial"/>
          <w:bCs/>
          <w:iCs/>
          <w:color w:val="000000"/>
          <w:sz w:val="20"/>
          <w:szCs w:val="20"/>
        </w:rPr>
        <w:tab/>
      </w:r>
      <w:r w:rsidR="008D490F" w:rsidRPr="00F95E20">
        <w:rPr>
          <w:rFonts w:ascii="Arial" w:hAnsi="Arial" w:cs="Arial"/>
          <w:bCs/>
          <w:iCs/>
          <w:color w:val="000000"/>
          <w:sz w:val="20"/>
          <w:szCs w:val="20"/>
        </w:rPr>
        <w:t>O vencedor da licitação assume os riscos por atrasos e extravios decorrentes do meio e modalidade postais escolhidos para a devolução do Contrato, sujeitando-se às penalidades administrativas previstas por atraso na assinatura do instrumento.</w:t>
      </w:r>
    </w:p>
    <w:p w14:paraId="30570A66" w14:textId="759F3101" w:rsidR="008D490F" w:rsidRPr="00F95E20" w:rsidRDefault="00773619" w:rsidP="00773619">
      <w:pPr>
        <w:pStyle w:val="ListParagraph"/>
        <w:spacing w:before="120" w:after="120"/>
        <w:ind w:left="425"/>
        <w:jc w:val="both"/>
        <w:rPr>
          <w:rFonts w:ascii="Arial" w:hAnsi="Arial" w:cs="Arial"/>
          <w:color w:val="000000"/>
          <w:sz w:val="20"/>
          <w:szCs w:val="20"/>
        </w:rPr>
      </w:pPr>
      <w:r w:rsidRPr="00F95E20">
        <w:rPr>
          <w:rFonts w:ascii="Arial" w:hAnsi="Arial" w:cs="Arial"/>
          <w:color w:val="000000"/>
          <w:sz w:val="20"/>
          <w:szCs w:val="20"/>
        </w:rPr>
        <w:t>13.6.</w:t>
      </w:r>
      <w:r w:rsidRPr="00F95E20">
        <w:rPr>
          <w:rFonts w:ascii="Arial" w:hAnsi="Arial" w:cs="Arial"/>
          <w:color w:val="000000"/>
          <w:sz w:val="20"/>
          <w:szCs w:val="20"/>
        </w:rPr>
        <w:tab/>
      </w:r>
      <w:r w:rsidR="008D490F" w:rsidRPr="00F95E20">
        <w:rPr>
          <w:rFonts w:ascii="Arial" w:hAnsi="Arial" w:cs="Arial"/>
          <w:color w:val="000000"/>
          <w:sz w:val="20"/>
          <w:szCs w:val="20"/>
        </w:rPr>
        <w:t>O prazo previsto para assinatura poderá ser prorrogado, por igual período, por solicitação justificada do adjudicatário e aceita pela Administração.</w:t>
      </w:r>
    </w:p>
    <w:p w14:paraId="1636B65C" w14:textId="36CDF3C1" w:rsidR="008D490F" w:rsidRPr="00F95E20" w:rsidRDefault="00773619" w:rsidP="00ED067F">
      <w:pPr>
        <w:spacing w:line="276" w:lineRule="auto"/>
        <w:ind w:left="426"/>
        <w:jc w:val="both"/>
        <w:rPr>
          <w:rFonts w:ascii="Arial" w:hAnsi="Arial" w:cs="Arial"/>
          <w:color w:val="000000"/>
          <w:sz w:val="20"/>
          <w:szCs w:val="20"/>
        </w:rPr>
      </w:pPr>
      <w:r w:rsidRPr="00F95E20">
        <w:rPr>
          <w:rFonts w:ascii="Arial" w:hAnsi="Arial" w:cs="Arial"/>
          <w:color w:val="000000"/>
          <w:sz w:val="20"/>
          <w:szCs w:val="20"/>
        </w:rPr>
        <w:t>13.7.</w:t>
      </w:r>
      <w:r w:rsidRPr="00F95E20">
        <w:rPr>
          <w:rFonts w:ascii="Arial" w:hAnsi="Arial" w:cs="Arial"/>
          <w:color w:val="000000"/>
          <w:sz w:val="20"/>
          <w:szCs w:val="20"/>
        </w:rPr>
        <w:tab/>
      </w:r>
      <w:r w:rsidR="008D490F" w:rsidRPr="00F95E20">
        <w:rPr>
          <w:rFonts w:ascii="Arial" w:hAnsi="Arial" w:cs="Arial"/>
          <w:color w:val="000000"/>
          <w:sz w:val="20"/>
          <w:szCs w:val="20"/>
        </w:rPr>
        <w:t>Para assinatura do contrato, será exigida a apresentação de instrumento público de procuração ou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w:t>
      </w:r>
    </w:p>
    <w:p w14:paraId="4BFEAFF4" w14:textId="160CF5E1" w:rsidR="008D490F" w:rsidRPr="00F95E20" w:rsidRDefault="00773619" w:rsidP="00ED067F">
      <w:pPr>
        <w:spacing w:line="276" w:lineRule="auto"/>
        <w:ind w:left="993"/>
        <w:jc w:val="both"/>
        <w:rPr>
          <w:rFonts w:ascii="Arial" w:hAnsi="Arial" w:cs="Arial"/>
          <w:color w:val="000000"/>
          <w:sz w:val="20"/>
          <w:szCs w:val="20"/>
        </w:rPr>
      </w:pPr>
      <w:r w:rsidRPr="00F95E20">
        <w:rPr>
          <w:rFonts w:ascii="Arial" w:hAnsi="Arial" w:cs="Arial"/>
          <w:color w:val="000000"/>
          <w:sz w:val="20"/>
          <w:szCs w:val="20"/>
        </w:rPr>
        <w:t>13.7.1.</w:t>
      </w:r>
      <w:r w:rsidRPr="00F95E20">
        <w:rPr>
          <w:rFonts w:ascii="Arial" w:hAnsi="Arial" w:cs="Arial"/>
          <w:color w:val="000000"/>
          <w:sz w:val="20"/>
          <w:szCs w:val="20"/>
        </w:rPr>
        <w:tab/>
      </w:r>
      <w:r w:rsidR="008D490F" w:rsidRPr="00F95E20">
        <w:rPr>
          <w:rFonts w:ascii="Arial" w:hAnsi="Arial" w:cs="Arial"/>
          <w:color w:val="000000"/>
          <w:sz w:val="20"/>
          <w:szCs w:val="20"/>
        </w:rPr>
        <w:t>Quando o vencedor da licitação não fizer a comprovação das condições de habilitação ou quando, injustificadamente, recusar-se a assinar o contrato, poderá ser convocado outro licitante, respeitada a ordem de classificação, para, após comprovados os requisitos habilitatórios e feita a negociação, assinar o contrato, sem prejuízo das multas previstas neste edital e no instrumento contratual e das demais cominações legais (art. 27, § 3º, do Decreto nº 5.450/2005).</w:t>
      </w:r>
    </w:p>
    <w:p w14:paraId="04B0F6E4" w14:textId="0A416626" w:rsidR="008D490F" w:rsidRPr="00F95E20" w:rsidRDefault="00773619" w:rsidP="00ED067F">
      <w:pPr>
        <w:spacing w:line="276" w:lineRule="auto"/>
        <w:ind w:left="993"/>
        <w:jc w:val="both"/>
        <w:rPr>
          <w:rFonts w:ascii="Arial" w:hAnsi="Arial" w:cs="Arial"/>
          <w:color w:val="000000"/>
          <w:sz w:val="20"/>
          <w:szCs w:val="20"/>
        </w:rPr>
      </w:pPr>
      <w:r w:rsidRPr="00F95E20">
        <w:rPr>
          <w:rFonts w:ascii="Arial" w:hAnsi="Arial" w:cs="Arial"/>
          <w:color w:val="000000"/>
          <w:sz w:val="20"/>
          <w:szCs w:val="20"/>
        </w:rPr>
        <w:t>13.7.2.</w:t>
      </w:r>
      <w:r w:rsidRPr="00F95E20">
        <w:rPr>
          <w:rFonts w:ascii="Arial" w:hAnsi="Arial" w:cs="Arial"/>
          <w:color w:val="000000"/>
          <w:sz w:val="20"/>
          <w:szCs w:val="20"/>
        </w:rPr>
        <w:tab/>
      </w:r>
      <w:r w:rsidR="008D490F" w:rsidRPr="00F95E20">
        <w:rPr>
          <w:rFonts w:ascii="Arial" w:hAnsi="Arial" w:cs="Arial"/>
          <w:color w:val="000000"/>
          <w:sz w:val="20"/>
          <w:szCs w:val="20"/>
        </w:rPr>
        <w:t>A empresa a ser contratada ficará obrigada a aceitar, nas mesmas condições contratuais, os acréscimos ou supressões que se fizerem necessários, até 25% (vinte e cinco por cento) do valor inicial atualizado do contrato, em observância ao art. 65, § 1º da Lei nº 8.666/93.</w:t>
      </w:r>
    </w:p>
    <w:p w14:paraId="13FC34BD" w14:textId="09F87622" w:rsidR="008D490F" w:rsidRPr="00F95E20" w:rsidRDefault="00773619" w:rsidP="00ED067F">
      <w:pPr>
        <w:spacing w:line="276" w:lineRule="auto"/>
        <w:ind w:left="993"/>
        <w:jc w:val="both"/>
        <w:rPr>
          <w:rFonts w:ascii="Arial" w:hAnsi="Arial" w:cs="Arial"/>
          <w:color w:val="000000"/>
          <w:sz w:val="20"/>
          <w:szCs w:val="20"/>
        </w:rPr>
      </w:pPr>
      <w:r w:rsidRPr="00F95E20">
        <w:rPr>
          <w:rFonts w:ascii="Arial" w:hAnsi="Arial" w:cs="Arial"/>
          <w:color w:val="000000"/>
          <w:sz w:val="20"/>
          <w:szCs w:val="20"/>
        </w:rPr>
        <w:t>13.7.3.</w:t>
      </w:r>
      <w:r w:rsidRPr="00F95E20">
        <w:rPr>
          <w:rFonts w:ascii="Arial" w:hAnsi="Arial" w:cs="Arial"/>
          <w:color w:val="000000"/>
          <w:sz w:val="20"/>
          <w:szCs w:val="20"/>
        </w:rPr>
        <w:tab/>
      </w:r>
      <w:r w:rsidR="008D490F" w:rsidRPr="00F95E20">
        <w:rPr>
          <w:rFonts w:ascii="Arial" w:hAnsi="Arial" w:cs="Arial"/>
          <w:color w:val="000000"/>
          <w:sz w:val="20"/>
          <w:szCs w:val="20"/>
        </w:rPr>
        <w:t>Correrão por conta da empresa a ser contratada todas as despesas decorrentes de tributos de qualquer natureza, que incidam ou venham a incidir sobre o respectivo contrato, bem como as necessárias para a completa execução do mesmo, exceto a publicação do seu extrato no Diário Oficial da União, esta de responsabilidade da UFPE.</w:t>
      </w:r>
    </w:p>
    <w:p w14:paraId="492A07D9" w14:textId="77777777" w:rsidR="00C72486" w:rsidRPr="00F95E20" w:rsidRDefault="00C72486" w:rsidP="00773619">
      <w:pPr>
        <w:ind w:left="993"/>
        <w:jc w:val="both"/>
        <w:rPr>
          <w:rFonts w:ascii="Arial" w:hAnsi="Arial" w:cs="Arial"/>
          <w:color w:val="000000"/>
          <w:sz w:val="20"/>
          <w:szCs w:val="20"/>
        </w:rPr>
      </w:pPr>
    </w:p>
    <w:p w14:paraId="1EA69FAE" w14:textId="7229D053" w:rsidR="00C72486" w:rsidRPr="00F95E20" w:rsidRDefault="00C72486" w:rsidP="00C72486">
      <w:pPr>
        <w:numPr>
          <w:ilvl w:val="0"/>
          <w:numId w:val="1"/>
        </w:numPr>
        <w:tabs>
          <w:tab w:val="left" w:pos="426"/>
        </w:tabs>
        <w:spacing w:after="120" w:line="276" w:lineRule="auto"/>
        <w:ind w:right="-15"/>
        <w:jc w:val="both"/>
        <w:rPr>
          <w:rFonts w:ascii="Arial" w:hAnsi="Arial" w:cs="Arial"/>
          <w:b/>
          <w:color w:val="000000"/>
          <w:sz w:val="20"/>
          <w:szCs w:val="20"/>
        </w:rPr>
      </w:pPr>
      <w:r w:rsidRPr="00F95E20">
        <w:rPr>
          <w:rFonts w:ascii="Arial" w:hAnsi="Arial" w:cs="Arial"/>
          <w:b/>
          <w:color w:val="000000"/>
          <w:sz w:val="20"/>
          <w:szCs w:val="20"/>
        </w:rPr>
        <w:t>DO PREÇO</w:t>
      </w:r>
    </w:p>
    <w:p w14:paraId="02C0A2A6" w14:textId="48E4A1BA" w:rsidR="00A44F30" w:rsidRPr="00F95E20" w:rsidRDefault="00A44F30" w:rsidP="006C3981">
      <w:pPr>
        <w:spacing w:before="120" w:after="120" w:line="276" w:lineRule="auto"/>
        <w:ind w:left="426"/>
        <w:jc w:val="both"/>
        <w:rPr>
          <w:rFonts w:ascii="Arial" w:hAnsi="Arial" w:cs="Arial"/>
          <w:color w:val="000000"/>
          <w:sz w:val="20"/>
          <w:szCs w:val="20"/>
        </w:rPr>
      </w:pPr>
      <w:r w:rsidRPr="00F95E20">
        <w:rPr>
          <w:rFonts w:ascii="Arial" w:hAnsi="Arial" w:cs="Arial"/>
          <w:b/>
          <w:color w:val="000000"/>
          <w:sz w:val="20"/>
          <w:szCs w:val="20"/>
        </w:rPr>
        <w:t>14.1.</w:t>
      </w:r>
      <w:r w:rsidRPr="00F95E20">
        <w:rPr>
          <w:rFonts w:ascii="Arial" w:hAnsi="Arial" w:cs="Arial"/>
          <w:color w:val="000000"/>
          <w:sz w:val="20"/>
          <w:szCs w:val="20"/>
        </w:rPr>
        <w:t xml:space="preserve"> Os preços são fixos e irreajustáveis.</w:t>
      </w:r>
    </w:p>
    <w:p w14:paraId="51250271"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ENTREGA E DO RECEBIMENTO DO OBJETO E DA FISCALIZAÇÃO</w:t>
      </w:r>
    </w:p>
    <w:p w14:paraId="51250273" w14:textId="11AC2094" w:rsidR="00CF1650" w:rsidRPr="00F95E20" w:rsidRDefault="000E1085" w:rsidP="00011E9C">
      <w:pPr>
        <w:spacing w:before="120" w:after="120" w:line="276" w:lineRule="auto"/>
        <w:ind w:left="426"/>
        <w:jc w:val="both"/>
        <w:rPr>
          <w:rFonts w:ascii="Arial" w:hAnsi="Arial" w:cs="Arial"/>
          <w:b/>
          <w:color w:val="000000"/>
          <w:sz w:val="20"/>
          <w:szCs w:val="20"/>
        </w:rPr>
      </w:pPr>
      <w:r w:rsidRPr="00F95E20">
        <w:rPr>
          <w:rFonts w:ascii="Arial" w:hAnsi="Arial" w:cs="Arial"/>
          <w:b/>
          <w:color w:val="000000"/>
          <w:sz w:val="20"/>
          <w:szCs w:val="20"/>
        </w:rPr>
        <w:t>15.1. Constam da minuta do Contrato, Anexo II deste Edital.</w:t>
      </w:r>
    </w:p>
    <w:p w14:paraId="701D7FBE" w14:textId="77777777" w:rsidR="009B690B" w:rsidRPr="00F95E20" w:rsidRDefault="00DD4982" w:rsidP="00A44F30">
      <w:pPr>
        <w:numPr>
          <w:ilvl w:val="0"/>
          <w:numId w:val="1"/>
        </w:numPr>
        <w:spacing w:before="120" w:after="120" w:line="276" w:lineRule="auto"/>
        <w:ind w:left="426" w:hanging="426"/>
        <w:jc w:val="both"/>
        <w:rPr>
          <w:rFonts w:ascii="Arial" w:hAnsi="Arial" w:cs="Arial"/>
          <w:b/>
          <w:color w:val="000000"/>
          <w:sz w:val="20"/>
          <w:szCs w:val="20"/>
        </w:rPr>
      </w:pPr>
      <w:r w:rsidRPr="00F95E20">
        <w:rPr>
          <w:rFonts w:ascii="Arial" w:hAnsi="Arial" w:cs="Arial"/>
          <w:b/>
          <w:color w:val="000000"/>
          <w:sz w:val="20"/>
          <w:szCs w:val="20"/>
          <w:lang w:eastAsia="en-US"/>
        </w:rPr>
        <w:t>DAS OBRIGAÇÕE</w:t>
      </w:r>
      <w:r w:rsidR="00333A8A" w:rsidRPr="00F95E20">
        <w:rPr>
          <w:rFonts w:ascii="Arial" w:hAnsi="Arial" w:cs="Arial"/>
          <w:b/>
          <w:color w:val="000000"/>
          <w:sz w:val="20"/>
          <w:szCs w:val="20"/>
          <w:lang w:eastAsia="en-US"/>
        </w:rPr>
        <w:t>S DA CONTRATANTE E DA CONTRATADA</w:t>
      </w:r>
    </w:p>
    <w:p w14:paraId="35900A48" w14:textId="21B762D8" w:rsidR="000E1085" w:rsidRPr="00F95E20" w:rsidRDefault="000E1085" w:rsidP="000E1085">
      <w:pPr>
        <w:spacing w:before="120" w:after="120" w:line="276" w:lineRule="auto"/>
        <w:ind w:left="426"/>
        <w:jc w:val="both"/>
        <w:rPr>
          <w:rFonts w:ascii="Arial" w:hAnsi="Arial" w:cs="Arial"/>
          <w:b/>
          <w:color w:val="000000"/>
          <w:sz w:val="20"/>
          <w:szCs w:val="20"/>
        </w:rPr>
      </w:pPr>
      <w:r w:rsidRPr="00F95E20">
        <w:rPr>
          <w:rFonts w:ascii="Arial" w:hAnsi="Arial" w:cs="Arial"/>
          <w:b/>
          <w:color w:val="000000"/>
          <w:sz w:val="20"/>
          <w:szCs w:val="20"/>
        </w:rPr>
        <w:t>16.1. Constam da minuta do Contrato, Anexo II deste Edital.</w:t>
      </w:r>
    </w:p>
    <w:p w14:paraId="213F2C69" w14:textId="77777777" w:rsidR="00E274A5" w:rsidRPr="00F95E20" w:rsidRDefault="00E274A5"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DAS SANÇÕES ADMINISTRATIVAS.</w:t>
      </w:r>
    </w:p>
    <w:p w14:paraId="136A83B8" w14:textId="124E90F7" w:rsidR="000E1085" w:rsidRPr="00F95E20" w:rsidRDefault="000E1085" w:rsidP="000E1085">
      <w:pPr>
        <w:tabs>
          <w:tab w:val="left" w:pos="426"/>
        </w:tabs>
        <w:spacing w:after="120" w:line="276" w:lineRule="auto"/>
        <w:ind w:left="426" w:right="-15"/>
        <w:jc w:val="both"/>
        <w:rPr>
          <w:rFonts w:ascii="Arial" w:hAnsi="Arial" w:cs="Arial"/>
          <w:b/>
          <w:color w:val="000000"/>
          <w:sz w:val="20"/>
          <w:szCs w:val="20"/>
        </w:rPr>
      </w:pPr>
      <w:r w:rsidRPr="00F95E20">
        <w:rPr>
          <w:rFonts w:ascii="Arial" w:hAnsi="Arial" w:cs="Arial"/>
          <w:b/>
          <w:color w:val="000000"/>
          <w:sz w:val="20"/>
          <w:szCs w:val="20"/>
        </w:rPr>
        <w:t>17.1. Constam da minuta do Contrato, Anexo II deste Edital.</w:t>
      </w:r>
    </w:p>
    <w:p w14:paraId="6D6899F7" w14:textId="301C57FC" w:rsidR="000E1085" w:rsidRPr="00F95E20" w:rsidRDefault="000E1085" w:rsidP="000E1085">
      <w:pPr>
        <w:tabs>
          <w:tab w:val="left" w:pos="426"/>
        </w:tabs>
        <w:spacing w:after="120" w:line="276" w:lineRule="auto"/>
        <w:ind w:right="-15"/>
        <w:jc w:val="both"/>
        <w:rPr>
          <w:rFonts w:ascii="Arial" w:hAnsi="Arial" w:cs="Arial"/>
          <w:b/>
          <w:color w:val="000000"/>
          <w:sz w:val="20"/>
          <w:szCs w:val="20"/>
        </w:rPr>
      </w:pPr>
      <w:r w:rsidRPr="00F95E20">
        <w:rPr>
          <w:rFonts w:ascii="Arial" w:hAnsi="Arial" w:cs="Arial"/>
          <w:b/>
          <w:color w:val="000000"/>
          <w:sz w:val="20"/>
          <w:szCs w:val="20"/>
        </w:rPr>
        <w:t xml:space="preserve">18. </w:t>
      </w:r>
      <w:r w:rsidRPr="00F95E20">
        <w:rPr>
          <w:rFonts w:ascii="Arial" w:hAnsi="Arial" w:cs="Arial"/>
          <w:b/>
          <w:color w:val="000000"/>
          <w:sz w:val="20"/>
          <w:szCs w:val="20"/>
        </w:rPr>
        <w:tab/>
        <w:t>DO PAGAMENTO</w:t>
      </w:r>
    </w:p>
    <w:p w14:paraId="1CE36DA9" w14:textId="5BF29C92" w:rsidR="000E1085" w:rsidRPr="00F95E20" w:rsidRDefault="000E1085" w:rsidP="000E1085">
      <w:pPr>
        <w:tabs>
          <w:tab w:val="left" w:pos="426"/>
        </w:tabs>
        <w:spacing w:after="120" w:line="276" w:lineRule="auto"/>
        <w:ind w:left="426" w:right="-15"/>
        <w:jc w:val="both"/>
        <w:rPr>
          <w:rFonts w:ascii="Arial" w:hAnsi="Arial" w:cs="Arial"/>
          <w:b/>
          <w:color w:val="000000"/>
          <w:sz w:val="20"/>
          <w:szCs w:val="20"/>
        </w:rPr>
      </w:pPr>
      <w:r w:rsidRPr="00F95E20">
        <w:rPr>
          <w:rFonts w:ascii="Arial" w:hAnsi="Arial" w:cs="Arial"/>
          <w:b/>
          <w:color w:val="000000"/>
          <w:sz w:val="20"/>
          <w:szCs w:val="20"/>
        </w:rPr>
        <w:t>18.1. Constam da minuta do Contrato, Anexo II deste Edital.</w:t>
      </w:r>
    </w:p>
    <w:p w14:paraId="453B4B6E" w14:textId="0FA73F20" w:rsidR="00E274A5" w:rsidRPr="00F95E20" w:rsidRDefault="00A44F30" w:rsidP="00A44F30">
      <w:pPr>
        <w:pStyle w:val="ListParagraph"/>
        <w:spacing w:line="276" w:lineRule="auto"/>
        <w:ind w:left="426" w:hanging="426"/>
        <w:jc w:val="both"/>
        <w:rPr>
          <w:rFonts w:ascii="Arial" w:hAnsi="Arial" w:cs="Arial"/>
          <w:sz w:val="20"/>
          <w:szCs w:val="20"/>
          <w:shd w:val="clear" w:color="auto" w:fill="FFFFFF"/>
        </w:rPr>
      </w:pPr>
      <w:r w:rsidRPr="00F95E20">
        <w:rPr>
          <w:rFonts w:ascii="Arial" w:hAnsi="Arial" w:cs="Arial"/>
          <w:b/>
          <w:color w:val="000000"/>
          <w:sz w:val="20"/>
          <w:szCs w:val="20"/>
        </w:rPr>
        <w:t xml:space="preserve">19. </w:t>
      </w:r>
      <w:r w:rsidR="00E274A5" w:rsidRPr="00F95E20">
        <w:rPr>
          <w:rFonts w:ascii="Arial" w:hAnsi="Arial" w:cs="Arial"/>
          <w:b/>
          <w:color w:val="000000"/>
          <w:sz w:val="20"/>
          <w:szCs w:val="20"/>
        </w:rPr>
        <w:t>DA IMPUGNAÇÃO AO EDITAL E DO PEDIDO DE ESCLARECIMENTO</w:t>
      </w:r>
    </w:p>
    <w:p w14:paraId="0EC9A4D7"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Até 02 (dois) dias úteis antes da data designada para a abertura da sessão pública, qualquer pessoa poderá impugnar este Edital.</w:t>
      </w:r>
    </w:p>
    <w:p w14:paraId="68C57277" w14:textId="79167CE9"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sz w:val="20"/>
          <w:szCs w:val="20"/>
        </w:rPr>
        <w:t xml:space="preserve">A impugnação deverá ser encaminhada por forma eletrônica, pelo e-mail </w:t>
      </w:r>
      <w:r w:rsidRPr="00F95E20">
        <w:rPr>
          <w:rFonts w:ascii="Arial" w:hAnsi="Arial" w:cs="Arial"/>
          <w:b/>
          <w:bCs/>
          <w:i/>
          <w:sz w:val="20"/>
          <w:szCs w:val="20"/>
          <w:u w:val="single"/>
        </w:rPr>
        <w:t>pregoeiros@ufpe.br</w:t>
      </w:r>
      <w:r w:rsidRPr="00F95E20">
        <w:rPr>
          <w:rFonts w:ascii="Arial" w:hAnsi="Arial" w:cs="Arial"/>
          <w:sz w:val="20"/>
          <w:szCs w:val="20"/>
        </w:rPr>
        <w:t>, ao pregoeiro</w:t>
      </w:r>
      <w:r w:rsidR="00F95E20" w:rsidRPr="00F95E20">
        <w:rPr>
          <w:rFonts w:ascii="Arial" w:hAnsi="Arial" w:cs="Arial"/>
          <w:sz w:val="20"/>
          <w:szCs w:val="20"/>
        </w:rPr>
        <w:t xml:space="preserve"> </w:t>
      </w:r>
      <w:r w:rsidRPr="00F95E20">
        <w:rPr>
          <w:rFonts w:ascii="Arial" w:hAnsi="Arial" w:cs="Arial"/>
          <w:sz w:val="20"/>
          <w:szCs w:val="20"/>
        </w:rPr>
        <w:t xml:space="preserve">designado para conduzir a abertura deste Pregão, indicando-se como assunto a modalidade e o número da licitação (PREGÃO Nº ........../..........). </w:t>
      </w:r>
    </w:p>
    <w:p w14:paraId="79C53F6E"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Caberá ao Pregoeiro decidir sobre a impugnação no prazo de até vinte e quatro horas.</w:t>
      </w:r>
    </w:p>
    <w:p w14:paraId="1F1F5700"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Acolhida a impugnação, será definida e publicada nova data para a realização do certame.</w:t>
      </w:r>
    </w:p>
    <w:p w14:paraId="10594E2E" w14:textId="1644087C"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F95E20">
        <w:rPr>
          <w:rFonts w:ascii="Arial" w:hAnsi="Arial" w:cs="Arial"/>
          <w:bCs/>
          <w:sz w:val="20"/>
          <w:szCs w:val="20"/>
          <w:lang w:eastAsia="en-US"/>
        </w:rPr>
        <w:t xml:space="preserve">exclusivamente por meio eletrônico via internet, no endereço eletrônico indicado no </w:t>
      </w:r>
      <w:r w:rsidRPr="00F95E20">
        <w:rPr>
          <w:rFonts w:ascii="Arial" w:hAnsi="Arial" w:cs="Arial"/>
          <w:b/>
          <w:bCs/>
          <w:sz w:val="20"/>
          <w:szCs w:val="20"/>
          <w:lang w:eastAsia="en-US"/>
        </w:rPr>
        <w:t xml:space="preserve">subitem </w:t>
      </w:r>
      <w:r w:rsidR="0039307D" w:rsidRPr="00F95E20">
        <w:rPr>
          <w:rFonts w:ascii="Arial" w:hAnsi="Arial" w:cs="Arial"/>
          <w:b/>
          <w:bCs/>
          <w:sz w:val="20"/>
          <w:szCs w:val="20"/>
          <w:lang w:eastAsia="en-US"/>
        </w:rPr>
        <w:t>19</w:t>
      </w:r>
      <w:r w:rsidRPr="00F95E20">
        <w:rPr>
          <w:rFonts w:ascii="Arial" w:hAnsi="Arial" w:cs="Arial"/>
          <w:b/>
          <w:bCs/>
          <w:sz w:val="20"/>
          <w:szCs w:val="20"/>
          <w:lang w:eastAsia="en-US"/>
        </w:rPr>
        <w:t>.2</w:t>
      </w:r>
      <w:r w:rsidRPr="00F95E20">
        <w:rPr>
          <w:rFonts w:ascii="Arial" w:hAnsi="Arial" w:cs="Arial"/>
          <w:bCs/>
          <w:sz w:val="20"/>
          <w:szCs w:val="20"/>
          <w:lang w:eastAsia="en-US"/>
        </w:rPr>
        <w:t>, obedecendo-se as demais orientações dispostas naquele subitem.</w:t>
      </w:r>
    </w:p>
    <w:p w14:paraId="4D18F082"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impugnações e pedidos de esclarecimentos não suspendem os prazos previstos no certame.</w:t>
      </w:r>
    </w:p>
    <w:p w14:paraId="50CF9519"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4697D32C" w14:textId="77777777" w:rsidR="00E274A5" w:rsidRPr="00F95E20" w:rsidRDefault="00E274A5" w:rsidP="00011E9C">
      <w:pPr>
        <w:numPr>
          <w:ilvl w:val="1"/>
          <w:numId w:val="4"/>
        </w:numPr>
        <w:spacing w:line="360"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Os avisos, as respostas às impugnações e aos esclarecimentos serão disponibilizados no sítio </w:t>
      </w:r>
      <w:hyperlink r:id="rId14" w:history="1">
        <w:r w:rsidRPr="00F95E20">
          <w:rPr>
            <w:rStyle w:val="Hyperlink"/>
            <w:rFonts w:ascii="Arial" w:hAnsi="Arial" w:cs="Arial"/>
            <w:color w:val="auto"/>
            <w:sz w:val="20"/>
            <w:szCs w:val="20"/>
            <w:u w:val="none"/>
          </w:rPr>
          <w:t>http://www.comprasgovernamentais.gov.br/</w:t>
        </w:r>
      </w:hyperlink>
      <w:r w:rsidRPr="00F95E20">
        <w:rPr>
          <w:rFonts w:ascii="Arial" w:hAnsi="Arial" w:cs="Arial"/>
          <w:sz w:val="20"/>
          <w:szCs w:val="20"/>
        </w:rPr>
        <w:t xml:space="preserve"> &gt; Gestor Público &gt; Consultas &gt; Compras Governamentais &gt; Pregões &gt; situação (escolher a situação), informando o número das UASG (153080) e o número do pregão&gt; ok.</w:t>
      </w:r>
    </w:p>
    <w:p w14:paraId="498D18D3" w14:textId="79A77C73" w:rsidR="00E274A5" w:rsidRPr="00F95E20" w:rsidRDefault="00895CE5" w:rsidP="00895CE5">
      <w:p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20.</w:t>
      </w:r>
      <w:r w:rsidR="00D650C3" w:rsidRPr="00F95E20">
        <w:rPr>
          <w:rFonts w:ascii="Arial" w:hAnsi="Arial" w:cs="Arial"/>
          <w:b/>
          <w:color w:val="000000"/>
          <w:sz w:val="20"/>
          <w:szCs w:val="20"/>
        </w:rPr>
        <w:tab/>
      </w:r>
      <w:r w:rsidR="00E274A5" w:rsidRPr="00F95E20">
        <w:rPr>
          <w:rFonts w:ascii="Arial" w:hAnsi="Arial" w:cs="Arial"/>
          <w:b/>
          <w:color w:val="000000"/>
          <w:sz w:val="20"/>
          <w:szCs w:val="20"/>
        </w:rPr>
        <w:t>DAS DISPOSIÇÕES GERAIS</w:t>
      </w:r>
    </w:p>
    <w:p w14:paraId="44FE2853"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55DD18A"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3C8FB8"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 A homologação do resultado desta licitação não implicará direito à contratação.</w:t>
      </w:r>
    </w:p>
    <w:p w14:paraId="3D6277F6"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5A0E459"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864E4DB"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21AC53B7"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6B14691F"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Em caso de divergência entre disposições deste Edital e de seus anexos ou demais peças que compõem o processo, prevalecerá as deste Edital.</w:t>
      </w:r>
    </w:p>
    <w:p w14:paraId="13FB86BE" w14:textId="30931766" w:rsidR="005602FA"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Edital está disponibilizado, na íntegra, no endereço eletrônico </w:t>
      </w:r>
      <w:hyperlink r:id="rId15" w:history="1">
        <w:r w:rsidRPr="00F95E20">
          <w:rPr>
            <w:rStyle w:val="Hyperlink"/>
            <w:rFonts w:ascii="Arial" w:hAnsi="Arial" w:cs="Arial"/>
            <w:b/>
            <w:bCs/>
            <w:color w:val="auto"/>
            <w:sz w:val="20"/>
            <w:szCs w:val="20"/>
            <w:u w:val="none"/>
          </w:rPr>
          <w:t>http://www.comprasgovernamentais.gov.br/</w:t>
        </w:r>
      </w:hyperlink>
      <w:r w:rsidRPr="00F95E20">
        <w:rPr>
          <w:rFonts w:ascii="Arial" w:hAnsi="Arial" w:cs="Arial"/>
          <w:color w:val="000000"/>
          <w:sz w:val="20"/>
          <w:szCs w:val="20"/>
        </w:rPr>
        <w:t xml:space="preserve">, e também poderá ser lido na Divisão de Licitações da Pró-Reitoria de Gestão Administração – PROGEST, situada na avenida da Arquitetura, s/n, campus Joaquim Amazonas, Cidade Universitária, Recife, PE, nos dias úteis, no horário das 8h às 18h, desde que haja expediente no órgão, mesmo endereço, dias e horários em que os autos do processo administrativo permanecerão com vista franqueada aos interessados, desde que, por razões administrativas, não se encontre em tramitação no âmbito da UFPE. Os interessados podem acompanhar a tramitação do processo referente a este pregão no sítio </w:t>
      </w:r>
      <w:hyperlink r:id="rId16" w:history="1">
        <w:r w:rsidRPr="00F95E20">
          <w:rPr>
            <w:rStyle w:val="Hyperlink"/>
            <w:rFonts w:ascii="Arial" w:hAnsi="Arial" w:cs="Arial"/>
            <w:color w:val="auto"/>
            <w:sz w:val="20"/>
            <w:szCs w:val="20"/>
            <w:u w:val="none"/>
          </w:rPr>
          <w:t>www.ufpe.br</w:t>
        </w:r>
      </w:hyperlink>
      <w:r w:rsidRPr="00F95E20">
        <w:rPr>
          <w:rFonts w:ascii="Arial" w:hAnsi="Arial" w:cs="Arial"/>
          <w:color w:val="000000"/>
          <w:sz w:val="20"/>
          <w:szCs w:val="20"/>
        </w:rPr>
        <w:t xml:space="preserve"> &gt; opção SIGA PROCESSO, na barra inferior da página inicial do referido sítio.</w:t>
      </w:r>
    </w:p>
    <w:p w14:paraId="085AC288" w14:textId="336CE8D0"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À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artigo 29 do Decreto nº 5.450/2005.</w:t>
      </w:r>
    </w:p>
    <w:p w14:paraId="309B43C3" w14:textId="77777777" w:rsidR="00E274A5" w:rsidRPr="00F95E20" w:rsidRDefault="00E274A5" w:rsidP="00011E9C">
      <w:pPr>
        <w:numPr>
          <w:ilvl w:val="1"/>
          <w:numId w:val="3"/>
        </w:numPr>
        <w:spacing w:line="360" w:lineRule="auto"/>
        <w:ind w:left="426" w:firstLine="0"/>
        <w:jc w:val="both"/>
        <w:rPr>
          <w:rFonts w:ascii="Arial" w:hAnsi="Arial" w:cs="Arial"/>
          <w:color w:val="000000"/>
          <w:sz w:val="20"/>
          <w:szCs w:val="20"/>
        </w:rPr>
      </w:pPr>
      <w:r w:rsidRPr="00F95E20">
        <w:rPr>
          <w:rFonts w:ascii="Arial" w:hAnsi="Arial" w:cs="Arial"/>
          <w:color w:val="000000"/>
          <w:sz w:val="20"/>
          <w:szCs w:val="20"/>
        </w:rPr>
        <w:t>A sessão pública deste Pregão poderá ser suspensa a qualquer momento a critério do pregoeiro por motivo justificado a ser registrado no sistema eletrônico.</w:t>
      </w:r>
    </w:p>
    <w:p w14:paraId="4F835F90" w14:textId="13FD3127"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 xml:space="preserve">20.13. </w:t>
      </w:r>
      <w:r w:rsidR="00E274A5" w:rsidRPr="00F95E20">
        <w:rPr>
          <w:rFonts w:ascii="Arial" w:hAnsi="Arial" w:cs="Arial"/>
          <w:color w:val="000000"/>
          <w:sz w:val="20"/>
          <w:szCs w:val="20"/>
        </w:rPr>
        <w:t>No caso de suspensão da sessão pública, o pregoeiro informará o dia e o horário em que reabrirá a sessão visando o prosseguimento das etapas subsequentes. O não comparecimento do licitante nas sessões virtuais subsequentes não ensejará reclamações, não obstará o prosseguimento dos trabalhos do pregoeiro, nem repercutirá sobre as decisões que este proferir.</w:t>
      </w:r>
    </w:p>
    <w:p w14:paraId="7DF5FB57" w14:textId="54146488"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4</w:t>
      </w:r>
      <w:r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Caso não seja possível reabrir a sessão pública no dia e horário estabelecidos, por impossibilidade de acesso à internet e/ou ao sítio </w:t>
      </w:r>
      <w:hyperlink r:id="rId17" w:history="1">
        <w:r w:rsidR="00E274A5" w:rsidRPr="00F95E20">
          <w:rPr>
            <w:rStyle w:val="Hyperlink"/>
            <w:rFonts w:ascii="Arial" w:hAnsi="Arial" w:cs="Arial"/>
            <w:color w:val="auto"/>
            <w:sz w:val="20"/>
            <w:szCs w:val="20"/>
            <w:u w:val="none"/>
          </w:rPr>
          <w:t>http://www.comprasgovernamentais.gov.br/</w:t>
        </w:r>
      </w:hyperlink>
      <w:r w:rsidR="00E274A5" w:rsidRPr="00F95E20">
        <w:rPr>
          <w:rFonts w:ascii="Arial" w:hAnsi="Arial" w:cs="Arial"/>
          <w:color w:val="000000"/>
          <w:sz w:val="20"/>
          <w:szCs w:val="20"/>
        </w:rPr>
        <w:t>, o pregoeiro lançará aviso no referido sítio, tão logo seja possível, informando novos dia e horário para reabertura.</w:t>
      </w:r>
    </w:p>
    <w:p w14:paraId="60B82540" w14:textId="5FF7C3AB" w:rsidR="00E274A5" w:rsidRPr="00F95E20" w:rsidRDefault="0064329E"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20.15</w:t>
      </w:r>
      <w:r w:rsidR="00FF5982"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Qualquer interessado terá acesso aos avisos relativos à suspensão porventura adotada em diversas fases do certame licitatório, mediante acesso ao sítio </w:t>
      </w:r>
      <w:hyperlink r:id="rId18" w:history="1">
        <w:r w:rsidR="00E274A5" w:rsidRPr="00F95E20">
          <w:rPr>
            <w:rStyle w:val="Hyperlink"/>
            <w:rFonts w:ascii="Arial" w:hAnsi="Arial" w:cs="Arial"/>
            <w:color w:val="auto"/>
            <w:sz w:val="20"/>
            <w:szCs w:val="20"/>
            <w:u w:val="none"/>
          </w:rPr>
          <w:t>http://www.comprasgovernamentais.gov.br/</w:t>
        </w:r>
      </w:hyperlink>
      <w:r w:rsidR="00E274A5" w:rsidRPr="00F95E20">
        <w:rPr>
          <w:rFonts w:ascii="Arial" w:hAnsi="Arial" w:cs="Arial"/>
          <w:color w:val="000000"/>
          <w:sz w:val="20"/>
          <w:szCs w:val="20"/>
        </w:rPr>
        <w:t xml:space="preserve"> obedecendo o mesmo percurso eletrônico indicado no </w:t>
      </w:r>
      <w:r w:rsidR="00E274A5" w:rsidRPr="00F95E20">
        <w:rPr>
          <w:rFonts w:ascii="Arial" w:hAnsi="Arial" w:cs="Arial"/>
          <w:b/>
          <w:color w:val="000000"/>
          <w:sz w:val="20"/>
          <w:szCs w:val="20"/>
        </w:rPr>
        <w:t xml:space="preserve">subitem </w:t>
      </w:r>
      <w:r w:rsidR="00FF5982" w:rsidRPr="00F95E20">
        <w:rPr>
          <w:rFonts w:ascii="Arial" w:hAnsi="Arial" w:cs="Arial"/>
          <w:b/>
          <w:color w:val="000000"/>
          <w:sz w:val="20"/>
          <w:szCs w:val="20"/>
        </w:rPr>
        <w:t>19</w:t>
      </w:r>
      <w:r w:rsidR="00E274A5" w:rsidRPr="00F95E20">
        <w:rPr>
          <w:rFonts w:ascii="Arial" w:hAnsi="Arial" w:cs="Arial"/>
          <w:b/>
          <w:color w:val="000000"/>
          <w:sz w:val="20"/>
          <w:szCs w:val="20"/>
        </w:rPr>
        <w:t>.</w:t>
      </w:r>
      <w:r w:rsidR="00746558" w:rsidRPr="00F95E20">
        <w:rPr>
          <w:rFonts w:ascii="Arial" w:hAnsi="Arial" w:cs="Arial"/>
          <w:b/>
          <w:color w:val="000000"/>
          <w:sz w:val="20"/>
          <w:szCs w:val="20"/>
        </w:rPr>
        <w:t>8</w:t>
      </w:r>
      <w:r w:rsidR="00E274A5" w:rsidRPr="00F95E20">
        <w:rPr>
          <w:rFonts w:ascii="Arial" w:hAnsi="Arial" w:cs="Arial"/>
          <w:color w:val="000000"/>
          <w:sz w:val="20"/>
          <w:szCs w:val="20"/>
        </w:rPr>
        <w:t xml:space="preserve"> deste edital. </w:t>
      </w:r>
    </w:p>
    <w:p w14:paraId="1379F0C7" w14:textId="220FC7A0" w:rsidR="00E274A5" w:rsidRPr="00F95E20" w:rsidRDefault="0064329E"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20.16</w:t>
      </w:r>
      <w:r w:rsidR="00FF5982"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Dúvidas no encaminhamento da proposta eletrônica poderão ser dirimidas em consulta ao manual disponibilizado para os fornecedores no sítio </w:t>
      </w:r>
      <w:hyperlink r:id="rId19" w:history="1">
        <w:r w:rsidR="00E274A5" w:rsidRPr="00F95E20">
          <w:rPr>
            <w:rStyle w:val="Hyperlink"/>
            <w:rFonts w:ascii="Arial" w:hAnsi="Arial" w:cs="Arial"/>
            <w:color w:val="auto"/>
            <w:sz w:val="20"/>
            <w:szCs w:val="20"/>
            <w:u w:val="none"/>
          </w:rPr>
          <w:t>http://www.comprasgovernamentais.gov.br/</w:t>
        </w:r>
      </w:hyperlink>
      <w:r w:rsidR="00E274A5" w:rsidRPr="00F95E20">
        <w:rPr>
          <w:rFonts w:ascii="Arial" w:hAnsi="Arial" w:cs="Arial"/>
          <w:color w:val="000000"/>
          <w:sz w:val="20"/>
          <w:szCs w:val="20"/>
        </w:rPr>
        <w:t xml:space="preserve"> &gt; Central de Compras &gt; publicações &gt; manuais &gt; pregão &gt; pregão Eletrônico – fornecedor.</w:t>
      </w:r>
    </w:p>
    <w:p w14:paraId="4816C4AE" w14:textId="476472C1"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7</w:t>
      </w:r>
      <w:r w:rsidRPr="00F95E20">
        <w:rPr>
          <w:rFonts w:ascii="Arial" w:hAnsi="Arial" w:cs="Arial"/>
          <w:color w:val="000000"/>
          <w:sz w:val="20"/>
          <w:szCs w:val="20"/>
        </w:rPr>
        <w:t xml:space="preserve">. </w:t>
      </w:r>
      <w:r w:rsidR="00E274A5" w:rsidRPr="00F95E20">
        <w:rPr>
          <w:rFonts w:ascii="Arial" w:hAnsi="Arial" w:cs="Arial"/>
          <w:color w:val="000000"/>
          <w:sz w:val="20"/>
          <w:szCs w:val="20"/>
        </w:rPr>
        <w:t>Cabe ao pregoeiro decidir as questões resultantes do procedimento da licitação, competindo-lhe, inclusive, a interpretação deste Edital.</w:t>
      </w:r>
    </w:p>
    <w:p w14:paraId="2C841E81" w14:textId="706FB7A3"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8</w:t>
      </w:r>
      <w:r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As publicações exigíveis por Lei referentes aos eventos licitatórios podem ser obtidas no sítio </w:t>
      </w:r>
      <w:hyperlink r:id="rId20" w:history="1">
        <w:r w:rsidR="00E274A5" w:rsidRPr="00F95E20">
          <w:rPr>
            <w:rStyle w:val="Hyperlink"/>
            <w:rFonts w:ascii="Arial" w:hAnsi="Arial" w:cs="Arial"/>
            <w:color w:val="auto"/>
            <w:sz w:val="20"/>
            <w:szCs w:val="20"/>
            <w:u w:val="none"/>
          </w:rPr>
          <w:t>http://www.in.gov.br/</w:t>
        </w:r>
      </w:hyperlink>
      <w:r w:rsidR="00E274A5" w:rsidRPr="00F95E20">
        <w:rPr>
          <w:rFonts w:ascii="Arial" w:hAnsi="Arial" w:cs="Arial"/>
          <w:color w:val="000000"/>
          <w:sz w:val="20"/>
          <w:szCs w:val="20"/>
        </w:rPr>
        <w:t xml:space="preserve"> (Imprensa Nacional, DOU, seção 3, Ministério da Educação, Universidade Federal de Pernambuco).</w:t>
      </w:r>
    </w:p>
    <w:p w14:paraId="0B7A4107" w14:textId="504227CA" w:rsidR="005040D9" w:rsidRPr="00F95E20" w:rsidRDefault="004A1D90" w:rsidP="00011E9C">
      <w:pPr>
        <w:spacing w:before="120" w:after="120" w:line="360" w:lineRule="auto"/>
        <w:ind w:left="426" w:right="-15"/>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9</w:t>
      </w:r>
      <w:r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Integram este Edital, para todos os fins e efeitos, os seguintes anexos: </w:t>
      </w:r>
      <w:r w:rsidR="00E274A5" w:rsidRPr="00F95E20">
        <w:rPr>
          <w:rFonts w:ascii="Arial" w:hAnsi="Arial" w:cs="Arial"/>
          <w:b/>
          <w:color w:val="000000"/>
          <w:sz w:val="20"/>
          <w:szCs w:val="20"/>
        </w:rPr>
        <w:t>ANEXO I</w:t>
      </w:r>
      <w:r w:rsidR="00E274A5" w:rsidRPr="00F95E20">
        <w:rPr>
          <w:rFonts w:ascii="Arial" w:hAnsi="Arial" w:cs="Arial"/>
          <w:color w:val="000000"/>
          <w:sz w:val="20"/>
          <w:szCs w:val="20"/>
        </w:rPr>
        <w:t xml:space="preserve"> – </w:t>
      </w:r>
      <w:r w:rsidR="00BB5C38" w:rsidRPr="00F95E20">
        <w:rPr>
          <w:rFonts w:ascii="Arial" w:hAnsi="Arial" w:cs="Arial"/>
          <w:color w:val="000000"/>
          <w:sz w:val="20"/>
          <w:szCs w:val="20"/>
        </w:rPr>
        <w:t>Modelo da proposta escrita</w:t>
      </w:r>
      <w:r w:rsidR="00E274A5" w:rsidRPr="00F95E20">
        <w:rPr>
          <w:rFonts w:ascii="Arial" w:hAnsi="Arial" w:cs="Arial"/>
          <w:color w:val="000000"/>
          <w:sz w:val="20"/>
          <w:szCs w:val="20"/>
        </w:rPr>
        <w:t xml:space="preserve">; </w:t>
      </w:r>
      <w:r w:rsidR="00E274A5" w:rsidRPr="00F95E20">
        <w:rPr>
          <w:rFonts w:ascii="Arial" w:hAnsi="Arial" w:cs="Arial"/>
          <w:b/>
          <w:color w:val="000000"/>
          <w:sz w:val="20"/>
          <w:szCs w:val="20"/>
        </w:rPr>
        <w:t>ANEXO II</w:t>
      </w:r>
      <w:r w:rsidR="00BB5C38" w:rsidRPr="00F95E20">
        <w:rPr>
          <w:rFonts w:ascii="Arial" w:hAnsi="Arial" w:cs="Arial"/>
          <w:color w:val="000000"/>
          <w:sz w:val="20"/>
          <w:szCs w:val="20"/>
        </w:rPr>
        <w:t xml:space="preserve"> – Minuta Contratual; </w:t>
      </w:r>
      <w:r w:rsidR="00BB5C38" w:rsidRPr="00F95E20">
        <w:rPr>
          <w:rFonts w:ascii="Arial" w:hAnsi="Arial" w:cs="Arial"/>
          <w:b/>
          <w:color w:val="000000"/>
          <w:sz w:val="20"/>
          <w:szCs w:val="20"/>
        </w:rPr>
        <w:t>ANEXO III</w:t>
      </w:r>
      <w:r w:rsidR="00BB5C38" w:rsidRPr="00F95E20">
        <w:rPr>
          <w:rFonts w:ascii="Arial" w:hAnsi="Arial" w:cs="Arial"/>
          <w:color w:val="000000"/>
          <w:sz w:val="20"/>
          <w:szCs w:val="20"/>
        </w:rPr>
        <w:t xml:space="preserve"> – </w:t>
      </w:r>
      <w:r w:rsidR="00EE7DB8" w:rsidRPr="00F95E20">
        <w:rPr>
          <w:rFonts w:ascii="Arial" w:hAnsi="Arial" w:cs="Arial"/>
          <w:color w:val="000000"/>
          <w:sz w:val="20"/>
          <w:szCs w:val="20"/>
        </w:rPr>
        <w:t>Relação dos Livros</w:t>
      </w:r>
      <w:r w:rsidR="00BB5C38" w:rsidRPr="00F95E20">
        <w:rPr>
          <w:rFonts w:ascii="Arial" w:hAnsi="Arial" w:cs="Arial"/>
          <w:color w:val="000000"/>
          <w:sz w:val="20"/>
          <w:szCs w:val="20"/>
        </w:rPr>
        <w:t>.</w:t>
      </w:r>
    </w:p>
    <w:p w14:paraId="1A5208CD" w14:textId="56BB037E" w:rsidR="00E274A5" w:rsidRPr="00F95E20" w:rsidRDefault="00E274A5" w:rsidP="00011E9C">
      <w:pPr>
        <w:spacing w:before="120" w:after="120" w:line="360" w:lineRule="auto"/>
        <w:ind w:left="426" w:right="-15" w:firstLine="1275"/>
        <w:rPr>
          <w:rFonts w:ascii="Arial" w:hAnsi="Arial" w:cs="Arial"/>
          <w:color w:val="000000"/>
          <w:sz w:val="20"/>
          <w:szCs w:val="20"/>
        </w:rPr>
      </w:pPr>
      <w:r w:rsidRPr="00F95E20">
        <w:rPr>
          <w:rFonts w:ascii="Arial" w:hAnsi="Arial" w:cs="Arial"/>
          <w:color w:val="000000"/>
          <w:sz w:val="20"/>
          <w:szCs w:val="20"/>
        </w:rPr>
        <w:t xml:space="preserve">Recife, </w:t>
      </w:r>
      <w:r w:rsidR="00E831E9">
        <w:rPr>
          <w:rFonts w:ascii="Arial" w:hAnsi="Arial" w:cs="Arial"/>
          <w:color w:val="000000"/>
          <w:sz w:val="20"/>
          <w:szCs w:val="20"/>
        </w:rPr>
        <w:t>24</w:t>
      </w:r>
      <w:r w:rsidRPr="00F95E20">
        <w:rPr>
          <w:rFonts w:ascii="Arial" w:hAnsi="Arial" w:cs="Arial"/>
          <w:color w:val="000000"/>
          <w:sz w:val="20"/>
          <w:szCs w:val="20"/>
        </w:rPr>
        <w:t xml:space="preserve"> de </w:t>
      </w:r>
      <w:r w:rsidR="00E831E9">
        <w:rPr>
          <w:rFonts w:ascii="Arial" w:hAnsi="Arial" w:cs="Arial"/>
          <w:color w:val="000000"/>
          <w:sz w:val="20"/>
          <w:szCs w:val="20"/>
        </w:rPr>
        <w:t>Julho</w:t>
      </w:r>
      <w:bookmarkStart w:id="0" w:name="_GoBack"/>
      <w:bookmarkEnd w:id="0"/>
      <w:r w:rsidRPr="00F95E20">
        <w:rPr>
          <w:rFonts w:ascii="Arial" w:hAnsi="Arial" w:cs="Arial"/>
          <w:color w:val="000000"/>
          <w:sz w:val="20"/>
          <w:szCs w:val="20"/>
        </w:rPr>
        <w:t xml:space="preserve"> de 2018.</w:t>
      </w:r>
    </w:p>
    <w:p w14:paraId="582861F5" w14:textId="77777777" w:rsidR="00E274A5" w:rsidRPr="00F95E20" w:rsidRDefault="00E274A5" w:rsidP="00011E9C">
      <w:pPr>
        <w:pStyle w:val="ListParagraph"/>
        <w:spacing w:line="360" w:lineRule="auto"/>
        <w:ind w:left="426" w:right="-15"/>
        <w:jc w:val="center"/>
        <w:rPr>
          <w:rFonts w:ascii="Arial" w:hAnsi="Arial" w:cs="Arial"/>
          <w:color w:val="000000"/>
          <w:sz w:val="20"/>
          <w:szCs w:val="20"/>
        </w:rPr>
      </w:pPr>
    </w:p>
    <w:p w14:paraId="2042EAC4" w14:textId="77777777" w:rsidR="00E274A5" w:rsidRPr="00F95E20" w:rsidRDefault="00E274A5" w:rsidP="00011E9C">
      <w:pPr>
        <w:spacing w:line="360" w:lineRule="auto"/>
        <w:ind w:left="426" w:right="-17"/>
        <w:jc w:val="center"/>
        <w:rPr>
          <w:rFonts w:ascii="Arial" w:hAnsi="Arial" w:cs="Arial"/>
          <w:b/>
          <w:bCs/>
          <w:color w:val="000000"/>
          <w:sz w:val="20"/>
          <w:szCs w:val="20"/>
        </w:rPr>
      </w:pPr>
      <w:r w:rsidRPr="00F95E20">
        <w:rPr>
          <w:rFonts w:ascii="Arial" w:hAnsi="Arial" w:cs="Arial"/>
          <w:b/>
          <w:bCs/>
          <w:color w:val="000000"/>
          <w:sz w:val="20"/>
          <w:szCs w:val="20"/>
        </w:rPr>
        <w:t>.....................................................................</w:t>
      </w:r>
    </w:p>
    <w:p w14:paraId="42353739" w14:textId="77777777" w:rsidR="00E274A5" w:rsidRPr="00F95E20" w:rsidRDefault="00E274A5" w:rsidP="00011E9C">
      <w:pPr>
        <w:ind w:left="426" w:right="-17"/>
        <w:jc w:val="center"/>
        <w:rPr>
          <w:rFonts w:ascii="Arial" w:hAnsi="Arial" w:cs="Arial"/>
          <w:b/>
          <w:bCs/>
          <w:color w:val="000000"/>
          <w:sz w:val="20"/>
          <w:szCs w:val="20"/>
        </w:rPr>
      </w:pPr>
      <w:r w:rsidRPr="00F95E20">
        <w:rPr>
          <w:rFonts w:ascii="Arial" w:hAnsi="Arial" w:cs="Arial"/>
          <w:b/>
          <w:bCs/>
          <w:color w:val="000000"/>
          <w:sz w:val="20"/>
          <w:szCs w:val="20"/>
        </w:rPr>
        <w:t>RODRIGO DANNIEL DA SILVA ALEXANDRE</w:t>
      </w:r>
    </w:p>
    <w:p w14:paraId="0E944D44" w14:textId="77777777" w:rsidR="00E274A5" w:rsidRPr="00F95E20" w:rsidRDefault="00E274A5" w:rsidP="00011E9C">
      <w:pPr>
        <w:pStyle w:val="ListParagraph"/>
        <w:ind w:left="426" w:right="-17"/>
        <w:jc w:val="center"/>
        <w:rPr>
          <w:rFonts w:ascii="Arial" w:hAnsi="Arial" w:cs="Arial"/>
          <w:b/>
          <w:bCs/>
          <w:color w:val="000000"/>
          <w:sz w:val="20"/>
          <w:szCs w:val="20"/>
        </w:rPr>
      </w:pPr>
      <w:r w:rsidRPr="00F95E20">
        <w:rPr>
          <w:rFonts w:ascii="Arial" w:hAnsi="Arial" w:cs="Arial"/>
          <w:b/>
          <w:bCs/>
          <w:color w:val="000000"/>
          <w:sz w:val="20"/>
          <w:szCs w:val="20"/>
        </w:rPr>
        <w:t>Coordenador de Licitações</w:t>
      </w:r>
    </w:p>
    <w:p w14:paraId="6A64EF16" w14:textId="77777777" w:rsidR="00E274A5" w:rsidRPr="00F95E20" w:rsidRDefault="00E274A5" w:rsidP="00011E9C">
      <w:pPr>
        <w:pStyle w:val="ListParagraph"/>
        <w:ind w:left="426" w:right="-17"/>
        <w:jc w:val="center"/>
        <w:rPr>
          <w:rFonts w:ascii="Arial" w:hAnsi="Arial" w:cs="Arial"/>
          <w:sz w:val="20"/>
          <w:szCs w:val="20"/>
        </w:rPr>
      </w:pPr>
      <w:r w:rsidRPr="00F95E20">
        <w:rPr>
          <w:rFonts w:ascii="Arial" w:hAnsi="Arial" w:cs="Arial"/>
          <w:b/>
          <w:bCs/>
          <w:color w:val="000000"/>
          <w:sz w:val="20"/>
          <w:szCs w:val="20"/>
        </w:rPr>
        <w:t>SIAPE 1731717</w:t>
      </w:r>
    </w:p>
    <w:p w14:paraId="512502CE" w14:textId="77777777" w:rsidR="00DD4982" w:rsidRPr="00F95E20" w:rsidRDefault="00DD4982" w:rsidP="00011E9C">
      <w:pPr>
        <w:ind w:left="426"/>
        <w:jc w:val="center"/>
        <w:rPr>
          <w:rFonts w:ascii="Arial" w:hAnsi="Arial" w:cs="Arial"/>
          <w:b/>
          <w:bCs/>
          <w:iCs/>
          <w:color w:val="000000"/>
          <w:sz w:val="20"/>
          <w:szCs w:val="20"/>
        </w:rPr>
      </w:pPr>
    </w:p>
    <w:p w14:paraId="512502CF" w14:textId="77777777" w:rsidR="00DD4982" w:rsidRPr="00F95E20" w:rsidRDefault="00DD4982" w:rsidP="00011E9C">
      <w:pPr>
        <w:ind w:left="426"/>
        <w:jc w:val="center"/>
        <w:rPr>
          <w:rFonts w:ascii="Arial" w:hAnsi="Arial" w:cs="Arial"/>
          <w:b/>
          <w:bCs/>
          <w:iCs/>
          <w:color w:val="000000"/>
          <w:sz w:val="20"/>
          <w:szCs w:val="20"/>
        </w:rPr>
      </w:pPr>
    </w:p>
    <w:p w14:paraId="512502D0" w14:textId="77777777" w:rsidR="00DD4982" w:rsidRPr="00F95E20" w:rsidRDefault="00DD4982" w:rsidP="00011E9C">
      <w:pPr>
        <w:ind w:left="426"/>
        <w:jc w:val="center"/>
        <w:rPr>
          <w:rFonts w:ascii="Arial" w:hAnsi="Arial" w:cs="Arial"/>
          <w:b/>
          <w:bCs/>
          <w:iCs/>
          <w:color w:val="000000"/>
          <w:sz w:val="20"/>
          <w:szCs w:val="20"/>
        </w:rPr>
      </w:pPr>
    </w:p>
    <w:p w14:paraId="193D5AF7" w14:textId="77777777" w:rsidR="005820E1" w:rsidRPr="00F95E20" w:rsidRDefault="005820E1" w:rsidP="00011E9C">
      <w:pPr>
        <w:ind w:left="426"/>
        <w:rPr>
          <w:rFonts w:ascii="Arial" w:hAnsi="Arial" w:cs="Arial"/>
          <w:b/>
          <w:bCs/>
          <w:iCs/>
          <w:color w:val="000000"/>
          <w:sz w:val="20"/>
          <w:szCs w:val="20"/>
        </w:rPr>
        <w:sectPr w:rsidR="005820E1" w:rsidRPr="00F95E20" w:rsidSect="00A6464C">
          <w:headerReference w:type="default" r:id="rId21"/>
          <w:footerReference w:type="default" r:id="rId22"/>
          <w:pgSz w:w="11906" w:h="16838"/>
          <w:pgMar w:top="1418" w:right="1134" w:bottom="1418" w:left="993" w:header="709" w:footer="709" w:gutter="0"/>
          <w:cols w:space="708"/>
          <w:docGrid w:linePitch="360"/>
        </w:sectPr>
      </w:pPr>
    </w:p>
    <w:p w14:paraId="2898F774" w14:textId="77777777" w:rsidR="00630F45" w:rsidRPr="00F95E20" w:rsidRDefault="00630F45" w:rsidP="00630F45">
      <w:pPr>
        <w:jc w:val="center"/>
        <w:rPr>
          <w:rFonts w:ascii="Arial" w:hAnsi="Arial" w:cs="Arial"/>
          <w:b/>
          <w:bCs/>
          <w:iCs/>
          <w:color w:val="000000"/>
          <w:sz w:val="20"/>
          <w:szCs w:val="20"/>
        </w:rPr>
      </w:pPr>
      <w:r w:rsidRPr="00F95E20">
        <w:rPr>
          <w:rFonts w:ascii="Arial" w:hAnsi="Arial" w:cs="Arial"/>
          <w:b/>
          <w:bCs/>
          <w:iCs/>
          <w:color w:val="000000"/>
          <w:sz w:val="20"/>
          <w:szCs w:val="20"/>
        </w:rPr>
        <w:t>ANEXO I</w:t>
      </w:r>
    </w:p>
    <w:p w14:paraId="0F59E0E1" w14:textId="77777777" w:rsidR="00630F45" w:rsidRPr="00F95E20" w:rsidRDefault="00630F45" w:rsidP="00630F45">
      <w:pPr>
        <w:jc w:val="center"/>
        <w:rPr>
          <w:rFonts w:ascii="Arial" w:hAnsi="Arial" w:cs="Arial"/>
          <w:b/>
          <w:sz w:val="20"/>
          <w:szCs w:val="20"/>
        </w:rPr>
      </w:pPr>
    </w:p>
    <w:p w14:paraId="0614D303" w14:textId="77777777" w:rsidR="00630F45" w:rsidRPr="00F95E20" w:rsidRDefault="00630F45" w:rsidP="00630F45">
      <w:pPr>
        <w:jc w:val="center"/>
        <w:rPr>
          <w:rFonts w:ascii="Arial" w:hAnsi="Arial" w:cs="Arial"/>
          <w:b/>
          <w:sz w:val="20"/>
          <w:szCs w:val="20"/>
        </w:rPr>
      </w:pPr>
      <w:r w:rsidRPr="00F95E20">
        <w:rPr>
          <w:rFonts w:ascii="Arial" w:hAnsi="Arial" w:cs="Arial"/>
          <w:b/>
          <w:sz w:val="20"/>
          <w:szCs w:val="20"/>
        </w:rPr>
        <w:t>MODELO DA PROPOSTA ESCRITA</w:t>
      </w:r>
    </w:p>
    <w:p w14:paraId="67EFC133" w14:textId="77777777" w:rsidR="00630F45" w:rsidRPr="00F95E20" w:rsidRDefault="00630F45" w:rsidP="00630F45">
      <w:pPr>
        <w:jc w:val="center"/>
        <w:rPr>
          <w:rFonts w:ascii="Arial" w:hAnsi="Arial" w:cs="Arial"/>
          <w:b/>
          <w:sz w:val="20"/>
          <w:szCs w:val="20"/>
        </w:rPr>
      </w:pPr>
    </w:p>
    <w:p w14:paraId="73D3BAAF" w14:textId="77777777" w:rsidR="00630F45" w:rsidRPr="00F95E20" w:rsidRDefault="00630F45" w:rsidP="00630F45">
      <w:pPr>
        <w:jc w:val="center"/>
        <w:rPr>
          <w:rFonts w:ascii="Arial" w:hAnsi="Arial" w:cs="Arial"/>
          <w:sz w:val="20"/>
          <w:szCs w:val="20"/>
        </w:rPr>
      </w:pPr>
      <w:r w:rsidRPr="00F95E20">
        <w:rPr>
          <w:rFonts w:ascii="Arial" w:hAnsi="Arial" w:cs="Arial"/>
          <w:b/>
          <w:sz w:val="20"/>
          <w:szCs w:val="20"/>
        </w:rPr>
        <w:t>PAPEL TIMBRADO OU PERSONALIZADO DA CONTRATADA</w:t>
      </w:r>
    </w:p>
    <w:p w14:paraId="1CADC0C4" w14:textId="77777777" w:rsidR="00630F45" w:rsidRPr="00F95E20" w:rsidRDefault="00630F45" w:rsidP="00630F45">
      <w:pPr>
        <w:jc w:val="center"/>
        <w:rPr>
          <w:rFonts w:ascii="Arial" w:hAnsi="Arial" w:cs="Arial"/>
          <w:b/>
          <w:sz w:val="20"/>
          <w:szCs w:val="20"/>
        </w:rPr>
      </w:pPr>
    </w:p>
    <w:p w14:paraId="50C8D5FA" w14:textId="77777777" w:rsidR="00630F45" w:rsidRPr="00F95E20" w:rsidRDefault="00630F45" w:rsidP="00630F45">
      <w:pPr>
        <w:spacing w:before="20"/>
        <w:jc w:val="both"/>
        <w:rPr>
          <w:rFonts w:ascii="Arial" w:hAnsi="Arial" w:cs="Arial"/>
          <w:b/>
          <w:iCs/>
          <w:sz w:val="20"/>
          <w:szCs w:val="20"/>
        </w:rPr>
      </w:pPr>
    </w:p>
    <w:p w14:paraId="43C5A931"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À</w:t>
      </w:r>
    </w:p>
    <w:p w14:paraId="10F8A0AF"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UNIVERSIDADE FEDERAL DE PERNAMBUCO</w:t>
      </w:r>
    </w:p>
    <w:p w14:paraId="2D3911EC"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 xml:space="preserve">PRÓ-REITORIA DE GESTÃO ADMINISTRATIVA – PROGEST </w:t>
      </w:r>
    </w:p>
    <w:p w14:paraId="017154FE"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 xml:space="preserve">CAMPUS RECIFE </w:t>
      </w:r>
    </w:p>
    <w:p w14:paraId="73D647F9" w14:textId="77777777" w:rsidR="00630F45" w:rsidRPr="00F95E20" w:rsidRDefault="00630F45" w:rsidP="00630F45">
      <w:pPr>
        <w:spacing w:before="20"/>
        <w:jc w:val="both"/>
        <w:rPr>
          <w:rFonts w:ascii="Arial" w:hAnsi="Arial" w:cs="Arial"/>
          <w:iCs/>
          <w:sz w:val="20"/>
          <w:szCs w:val="20"/>
        </w:rPr>
      </w:pPr>
    </w:p>
    <w:p w14:paraId="3BA6E9EB" w14:textId="7FAF64D6" w:rsidR="00174FF8" w:rsidRPr="00F95E20" w:rsidRDefault="00174FF8" w:rsidP="00174FF8">
      <w:pPr>
        <w:widowControl w:val="0"/>
        <w:suppressAutoHyphens/>
        <w:spacing w:line="200" w:lineRule="atLeast"/>
        <w:jc w:val="both"/>
        <w:rPr>
          <w:rFonts w:ascii="Arial" w:hAnsi="Arial" w:cs="Arial"/>
          <w:iCs/>
          <w:sz w:val="20"/>
          <w:szCs w:val="20"/>
        </w:rPr>
      </w:pPr>
      <w:r w:rsidRPr="00F95E20">
        <w:rPr>
          <w:rFonts w:ascii="Arial" w:hAnsi="Arial" w:cs="Arial"/>
          <w:b/>
          <w:sz w:val="20"/>
          <w:szCs w:val="20"/>
        </w:rPr>
        <w:t>OBJETO:</w:t>
      </w:r>
      <w:r w:rsidRPr="00F95E20">
        <w:rPr>
          <w:rFonts w:ascii="Arial" w:hAnsi="Arial" w:cs="Arial"/>
          <w:sz w:val="20"/>
          <w:szCs w:val="20"/>
        </w:rPr>
        <w:t xml:space="preserve"> </w:t>
      </w:r>
      <w:r w:rsidR="00F25978" w:rsidRPr="00F25978">
        <w:rPr>
          <w:rFonts w:ascii="Arial" w:hAnsi="Arial" w:cs="Arial"/>
          <w:color w:val="000000"/>
          <w:sz w:val="20"/>
          <w:szCs w:val="20"/>
        </w:rPr>
        <w:t xml:space="preserve">Aquisição de </w:t>
      </w:r>
      <w:r w:rsidR="00F25978" w:rsidRPr="00F25978">
        <w:rPr>
          <w:rFonts w:ascii="Arial" w:hAnsi="Arial" w:cs="Arial"/>
          <w:iCs/>
          <w:color w:val="000000"/>
          <w:sz w:val="20"/>
          <w:szCs w:val="20"/>
        </w:rPr>
        <w:t xml:space="preserve">LIVROS NACIONAIS dos Cursos de DESIGN e TEATRO, para atender as bibliografias básicas, </w:t>
      </w:r>
      <w:r w:rsidR="00F25978" w:rsidRPr="00F25978">
        <w:rPr>
          <w:rFonts w:ascii="Arial" w:hAnsi="Arial" w:cs="Arial"/>
          <w:bCs/>
          <w:color w:val="000000"/>
          <w:sz w:val="20"/>
          <w:szCs w:val="20"/>
        </w:rPr>
        <w:t>em lote único,</w:t>
      </w:r>
      <w:r w:rsidR="00F25978" w:rsidRPr="00F25978">
        <w:rPr>
          <w:rFonts w:ascii="Arial" w:hAnsi="Arial" w:cs="Arial"/>
          <w:iCs/>
          <w:color w:val="000000"/>
          <w:sz w:val="20"/>
          <w:szCs w:val="20"/>
        </w:rPr>
        <w:t xml:space="preserve"> para composição do acervo bibliográfico do Campus Recife, da Universidade Federal de Pernambuco, compreendendo 68</w:t>
      </w:r>
      <w:r w:rsidR="00F25978" w:rsidRPr="00F25978">
        <w:rPr>
          <w:rFonts w:ascii="Arial" w:hAnsi="Arial" w:cs="Arial"/>
          <w:bCs/>
          <w:iCs/>
          <w:color w:val="000000"/>
          <w:sz w:val="20"/>
          <w:szCs w:val="20"/>
        </w:rPr>
        <w:t xml:space="preserve"> </w:t>
      </w:r>
      <w:r w:rsidR="00F25978" w:rsidRPr="00F25978">
        <w:rPr>
          <w:rFonts w:ascii="Arial" w:hAnsi="Arial" w:cs="Arial"/>
          <w:iCs/>
          <w:color w:val="000000"/>
          <w:sz w:val="20"/>
          <w:szCs w:val="20"/>
        </w:rPr>
        <w:t>títulos e 272 exemplares</w:t>
      </w:r>
      <w:r w:rsidR="00CC5C5E" w:rsidRPr="00F95E20">
        <w:rPr>
          <w:rFonts w:ascii="Arial" w:hAnsi="Arial" w:cs="Arial"/>
          <w:color w:val="000000"/>
          <w:sz w:val="20"/>
          <w:szCs w:val="20"/>
        </w:rPr>
        <w:t>, conforme especificações constantes do anexo I deste Edital, compreendendo 269 títulos e 1684 exemplares</w:t>
      </w:r>
      <w:r w:rsidRPr="00F95E20">
        <w:rPr>
          <w:rFonts w:ascii="Arial" w:hAnsi="Arial" w:cs="Arial"/>
          <w:iCs/>
          <w:sz w:val="20"/>
          <w:szCs w:val="20"/>
        </w:rPr>
        <w:t>,</w:t>
      </w:r>
      <w:r w:rsidRPr="00F95E20">
        <w:rPr>
          <w:rFonts w:ascii="Arial" w:hAnsi="Arial" w:cs="Arial"/>
          <w:bCs/>
          <w:sz w:val="20"/>
          <w:szCs w:val="20"/>
        </w:rPr>
        <w:t xml:space="preserve"> em lote único</w:t>
      </w:r>
      <w:r w:rsidRPr="00F95E20">
        <w:rPr>
          <w:rFonts w:ascii="Arial" w:hAnsi="Arial" w:cs="Arial"/>
          <w:iCs/>
          <w:sz w:val="20"/>
          <w:szCs w:val="20"/>
        </w:rPr>
        <w:t>,</w:t>
      </w:r>
      <w:r w:rsidR="00906C8B" w:rsidRPr="00F95E20">
        <w:rPr>
          <w:rFonts w:ascii="Arial" w:hAnsi="Arial" w:cs="Arial"/>
          <w:iCs/>
          <w:sz w:val="20"/>
          <w:szCs w:val="20"/>
        </w:rPr>
        <w:t xml:space="preserve"> </w:t>
      </w:r>
      <w:r w:rsidRPr="00F95E20">
        <w:rPr>
          <w:rFonts w:ascii="Arial" w:hAnsi="Arial" w:cs="Arial"/>
          <w:iCs/>
          <w:sz w:val="20"/>
          <w:szCs w:val="20"/>
        </w:rPr>
        <w:t>especificados no Anexo III do</w:t>
      </w:r>
      <w:r w:rsidR="00735457" w:rsidRPr="00F95E20">
        <w:rPr>
          <w:rFonts w:ascii="Arial" w:hAnsi="Arial" w:cs="Arial"/>
          <w:iCs/>
          <w:sz w:val="20"/>
          <w:szCs w:val="20"/>
        </w:rPr>
        <w:t xml:space="preserve"> </w:t>
      </w:r>
      <w:r w:rsidRPr="00F95E20">
        <w:rPr>
          <w:rFonts w:ascii="Arial" w:hAnsi="Arial" w:cs="Arial"/>
          <w:iCs/>
          <w:sz w:val="20"/>
          <w:szCs w:val="20"/>
        </w:rPr>
        <w:t>Edital.</w:t>
      </w:r>
    </w:p>
    <w:p w14:paraId="0D68B8E9" w14:textId="77777777" w:rsidR="00174FF8" w:rsidRPr="00F95E20" w:rsidRDefault="00174FF8" w:rsidP="00174FF8">
      <w:pPr>
        <w:widowControl w:val="0"/>
        <w:suppressAutoHyphens/>
        <w:spacing w:line="200" w:lineRule="atLeast"/>
        <w:jc w:val="both"/>
        <w:rPr>
          <w:rFonts w:ascii="Arial" w:hAnsi="Arial" w:cs="Arial"/>
          <w:b/>
          <w:sz w:val="20"/>
          <w:szCs w:val="20"/>
        </w:rPr>
      </w:pPr>
    </w:p>
    <w:p w14:paraId="1011B915" w14:textId="77777777" w:rsidR="00174FF8" w:rsidRPr="00F95E20" w:rsidRDefault="00174FF8" w:rsidP="00174FF8">
      <w:pPr>
        <w:widowControl w:val="0"/>
        <w:suppressAutoHyphens/>
        <w:jc w:val="both"/>
        <w:rPr>
          <w:rFonts w:ascii="Arial" w:hAnsi="Arial" w:cs="Arial"/>
          <w:b/>
          <w:color w:val="FF0000"/>
          <w:sz w:val="20"/>
          <w:szCs w:val="20"/>
        </w:rPr>
      </w:pPr>
    </w:p>
    <w:p w14:paraId="12F61B12" w14:textId="06AFB3FF" w:rsidR="00174FF8" w:rsidRPr="00F95E20" w:rsidRDefault="00174FF8" w:rsidP="00174FF8">
      <w:pPr>
        <w:widowControl w:val="0"/>
        <w:autoSpaceDE w:val="0"/>
        <w:autoSpaceDN w:val="0"/>
        <w:jc w:val="both"/>
        <w:rPr>
          <w:rFonts w:ascii="Arial" w:hAnsi="Arial" w:cs="Arial"/>
          <w:sz w:val="20"/>
          <w:szCs w:val="20"/>
        </w:rPr>
      </w:pPr>
      <w:r w:rsidRPr="00F95E20">
        <w:rPr>
          <w:rFonts w:ascii="Arial" w:hAnsi="Arial" w:cs="Arial"/>
          <w:b/>
          <w:snapToGrid w:val="0"/>
          <w:sz w:val="20"/>
          <w:szCs w:val="20"/>
        </w:rPr>
        <w:t>DECLARAMOS</w:t>
      </w:r>
      <w:r w:rsidRPr="00F95E20">
        <w:rPr>
          <w:rFonts w:ascii="Arial" w:hAnsi="Arial" w:cs="Arial"/>
          <w:snapToGrid w:val="0"/>
          <w:sz w:val="20"/>
          <w:szCs w:val="20"/>
        </w:rPr>
        <w:t>,</w:t>
      </w:r>
      <w:r w:rsidRPr="00F95E20">
        <w:rPr>
          <w:rFonts w:ascii="Arial" w:hAnsi="Arial" w:cs="Arial"/>
          <w:b/>
          <w:snapToGrid w:val="0"/>
          <w:sz w:val="20"/>
          <w:szCs w:val="20"/>
        </w:rPr>
        <w:t xml:space="preserve"> </w:t>
      </w:r>
      <w:r w:rsidRPr="00F95E20">
        <w:rPr>
          <w:rFonts w:ascii="Arial" w:hAnsi="Arial" w:cs="Arial"/>
          <w:snapToGrid w:val="0"/>
          <w:sz w:val="20"/>
          <w:szCs w:val="20"/>
        </w:rPr>
        <w:t>para os devidos fins, que na formulação dos custos desta proposta,</w:t>
      </w:r>
      <w:r w:rsidR="008E3D3D" w:rsidRPr="00F95E20">
        <w:rPr>
          <w:rFonts w:ascii="Arial" w:hAnsi="Arial" w:cs="Arial"/>
          <w:snapToGrid w:val="0"/>
          <w:sz w:val="20"/>
          <w:szCs w:val="20"/>
        </w:rPr>
        <w:t xml:space="preserve"> </w:t>
      </w:r>
      <w:r w:rsidRPr="00F95E20">
        <w:rPr>
          <w:rFonts w:ascii="Arial" w:hAnsi="Arial" w:cs="Arial"/>
          <w:snapToGrid w:val="0"/>
          <w:sz w:val="20"/>
          <w:szCs w:val="20"/>
        </w:rPr>
        <w:t>consideramos a inclusão de todas as despesas incidentes</w:t>
      </w:r>
      <w:r w:rsidRPr="00F95E20">
        <w:rPr>
          <w:rFonts w:ascii="Arial" w:hAnsi="Arial" w:cs="Arial"/>
          <w:sz w:val="20"/>
          <w:szCs w:val="20"/>
        </w:rPr>
        <w:t xml:space="preserve"> para assegurar a entrega das últimas edições dos títulos lançados no mercado</w:t>
      </w:r>
      <w:r w:rsidRPr="00F95E20">
        <w:rPr>
          <w:rFonts w:ascii="Arial" w:hAnsi="Arial" w:cs="Arial"/>
          <w:snapToGrid w:val="0"/>
          <w:sz w:val="20"/>
          <w:szCs w:val="20"/>
        </w:rPr>
        <w:t xml:space="preserve">, inclusive aquelas relativas a tributos (impostos, taxas e contribuições), </w:t>
      </w:r>
      <w:r w:rsidRPr="00F95E20">
        <w:rPr>
          <w:rFonts w:ascii="Arial" w:hAnsi="Arial" w:cs="Arial"/>
          <w:sz w:val="20"/>
          <w:szCs w:val="20"/>
        </w:rPr>
        <w:t xml:space="preserve">frete e demais encargos, além de estarmos ciente de que não será considerada qualquer reivindicação posterior devido a erro nessa avaliação, para efeito de solicitar revisão de preço ou reembolso por recolhimentos determinados pela autoridade competente; </w:t>
      </w:r>
    </w:p>
    <w:p w14:paraId="06793D1C" w14:textId="77777777" w:rsidR="00174FF8" w:rsidRPr="00F95E20" w:rsidRDefault="00174FF8" w:rsidP="00174FF8">
      <w:pPr>
        <w:widowControl w:val="0"/>
        <w:suppressAutoHyphens/>
        <w:jc w:val="both"/>
        <w:rPr>
          <w:rFonts w:ascii="Arial" w:hAnsi="Arial" w:cs="Arial"/>
          <w:b/>
          <w:color w:val="FF0000"/>
          <w:sz w:val="20"/>
          <w:szCs w:val="20"/>
        </w:rPr>
      </w:pPr>
    </w:p>
    <w:p w14:paraId="742A1E28" w14:textId="77777777" w:rsidR="00174FF8" w:rsidRPr="00F95E20" w:rsidRDefault="00174FF8" w:rsidP="00174FF8">
      <w:pPr>
        <w:widowControl w:val="0"/>
        <w:suppressAutoHyphens/>
        <w:spacing w:line="200" w:lineRule="atLeast"/>
        <w:ind w:left="993" w:hanging="993"/>
        <w:jc w:val="both"/>
        <w:rPr>
          <w:rFonts w:ascii="Arial" w:hAnsi="Arial" w:cs="Arial"/>
          <w:iCs/>
          <w:sz w:val="20"/>
          <w:szCs w:val="20"/>
        </w:rPr>
      </w:pPr>
      <w:r w:rsidRPr="00F95E20">
        <w:rPr>
          <w:rFonts w:ascii="Arial" w:hAnsi="Arial" w:cs="Arial"/>
          <w:b/>
          <w:iCs/>
          <w:sz w:val="20"/>
          <w:szCs w:val="20"/>
        </w:rPr>
        <w:t>ANEXOS</w:t>
      </w:r>
      <w:r w:rsidRPr="00F95E20">
        <w:rPr>
          <w:rFonts w:ascii="Arial" w:hAnsi="Arial" w:cs="Arial"/>
          <w:iCs/>
          <w:sz w:val="20"/>
          <w:szCs w:val="20"/>
        </w:rPr>
        <w:t xml:space="preserve">:  </w:t>
      </w:r>
    </w:p>
    <w:p w14:paraId="0ED3CD36" w14:textId="77777777" w:rsidR="00174FF8" w:rsidRPr="00F95E20" w:rsidRDefault="00174FF8" w:rsidP="00174FF8">
      <w:pPr>
        <w:widowControl w:val="0"/>
        <w:suppressAutoHyphens/>
        <w:spacing w:line="200" w:lineRule="atLeast"/>
        <w:jc w:val="both"/>
        <w:rPr>
          <w:rFonts w:ascii="Arial" w:hAnsi="Arial" w:cs="Arial"/>
          <w:bCs/>
          <w:sz w:val="20"/>
          <w:szCs w:val="20"/>
        </w:rPr>
      </w:pPr>
      <w:r w:rsidRPr="00F95E20">
        <w:rPr>
          <w:rFonts w:ascii="Arial" w:hAnsi="Arial" w:cs="Arial"/>
          <w:iCs/>
          <w:sz w:val="20"/>
          <w:szCs w:val="20"/>
        </w:rPr>
        <w:t xml:space="preserve">(1)Tabela impressa contendo as especificações de todos os itens dos livros relacionados no </w:t>
      </w:r>
      <w:r w:rsidRPr="00F95E20">
        <w:rPr>
          <w:rFonts w:ascii="Arial" w:hAnsi="Arial" w:cs="Arial"/>
          <w:b/>
          <w:iCs/>
          <w:sz w:val="20"/>
          <w:szCs w:val="20"/>
        </w:rPr>
        <w:t>anexo III do edital</w:t>
      </w:r>
      <w:r w:rsidRPr="00F95E20">
        <w:rPr>
          <w:rFonts w:ascii="Arial" w:hAnsi="Arial" w:cs="Arial"/>
          <w:iCs/>
          <w:sz w:val="20"/>
          <w:szCs w:val="20"/>
        </w:rPr>
        <w:t xml:space="preserve">, </w:t>
      </w:r>
      <w:r w:rsidRPr="00F95E20">
        <w:rPr>
          <w:rFonts w:ascii="Arial" w:hAnsi="Arial" w:cs="Arial"/>
          <w:bCs/>
          <w:sz w:val="20"/>
          <w:szCs w:val="20"/>
        </w:rPr>
        <w:t>com respectivo autor, edição, editora/ano, ISBN, e quantidade de exemplares por título, incluído o preço unitário do título e total dos exemplares, além do preço global do lote; e</w:t>
      </w:r>
    </w:p>
    <w:p w14:paraId="6E743AA6" w14:textId="77777777" w:rsidR="00174FF8" w:rsidRPr="00F95E20" w:rsidRDefault="00174FF8" w:rsidP="00174FF8">
      <w:pPr>
        <w:widowControl w:val="0"/>
        <w:suppressAutoHyphens/>
        <w:spacing w:line="200" w:lineRule="atLeast"/>
        <w:jc w:val="both"/>
        <w:rPr>
          <w:rFonts w:ascii="Arial" w:hAnsi="Arial" w:cs="Arial"/>
          <w:bCs/>
          <w:sz w:val="20"/>
          <w:szCs w:val="20"/>
        </w:rPr>
      </w:pPr>
    </w:p>
    <w:p w14:paraId="7BFAEEAF" w14:textId="0B75BE68" w:rsidR="00174FF8" w:rsidRPr="00F95E20" w:rsidRDefault="00174FF8" w:rsidP="00174FF8">
      <w:pPr>
        <w:widowControl w:val="0"/>
        <w:suppressAutoHyphens/>
        <w:spacing w:line="200" w:lineRule="atLeast"/>
        <w:jc w:val="both"/>
        <w:rPr>
          <w:rFonts w:ascii="Arial" w:hAnsi="Arial" w:cs="Arial"/>
          <w:bCs/>
          <w:sz w:val="20"/>
          <w:szCs w:val="20"/>
        </w:rPr>
      </w:pPr>
      <w:r w:rsidRPr="00F95E20">
        <w:rPr>
          <w:rFonts w:ascii="Arial" w:hAnsi="Arial" w:cs="Arial"/>
          <w:iCs/>
          <w:sz w:val="20"/>
          <w:szCs w:val="20"/>
        </w:rPr>
        <w:t xml:space="preserve"> (2) CD com o arquivo eletrônico da tabela (além de enviar o arquivo para os e-mails </w:t>
      </w:r>
      <w:r w:rsidRPr="00F95E20">
        <w:rPr>
          <w:rFonts w:ascii="Arial" w:hAnsi="Arial" w:cs="Arial"/>
          <w:b/>
          <w:iCs/>
          <w:sz w:val="20"/>
          <w:szCs w:val="20"/>
        </w:rPr>
        <w:t>bcdaq@ufpe.br,</w:t>
      </w:r>
      <w:r w:rsidRPr="00F95E20">
        <w:rPr>
          <w:rFonts w:ascii="Arial" w:hAnsi="Arial" w:cs="Arial"/>
          <w:b/>
          <w:sz w:val="20"/>
          <w:szCs w:val="20"/>
        </w:rPr>
        <w:t xml:space="preserve"> </w:t>
      </w:r>
      <w:hyperlink r:id="rId23" w:history="1">
        <w:r w:rsidRPr="00F95E20">
          <w:rPr>
            <w:rFonts w:ascii="Arial" w:hAnsi="Arial" w:cs="Arial"/>
            <w:b/>
            <w:sz w:val="20"/>
            <w:szCs w:val="20"/>
          </w:rPr>
          <w:t>bcufpe@ufpe.br</w:t>
        </w:r>
      </w:hyperlink>
      <w:r w:rsidRPr="00F95E20">
        <w:rPr>
          <w:rFonts w:ascii="Arial" w:hAnsi="Arial" w:cs="Arial"/>
          <w:b/>
          <w:sz w:val="20"/>
          <w:szCs w:val="20"/>
        </w:rPr>
        <w:t xml:space="preserve">, </w:t>
      </w:r>
      <w:hyperlink r:id="rId24" w:history="1">
        <w:r w:rsidRPr="00F95E20">
          <w:rPr>
            <w:rFonts w:ascii="Arial" w:hAnsi="Arial" w:cs="Arial"/>
            <w:b/>
            <w:sz w:val="20"/>
            <w:szCs w:val="20"/>
          </w:rPr>
          <w:t>elilson.gois@ufpe.br</w:t>
        </w:r>
      </w:hyperlink>
      <w:r w:rsidRPr="00F95E20">
        <w:rPr>
          <w:rFonts w:ascii="Arial" w:hAnsi="Arial" w:cs="Arial"/>
          <w:b/>
          <w:iCs/>
          <w:sz w:val="20"/>
          <w:szCs w:val="20"/>
        </w:rPr>
        <w:t>,</w:t>
      </w:r>
      <w:r w:rsidR="00925724" w:rsidRPr="00F95E20">
        <w:rPr>
          <w:rFonts w:ascii="Arial" w:hAnsi="Arial" w:cs="Arial"/>
          <w:b/>
          <w:iCs/>
          <w:sz w:val="20"/>
          <w:szCs w:val="20"/>
        </w:rPr>
        <w:t xml:space="preserve"> </w:t>
      </w:r>
      <w:r w:rsidRPr="00F95E20">
        <w:rPr>
          <w:rFonts w:ascii="Arial" w:hAnsi="Arial" w:cs="Arial"/>
          <w:b/>
          <w:iCs/>
          <w:sz w:val="20"/>
          <w:szCs w:val="20"/>
        </w:rPr>
        <w:t>roberto.palbuquerque@ufpe.br</w:t>
      </w:r>
      <w:r w:rsidRPr="00F95E20">
        <w:rPr>
          <w:rFonts w:ascii="Arial" w:hAnsi="Arial" w:cs="Arial"/>
          <w:sz w:val="20"/>
          <w:szCs w:val="20"/>
        </w:rPr>
        <w:t>).</w:t>
      </w:r>
      <w:r w:rsidRPr="00F95E20">
        <w:rPr>
          <w:rFonts w:ascii="Arial" w:hAnsi="Arial" w:cs="Arial"/>
          <w:bCs/>
          <w:sz w:val="20"/>
          <w:szCs w:val="20"/>
        </w:rPr>
        <w:t xml:space="preserve"> </w:t>
      </w:r>
    </w:p>
    <w:p w14:paraId="64A39D7E" w14:textId="77777777" w:rsidR="00174FF8" w:rsidRPr="00F95E20" w:rsidRDefault="00174FF8" w:rsidP="00174FF8">
      <w:pPr>
        <w:widowControl w:val="0"/>
        <w:suppressAutoHyphens/>
        <w:spacing w:line="200" w:lineRule="atLeast"/>
        <w:jc w:val="both"/>
        <w:rPr>
          <w:rFonts w:ascii="Arial" w:hAnsi="Arial" w:cs="Arial"/>
          <w:b/>
          <w:sz w:val="20"/>
          <w:szCs w:val="20"/>
        </w:rPr>
      </w:pPr>
      <w:r w:rsidRPr="00F95E20">
        <w:rPr>
          <w:rFonts w:ascii="Arial" w:hAnsi="Arial" w:cs="Arial"/>
          <w:iCs/>
          <w:sz w:val="20"/>
          <w:szCs w:val="20"/>
        </w:rPr>
        <w:t xml:space="preserve"> </w:t>
      </w:r>
    </w:p>
    <w:p w14:paraId="73DDD698" w14:textId="77777777" w:rsidR="00174FF8" w:rsidRPr="00F95E20" w:rsidRDefault="00174FF8" w:rsidP="00174FF8">
      <w:pPr>
        <w:widowControl w:val="0"/>
        <w:suppressAutoHyphens/>
        <w:jc w:val="both"/>
        <w:rPr>
          <w:rFonts w:ascii="Arial" w:hAnsi="Arial" w:cs="Arial"/>
          <w:b/>
          <w:sz w:val="20"/>
          <w:szCs w:val="20"/>
        </w:rPr>
      </w:pPr>
      <w:r w:rsidRPr="00F95E20">
        <w:rPr>
          <w:rFonts w:ascii="Arial" w:hAnsi="Arial" w:cs="Arial"/>
          <w:b/>
          <w:sz w:val="20"/>
          <w:szCs w:val="20"/>
        </w:rPr>
        <w:t xml:space="preserve">REPRESENTANTE LEGAL QUE ASSINARÁ O CONTRATO DECORRENTE DESTA LICITAÇÃO: </w:t>
      </w:r>
    </w:p>
    <w:p w14:paraId="207E6DAC"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NOME: </w:t>
      </w:r>
    </w:p>
    <w:p w14:paraId="2D421B0E"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NACIONALIDADE:</w:t>
      </w:r>
    </w:p>
    <w:p w14:paraId="5C14AB12"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ESTADO CIVIL: </w:t>
      </w:r>
    </w:p>
    <w:p w14:paraId="1FF3BA37"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FUNÇÃO: </w:t>
      </w:r>
    </w:p>
    <w:p w14:paraId="643BA04D"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ENDEREÇO RESIDENCIAL: </w:t>
      </w:r>
    </w:p>
    <w:p w14:paraId="5E819F62"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CPF (com cópia):</w:t>
      </w:r>
    </w:p>
    <w:p w14:paraId="2DCC64A5"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R.G./ÓRGÃO EXPEDIDOR (com cópia): </w:t>
      </w:r>
    </w:p>
    <w:p w14:paraId="153DD2F4" w14:textId="77777777" w:rsidR="00174FF8" w:rsidRPr="00F95E20" w:rsidRDefault="00174FF8" w:rsidP="00174FF8">
      <w:pPr>
        <w:widowControl w:val="0"/>
        <w:suppressAutoHyphens/>
        <w:jc w:val="both"/>
        <w:rPr>
          <w:rFonts w:ascii="Arial" w:hAnsi="Arial" w:cs="Arial"/>
          <w:b/>
          <w:sz w:val="20"/>
          <w:szCs w:val="20"/>
        </w:rPr>
      </w:pPr>
    </w:p>
    <w:p w14:paraId="7FD29947" w14:textId="77777777" w:rsidR="00174FF8" w:rsidRPr="00F95E20" w:rsidRDefault="00174FF8" w:rsidP="00174FF8">
      <w:pPr>
        <w:widowControl w:val="0"/>
        <w:suppressAutoHyphens/>
        <w:jc w:val="both"/>
        <w:rPr>
          <w:rFonts w:ascii="Arial" w:hAnsi="Arial" w:cs="Arial"/>
          <w:b/>
          <w:sz w:val="20"/>
          <w:szCs w:val="20"/>
        </w:rPr>
      </w:pPr>
      <w:r w:rsidRPr="00F95E20">
        <w:rPr>
          <w:rFonts w:ascii="Arial" w:hAnsi="Arial" w:cs="Arial"/>
          <w:b/>
          <w:sz w:val="20"/>
          <w:szCs w:val="20"/>
        </w:rPr>
        <w:t xml:space="preserve">DADOS BANCÁRIOS DA EMPRESA:  </w:t>
      </w:r>
    </w:p>
    <w:p w14:paraId="4D4F334D" w14:textId="77777777" w:rsidR="00174FF8" w:rsidRPr="00F95E20" w:rsidRDefault="00174FF8" w:rsidP="00174FF8">
      <w:pPr>
        <w:widowControl w:val="0"/>
        <w:suppressAutoHyphens/>
        <w:jc w:val="both"/>
        <w:rPr>
          <w:rFonts w:ascii="Arial" w:hAnsi="Arial" w:cs="Arial"/>
          <w:sz w:val="20"/>
          <w:szCs w:val="20"/>
        </w:rPr>
      </w:pPr>
      <w:r w:rsidRPr="00F95E20">
        <w:rPr>
          <w:rFonts w:ascii="Arial" w:hAnsi="Arial" w:cs="Arial"/>
          <w:sz w:val="20"/>
          <w:szCs w:val="20"/>
        </w:rPr>
        <w:t xml:space="preserve">BANCO Nº: </w:t>
      </w:r>
    </w:p>
    <w:p w14:paraId="726FEA36"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NOME DO BANCO: </w:t>
      </w:r>
    </w:p>
    <w:p w14:paraId="4A790045"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AGÊNCIA Nº: </w:t>
      </w:r>
    </w:p>
    <w:p w14:paraId="1F0C2B37"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NOME DA AGÊNCIA: </w:t>
      </w:r>
    </w:p>
    <w:p w14:paraId="30E28FC8"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CONTA CORRENTE Nº: </w:t>
      </w:r>
    </w:p>
    <w:p w14:paraId="7EB2CB56"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PRAÇA DE PAGAMENTO: </w:t>
      </w:r>
    </w:p>
    <w:p w14:paraId="2C2FA0B9" w14:textId="77777777" w:rsidR="00174FF8" w:rsidRPr="00F95E20" w:rsidRDefault="00174FF8" w:rsidP="00174FF8">
      <w:pPr>
        <w:widowControl w:val="0"/>
        <w:suppressAutoHyphens/>
        <w:jc w:val="both"/>
        <w:rPr>
          <w:rFonts w:ascii="Arial" w:hAnsi="Arial" w:cs="Arial"/>
          <w:i/>
          <w:sz w:val="20"/>
          <w:szCs w:val="20"/>
        </w:rPr>
      </w:pPr>
    </w:p>
    <w:p w14:paraId="3A35A410" w14:textId="77777777" w:rsidR="00174FF8" w:rsidRPr="00F95E20" w:rsidRDefault="00174FF8" w:rsidP="00174FF8">
      <w:pPr>
        <w:widowControl w:val="0"/>
        <w:suppressAutoHyphens/>
        <w:jc w:val="both"/>
        <w:rPr>
          <w:rFonts w:ascii="Arial" w:hAnsi="Arial" w:cs="Arial"/>
          <w:i/>
          <w:sz w:val="20"/>
          <w:szCs w:val="20"/>
        </w:rPr>
      </w:pPr>
    </w:p>
    <w:p w14:paraId="36E3BEE6" w14:textId="3EAA10C9" w:rsidR="00174FF8" w:rsidRPr="00F95E20" w:rsidRDefault="00174FF8" w:rsidP="00174FF8">
      <w:pPr>
        <w:widowControl w:val="0"/>
        <w:suppressAutoHyphens/>
        <w:jc w:val="center"/>
        <w:rPr>
          <w:rFonts w:ascii="Arial" w:hAnsi="Arial" w:cs="Arial"/>
          <w:sz w:val="20"/>
          <w:szCs w:val="20"/>
        </w:rPr>
      </w:pPr>
      <w:r w:rsidRPr="00F95E20">
        <w:rPr>
          <w:rFonts w:ascii="Arial" w:hAnsi="Arial" w:cs="Arial"/>
          <w:sz w:val="20"/>
          <w:szCs w:val="20"/>
        </w:rPr>
        <w:t>(Local), .......... de .............................. de 2018.</w:t>
      </w:r>
    </w:p>
    <w:p w14:paraId="5A1F4329" w14:textId="77777777" w:rsidR="00174FF8" w:rsidRPr="00F95E20" w:rsidRDefault="00174FF8" w:rsidP="00174FF8">
      <w:pPr>
        <w:widowControl w:val="0"/>
        <w:suppressAutoHyphens/>
        <w:jc w:val="center"/>
        <w:rPr>
          <w:rFonts w:ascii="Arial" w:hAnsi="Arial" w:cs="Arial"/>
          <w:sz w:val="20"/>
          <w:szCs w:val="20"/>
        </w:rPr>
      </w:pPr>
    </w:p>
    <w:p w14:paraId="7C607247" w14:textId="77777777" w:rsidR="00174FF8" w:rsidRPr="00F95E20" w:rsidRDefault="00174FF8" w:rsidP="00174FF8">
      <w:pPr>
        <w:widowControl w:val="0"/>
        <w:suppressAutoHyphens/>
        <w:jc w:val="center"/>
        <w:rPr>
          <w:rFonts w:ascii="Arial" w:hAnsi="Arial" w:cs="Arial"/>
          <w:sz w:val="20"/>
          <w:szCs w:val="20"/>
        </w:rPr>
      </w:pPr>
    </w:p>
    <w:p w14:paraId="1B0D0DB3" w14:textId="77777777" w:rsidR="00174FF8" w:rsidRPr="00F95E20" w:rsidRDefault="00174FF8" w:rsidP="00174FF8">
      <w:pPr>
        <w:widowControl w:val="0"/>
        <w:suppressAutoHyphens/>
        <w:jc w:val="center"/>
        <w:rPr>
          <w:rFonts w:ascii="Arial" w:hAnsi="Arial" w:cs="Arial"/>
          <w:sz w:val="20"/>
          <w:szCs w:val="20"/>
        </w:rPr>
      </w:pPr>
    </w:p>
    <w:p w14:paraId="5ED341E6" w14:textId="77777777" w:rsidR="00174FF8" w:rsidRPr="00F95E20" w:rsidRDefault="00174FF8" w:rsidP="00174FF8">
      <w:pPr>
        <w:widowControl w:val="0"/>
        <w:suppressAutoHyphens/>
        <w:jc w:val="center"/>
        <w:rPr>
          <w:rFonts w:ascii="Arial" w:hAnsi="Arial" w:cs="Arial"/>
          <w:sz w:val="20"/>
          <w:szCs w:val="20"/>
        </w:rPr>
      </w:pPr>
      <w:r w:rsidRPr="00F95E20">
        <w:rPr>
          <w:rFonts w:ascii="Arial" w:hAnsi="Arial" w:cs="Arial"/>
          <w:sz w:val="20"/>
          <w:szCs w:val="20"/>
        </w:rPr>
        <w:t>REPRESENTANTE LEGAL DA EMPRESA</w:t>
      </w:r>
    </w:p>
    <w:p w14:paraId="69940565" w14:textId="77777777" w:rsidR="00174FF8" w:rsidRPr="00F95E20" w:rsidRDefault="00174FF8" w:rsidP="00174FF8">
      <w:pPr>
        <w:widowControl w:val="0"/>
        <w:suppressAutoHyphens/>
        <w:jc w:val="center"/>
        <w:rPr>
          <w:rFonts w:ascii="Arial" w:hAnsi="Arial" w:cs="Arial"/>
          <w:b/>
          <w:sz w:val="20"/>
          <w:szCs w:val="20"/>
        </w:rPr>
        <w:sectPr w:rsidR="00174FF8" w:rsidRPr="00F95E20" w:rsidSect="00174FF8">
          <w:pgSz w:w="11906" w:h="16838" w:code="9"/>
          <w:pgMar w:top="1418" w:right="1134" w:bottom="1418" w:left="1701" w:header="720" w:footer="720" w:gutter="0"/>
          <w:cols w:space="720"/>
          <w:docGrid w:linePitch="360"/>
        </w:sectPr>
      </w:pPr>
      <w:r w:rsidRPr="00F95E20">
        <w:rPr>
          <w:rFonts w:ascii="Arial" w:hAnsi="Arial" w:cs="Arial"/>
          <w:sz w:val="20"/>
          <w:szCs w:val="20"/>
        </w:rPr>
        <w:t>(Nome, assinatura)</w:t>
      </w:r>
    </w:p>
    <w:p w14:paraId="6E9FE2A8" w14:textId="77777777" w:rsidR="00174FF8" w:rsidRPr="00F95E20" w:rsidRDefault="00174FF8" w:rsidP="00174FF8">
      <w:pPr>
        <w:widowControl w:val="0"/>
        <w:suppressAutoHyphens/>
        <w:spacing w:line="200" w:lineRule="atLeast"/>
        <w:jc w:val="center"/>
        <w:rPr>
          <w:rFonts w:ascii="Times New Roman" w:hAnsi="Times New Roman" w:cs="Times New Roman"/>
          <w:b/>
          <w:sz w:val="20"/>
          <w:szCs w:val="20"/>
        </w:rPr>
      </w:pPr>
    </w:p>
    <w:p w14:paraId="6B055D53" w14:textId="77777777" w:rsidR="00630F45" w:rsidRPr="00F95E20" w:rsidRDefault="00630F45" w:rsidP="00630F45">
      <w:pPr>
        <w:spacing w:after="120" w:line="360" w:lineRule="auto"/>
        <w:ind w:right="-15"/>
        <w:jc w:val="center"/>
        <w:rPr>
          <w:rFonts w:ascii="Times New Roman" w:hAnsi="Times New Roman" w:cs="Times New Roman"/>
          <w:b/>
        </w:rPr>
      </w:pPr>
      <w:r w:rsidRPr="00F95E20">
        <w:rPr>
          <w:rFonts w:ascii="Times New Roman" w:hAnsi="Times New Roman" w:cs="Times New Roman"/>
          <w:b/>
        </w:rPr>
        <w:t>ANEXO II</w:t>
      </w:r>
    </w:p>
    <w:p w14:paraId="47DA21AD" w14:textId="23F7032A" w:rsidR="00630F45" w:rsidRPr="00F95E20" w:rsidRDefault="00630F45" w:rsidP="00630F45">
      <w:pPr>
        <w:spacing w:after="120" w:line="360" w:lineRule="auto"/>
        <w:ind w:right="-15"/>
        <w:jc w:val="center"/>
        <w:rPr>
          <w:rFonts w:ascii="Times New Roman" w:hAnsi="Times New Roman" w:cs="Times New Roman"/>
          <w:b/>
        </w:rPr>
      </w:pPr>
      <w:r w:rsidRPr="00F95E20">
        <w:rPr>
          <w:rFonts w:ascii="Times New Roman" w:hAnsi="Times New Roman" w:cs="Times New Roman"/>
          <w:b/>
        </w:rPr>
        <w:t xml:space="preserve">PREGÃO ELETRÔNICO Nº </w:t>
      </w:r>
      <w:r w:rsidR="0066332B">
        <w:rPr>
          <w:rFonts w:ascii="Times New Roman" w:hAnsi="Times New Roman" w:cs="Times New Roman"/>
          <w:b/>
        </w:rPr>
        <w:t>114/</w:t>
      </w:r>
      <w:r w:rsidRPr="00F95E20">
        <w:rPr>
          <w:rFonts w:ascii="Times New Roman" w:hAnsi="Times New Roman" w:cs="Times New Roman"/>
          <w:b/>
        </w:rPr>
        <w:t>2018</w:t>
      </w:r>
    </w:p>
    <w:p w14:paraId="164AD2AD" w14:textId="77777777" w:rsidR="00630F45" w:rsidRPr="00F95E20" w:rsidRDefault="00630F45" w:rsidP="00630F45">
      <w:pPr>
        <w:spacing w:after="120" w:line="360" w:lineRule="auto"/>
        <w:ind w:right="-15"/>
        <w:jc w:val="center"/>
        <w:rPr>
          <w:rFonts w:ascii="Times New Roman" w:hAnsi="Times New Roman" w:cs="Times New Roman"/>
          <w:b/>
        </w:rPr>
      </w:pPr>
      <w:r w:rsidRPr="00F95E20">
        <w:rPr>
          <w:rFonts w:ascii="Times New Roman" w:hAnsi="Times New Roman" w:cs="Times New Roman"/>
          <w:b/>
        </w:rPr>
        <w:t>Minuta Contratual</w:t>
      </w:r>
    </w:p>
    <w:p w14:paraId="4F80EEBE" w14:textId="77777777" w:rsidR="00630F45" w:rsidRPr="00F95E20" w:rsidRDefault="00630F45" w:rsidP="00630F45">
      <w:pPr>
        <w:jc w:val="center"/>
        <w:rPr>
          <w:rFonts w:ascii="Times New Roman" w:hAnsi="Times New Roman" w:cs="Times New Roman"/>
          <w:b/>
          <w:bCs/>
          <w:color w:val="000000"/>
        </w:rPr>
      </w:pPr>
      <w:r w:rsidRPr="00F95E20">
        <w:rPr>
          <w:rFonts w:ascii="Times New Roman" w:hAnsi="Times New Roman" w:cs="Times New Roman"/>
          <w:noProof/>
        </w:rPr>
        <w:drawing>
          <wp:inline distT="0" distB="0" distL="0" distR="0" wp14:anchorId="105FEB58" wp14:editId="4AD43F4C">
            <wp:extent cx="1138555" cy="1205230"/>
            <wp:effectExtent l="0" t="0" r="4445" b="0"/>
            <wp:docPr id="3" name="Imagem 3"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2053DC32"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SERVIÇO PÚBLICO FEDERAL</w:t>
      </w:r>
    </w:p>
    <w:p w14:paraId="4C333697"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UNIVERSIDADE FEDERAL DE PERNAMBUCO</w:t>
      </w:r>
    </w:p>
    <w:p w14:paraId="63C2232F"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PRÓ-REITORIA DE GESTÃO ADMINISTRATIVA</w:t>
      </w:r>
    </w:p>
    <w:p w14:paraId="29CCA43B"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DIRETORIA DE LICITAÇÕES E CONTRATOS</w:t>
      </w:r>
    </w:p>
    <w:p w14:paraId="2AC54353"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DIVISÃO DE GESTÃO DE CONTRATOS</w:t>
      </w:r>
    </w:p>
    <w:p w14:paraId="6CB4A376" w14:textId="77777777" w:rsidR="00630F45" w:rsidRPr="00F95E20" w:rsidRDefault="00630F45" w:rsidP="00630F45">
      <w:pPr>
        <w:ind w:right="-15"/>
        <w:jc w:val="center"/>
        <w:rPr>
          <w:rFonts w:ascii="Arial" w:hAnsi="Arial" w:cs="Arial"/>
          <w:b/>
          <w:sz w:val="20"/>
          <w:szCs w:val="20"/>
        </w:rPr>
      </w:pPr>
    </w:p>
    <w:p w14:paraId="68EFDDAD" w14:textId="77777777" w:rsidR="00630F45" w:rsidRPr="00F95E20" w:rsidRDefault="00630F45" w:rsidP="00630F45">
      <w:pPr>
        <w:ind w:right="-15"/>
        <w:jc w:val="center"/>
        <w:rPr>
          <w:rFonts w:ascii="Arial" w:hAnsi="Arial" w:cs="Arial"/>
          <w:b/>
          <w:sz w:val="20"/>
          <w:szCs w:val="20"/>
        </w:rPr>
      </w:pPr>
    </w:p>
    <w:p w14:paraId="551820C5" w14:textId="77777777" w:rsidR="00630F45" w:rsidRPr="00F95E20" w:rsidRDefault="00630F45" w:rsidP="00630F45">
      <w:pPr>
        <w:ind w:right="-15"/>
        <w:jc w:val="center"/>
        <w:rPr>
          <w:rFonts w:ascii="Arial" w:hAnsi="Arial" w:cs="Arial"/>
          <w:b/>
          <w:sz w:val="20"/>
          <w:szCs w:val="20"/>
        </w:rPr>
      </w:pPr>
    </w:p>
    <w:p w14:paraId="19AE0720" w14:textId="77777777" w:rsidR="00630F45" w:rsidRPr="00F95E20" w:rsidRDefault="00630F45" w:rsidP="00630F45">
      <w:pPr>
        <w:ind w:left="4253" w:right="-17"/>
        <w:jc w:val="both"/>
        <w:rPr>
          <w:rFonts w:ascii="Arial" w:hAnsi="Arial" w:cs="Arial"/>
          <w:b/>
          <w:sz w:val="20"/>
          <w:szCs w:val="20"/>
        </w:rPr>
      </w:pPr>
      <w:r w:rsidRPr="00F95E20">
        <w:rPr>
          <w:rFonts w:ascii="Arial" w:hAnsi="Arial" w:cs="Arial"/>
          <w:b/>
          <w:sz w:val="20"/>
          <w:szCs w:val="20"/>
        </w:rPr>
        <w:t xml:space="preserve">TERMO DE CONTRATO DE PRESTAÇÃO DE SERVIÇOS  Nº ......../2018, QUE FAZEM ENTRE SI A UNIÃO, POR INTERMÉDIO DA UNIVERSIDADE FEDERAL DE PERNAMBUCO E A EMPRESA .............................................................  </w:t>
      </w:r>
    </w:p>
    <w:p w14:paraId="44541D22" w14:textId="77777777" w:rsidR="00630F45" w:rsidRPr="00F95E20" w:rsidRDefault="00630F45" w:rsidP="00630F45">
      <w:pPr>
        <w:ind w:right="-15"/>
        <w:jc w:val="both"/>
        <w:rPr>
          <w:rFonts w:ascii="Arial" w:hAnsi="Arial" w:cs="Arial"/>
          <w:b/>
          <w:color w:val="FF0000"/>
          <w:sz w:val="20"/>
          <w:szCs w:val="20"/>
        </w:rPr>
      </w:pPr>
    </w:p>
    <w:p w14:paraId="69EE7844" w14:textId="77777777" w:rsidR="00630F45" w:rsidRPr="00F95E20" w:rsidRDefault="00630F45" w:rsidP="00630F45">
      <w:pPr>
        <w:ind w:right="-15"/>
        <w:jc w:val="both"/>
        <w:rPr>
          <w:rFonts w:ascii="Arial" w:hAnsi="Arial" w:cs="Arial"/>
          <w:b/>
          <w:color w:val="FF0000"/>
          <w:sz w:val="20"/>
          <w:szCs w:val="20"/>
        </w:rPr>
      </w:pPr>
    </w:p>
    <w:p w14:paraId="7C88BD83" w14:textId="77777777" w:rsidR="00630F45" w:rsidRPr="00F95E20" w:rsidRDefault="00630F45" w:rsidP="00630F45">
      <w:pPr>
        <w:ind w:right="-15"/>
        <w:jc w:val="both"/>
        <w:rPr>
          <w:rFonts w:ascii="Arial" w:hAnsi="Arial" w:cs="Arial"/>
          <w:b/>
          <w:color w:val="FF0000"/>
          <w:sz w:val="20"/>
          <w:szCs w:val="20"/>
        </w:rPr>
      </w:pPr>
    </w:p>
    <w:p w14:paraId="24DB519D" w14:textId="1AB4D5EB" w:rsidR="00630F45" w:rsidRPr="00F95E20" w:rsidRDefault="00630F45" w:rsidP="00D61811">
      <w:pPr>
        <w:tabs>
          <w:tab w:val="left" w:pos="1134"/>
        </w:tabs>
        <w:ind w:left="426"/>
        <w:jc w:val="both"/>
        <w:rPr>
          <w:rFonts w:ascii="Arial" w:hAnsi="Arial" w:cs="Arial"/>
          <w:sz w:val="20"/>
          <w:szCs w:val="20"/>
        </w:rPr>
      </w:pPr>
      <w:r w:rsidRPr="00F95E20">
        <w:rPr>
          <w:rFonts w:ascii="Arial" w:hAnsi="Arial" w:cs="Arial"/>
          <w:bCs/>
          <w:iCs/>
          <w:sz w:val="20"/>
          <w:szCs w:val="20"/>
        </w:rPr>
        <w:t xml:space="preserve">A União, por intermédio da </w:t>
      </w:r>
      <w:r w:rsidRPr="00F95E20">
        <w:rPr>
          <w:rFonts w:ascii="Arial" w:hAnsi="Arial" w:cs="Arial"/>
          <w:sz w:val="20"/>
          <w:szCs w:val="20"/>
        </w:rPr>
        <w:t xml:space="preserve">UNIVERSIDADE FEDERAL DE PERNAMBUCO – UFPE, autarquia educacional vinculada ao Ministério da Educação, com sede na </w:t>
      </w:r>
      <w:r w:rsidR="004452BA" w:rsidRPr="00F95E20">
        <w:rPr>
          <w:rFonts w:ascii="Arial" w:hAnsi="Arial" w:cs="Arial"/>
          <w:sz w:val="20"/>
          <w:szCs w:val="20"/>
        </w:rPr>
        <w:t>Avenida</w:t>
      </w:r>
      <w:r w:rsidRPr="00F95E20">
        <w:rPr>
          <w:rFonts w:ascii="Arial" w:hAnsi="Arial" w:cs="Arial"/>
          <w:sz w:val="20"/>
          <w:szCs w:val="20"/>
        </w:rPr>
        <w:t xml:space="preserve"> Professor Moraes Rego, s/n, Cidade Universitária, na cidade de Recife, Estado de Pernambuco, inscrita no CNPJ sob o nº 24.134.488/0001-08, neste ato representada pelo Magnífico Reitor, Prof. Anísio Brasileiro de Freitas Dourado,</w:t>
      </w:r>
      <w:r w:rsidR="00B81788" w:rsidRPr="00F95E20">
        <w:rPr>
          <w:rFonts w:ascii="Arial" w:hAnsi="Arial" w:cs="Arial"/>
          <w:sz w:val="20"/>
          <w:szCs w:val="20"/>
        </w:rPr>
        <w:t xml:space="preserve"> </w:t>
      </w:r>
      <w:r w:rsidRPr="00F95E20">
        <w:rPr>
          <w:rFonts w:ascii="Arial" w:hAnsi="Arial" w:cs="Arial"/>
          <w:sz w:val="20"/>
          <w:szCs w:val="20"/>
        </w:rPr>
        <w:t>nomeado por Decreto da Presidência da República Federativa do Brasil de 8 de outubro de 2015, publicado no</w:t>
      </w:r>
      <w:r w:rsidRPr="00F95E20">
        <w:rPr>
          <w:rFonts w:ascii="Arial" w:hAnsi="Arial" w:cs="Arial"/>
          <w:i/>
          <w:sz w:val="20"/>
          <w:szCs w:val="20"/>
        </w:rPr>
        <w:t xml:space="preserve"> </w:t>
      </w:r>
      <w:r w:rsidRPr="00F95E20">
        <w:rPr>
          <w:rFonts w:ascii="Arial" w:hAnsi="Arial" w:cs="Arial"/>
          <w:iCs/>
          <w:sz w:val="20"/>
          <w:szCs w:val="20"/>
        </w:rPr>
        <w:t xml:space="preserve">Diário Oficial da União nº 194, Seção 2, p. 11, de 9.10.2015, </w:t>
      </w:r>
      <w:r w:rsidRPr="00F95E20">
        <w:rPr>
          <w:rFonts w:ascii="Arial" w:hAnsi="Arial" w:cs="Arial"/>
          <w:sz w:val="20"/>
          <w:szCs w:val="20"/>
        </w:rPr>
        <w:t xml:space="preserve">inscrito(a) no CPF nº 127.044.234-15, portador da Carteira de Identidade nº 1.065.220 SSP/PE, doravante denominada CONTRATANTE, e a .............................. inscrita no CNPJ/MF sob o nº ............................, sediada na ..................................., em ............................. doravante designada CONTRATADA, neste ato representada pelo(a) Sr.(a) ....................., portador(a) da Carteira de Identidade nº ................., expedida pela (o) .................., e CPF nº ........................., tendo em vista o que consta no </w:t>
      </w:r>
      <w:r w:rsidRPr="00F95E20">
        <w:rPr>
          <w:rFonts w:ascii="Arial" w:hAnsi="Arial" w:cs="Arial"/>
          <w:b/>
          <w:sz w:val="20"/>
          <w:szCs w:val="20"/>
        </w:rPr>
        <w:t xml:space="preserve">Processo nº 23076.019079/2018-00 </w:t>
      </w:r>
      <w:r w:rsidRPr="00F95E20">
        <w:rPr>
          <w:rFonts w:ascii="Arial" w:hAnsi="Arial" w:cs="Arial"/>
          <w:sz w:val="20"/>
          <w:szCs w:val="20"/>
        </w:rPr>
        <w:t xml:space="preserve">e em observância às disposições da Lei nº 8.666, de 21 de junho de 1993, da Lei nº 10.520, de 17 de julho de 2002, do Decreto nº 2.271, de 7 de julho de 1997, e da Instrução Normativa SEGES/MPDG nº 5, de 26 de maio de 2017, resolvem celebrar o presente Termo de Contrato, decorrente do </w:t>
      </w:r>
      <w:r w:rsidRPr="00F95E20">
        <w:rPr>
          <w:rFonts w:ascii="Arial" w:hAnsi="Arial" w:cs="Arial"/>
          <w:b/>
          <w:sz w:val="20"/>
          <w:szCs w:val="20"/>
        </w:rPr>
        <w:t xml:space="preserve">Pregão nº </w:t>
      </w:r>
      <w:r w:rsidR="0066332B">
        <w:rPr>
          <w:rFonts w:ascii="Arial" w:hAnsi="Arial" w:cs="Arial"/>
          <w:b/>
          <w:sz w:val="20"/>
          <w:szCs w:val="20"/>
        </w:rPr>
        <w:t>114/</w:t>
      </w:r>
      <w:r w:rsidRPr="00F95E20">
        <w:rPr>
          <w:rFonts w:ascii="Arial" w:hAnsi="Arial" w:cs="Arial"/>
          <w:b/>
          <w:sz w:val="20"/>
          <w:szCs w:val="20"/>
        </w:rPr>
        <w:t>2018</w:t>
      </w:r>
      <w:r w:rsidRPr="00F95E20">
        <w:rPr>
          <w:rFonts w:ascii="Arial" w:hAnsi="Arial" w:cs="Arial"/>
          <w:sz w:val="20"/>
          <w:szCs w:val="20"/>
        </w:rPr>
        <w:t>, mediante as cláusulas e condições a seguir enunciadas.</w:t>
      </w:r>
    </w:p>
    <w:p w14:paraId="0CD6B3CD" w14:textId="77777777" w:rsidR="00630F45" w:rsidRPr="00F95E20" w:rsidRDefault="00630F45" w:rsidP="00630F45">
      <w:pPr>
        <w:jc w:val="both"/>
        <w:rPr>
          <w:rFonts w:ascii="Arial" w:hAnsi="Arial" w:cs="Arial"/>
          <w:sz w:val="20"/>
          <w:szCs w:val="20"/>
        </w:rPr>
      </w:pPr>
    </w:p>
    <w:p w14:paraId="23BC890E" w14:textId="77777777" w:rsidR="00630F45" w:rsidRPr="00F95E20" w:rsidRDefault="00630F45" w:rsidP="00D61811">
      <w:pPr>
        <w:pStyle w:val="Nivel1"/>
        <w:numPr>
          <w:ilvl w:val="0"/>
          <w:numId w:val="25"/>
        </w:numPr>
        <w:spacing w:before="0" w:after="0" w:line="240" w:lineRule="auto"/>
        <w:ind w:left="426" w:hanging="426"/>
      </w:pPr>
      <w:r w:rsidRPr="00F95E20">
        <w:t>CLÁUSULA PRIMEIRA – OBJETO</w:t>
      </w:r>
    </w:p>
    <w:p w14:paraId="12E29FCD" w14:textId="7F3F7676" w:rsidR="00630F45" w:rsidRPr="00F95E20" w:rsidRDefault="00630F45" w:rsidP="006C3981">
      <w:pPr>
        <w:numPr>
          <w:ilvl w:val="1"/>
          <w:numId w:val="25"/>
        </w:numPr>
        <w:ind w:left="425"/>
        <w:jc w:val="both"/>
        <w:rPr>
          <w:rFonts w:ascii="Arial" w:hAnsi="Arial" w:cs="Arial"/>
          <w:color w:val="000000"/>
          <w:sz w:val="20"/>
          <w:szCs w:val="20"/>
        </w:rPr>
      </w:pPr>
      <w:r w:rsidRPr="00F95E20">
        <w:rPr>
          <w:rFonts w:ascii="Arial" w:hAnsi="Arial" w:cs="Arial"/>
          <w:color w:val="000000"/>
          <w:sz w:val="20"/>
          <w:szCs w:val="20"/>
        </w:rPr>
        <w:t xml:space="preserve">O objeto do presente instrumento é a </w:t>
      </w:r>
      <w:r w:rsidR="005E54C8" w:rsidRPr="005E54C8">
        <w:rPr>
          <w:rFonts w:ascii="Arial" w:hAnsi="Arial" w:cs="Arial"/>
          <w:color w:val="000000"/>
          <w:sz w:val="20"/>
          <w:szCs w:val="20"/>
        </w:rPr>
        <w:t xml:space="preserve">aquisição de </w:t>
      </w:r>
      <w:r w:rsidR="005E54C8" w:rsidRPr="005E54C8">
        <w:rPr>
          <w:rFonts w:ascii="Arial" w:hAnsi="Arial" w:cs="Arial"/>
          <w:iCs/>
          <w:color w:val="000000"/>
          <w:sz w:val="20"/>
          <w:szCs w:val="20"/>
        </w:rPr>
        <w:t xml:space="preserve">LIVROS NACIONAIS dos Cursos de DESIGN e TEATRO, para atender as bibliografias básicas, </w:t>
      </w:r>
      <w:r w:rsidR="005E54C8" w:rsidRPr="005E54C8">
        <w:rPr>
          <w:rFonts w:ascii="Arial" w:hAnsi="Arial" w:cs="Arial"/>
          <w:bCs/>
          <w:color w:val="000000"/>
          <w:sz w:val="20"/>
          <w:szCs w:val="20"/>
        </w:rPr>
        <w:t>em lote único,</w:t>
      </w:r>
      <w:r w:rsidR="005E54C8" w:rsidRPr="005E54C8">
        <w:rPr>
          <w:rFonts w:ascii="Arial" w:hAnsi="Arial" w:cs="Arial"/>
          <w:iCs/>
          <w:color w:val="000000"/>
          <w:sz w:val="20"/>
          <w:szCs w:val="20"/>
        </w:rPr>
        <w:t xml:space="preserve"> para composição do acervo bibliográfico do Campus Recife, da Universidade Federal de Pernambuco, compreendendo 68</w:t>
      </w:r>
      <w:r w:rsidR="005E54C8" w:rsidRPr="005E54C8">
        <w:rPr>
          <w:rFonts w:ascii="Arial" w:hAnsi="Arial" w:cs="Arial"/>
          <w:bCs/>
          <w:iCs/>
          <w:color w:val="000000"/>
          <w:sz w:val="20"/>
          <w:szCs w:val="20"/>
        </w:rPr>
        <w:t xml:space="preserve"> </w:t>
      </w:r>
      <w:r w:rsidR="005E54C8" w:rsidRPr="005E54C8">
        <w:rPr>
          <w:rFonts w:ascii="Arial" w:hAnsi="Arial" w:cs="Arial"/>
          <w:iCs/>
          <w:color w:val="000000"/>
          <w:sz w:val="20"/>
          <w:szCs w:val="20"/>
        </w:rPr>
        <w:t>títulos e 272 exemplares</w:t>
      </w:r>
      <w:r w:rsidRPr="00F95E20">
        <w:rPr>
          <w:rFonts w:ascii="Arial" w:hAnsi="Arial" w:cs="Arial"/>
          <w:color w:val="000000"/>
          <w:sz w:val="20"/>
          <w:szCs w:val="20"/>
        </w:rPr>
        <w:t>, que ser</w:t>
      </w:r>
      <w:r w:rsidR="00C46855" w:rsidRPr="00F95E20">
        <w:rPr>
          <w:rFonts w:ascii="Arial" w:hAnsi="Arial" w:cs="Arial"/>
          <w:color w:val="000000"/>
          <w:sz w:val="20"/>
          <w:szCs w:val="20"/>
        </w:rPr>
        <w:t>á</w:t>
      </w:r>
      <w:r w:rsidRPr="00F95E20">
        <w:rPr>
          <w:rFonts w:ascii="Arial" w:hAnsi="Arial" w:cs="Arial"/>
          <w:color w:val="000000"/>
          <w:sz w:val="20"/>
          <w:szCs w:val="20"/>
        </w:rPr>
        <w:t xml:space="preserve"> </w:t>
      </w:r>
      <w:r w:rsidR="00C46855" w:rsidRPr="00F95E20">
        <w:rPr>
          <w:rFonts w:ascii="Arial" w:hAnsi="Arial" w:cs="Arial"/>
          <w:color w:val="000000"/>
          <w:sz w:val="20"/>
          <w:szCs w:val="20"/>
        </w:rPr>
        <w:t>executada</w:t>
      </w:r>
      <w:r w:rsidRPr="00F95E20">
        <w:rPr>
          <w:rFonts w:ascii="Arial" w:hAnsi="Arial" w:cs="Arial"/>
          <w:color w:val="000000"/>
          <w:sz w:val="20"/>
          <w:szCs w:val="20"/>
        </w:rPr>
        <w:t xml:space="preserve"> nas condições estabelecidas no </w:t>
      </w:r>
      <w:r w:rsidRPr="00F95E20">
        <w:rPr>
          <w:rFonts w:ascii="Arial" w:hAnsi="Arial" w:cs="Arial"/>
          <w:b/>
          <w:i/>
          <w:color w:val="000000"/>
          <w:sz w:val="20"/>
          <w:szCs w:val="20"/>
        </w:rPr>
        <w:t xml:space="preserve">Edital do Pregão nº </w:t>
      </w:r>
      <w:r w:rsidR="0066332B">
        <w:rPr>
          <w:rFonts w:ascii="Arial" w:hAnsi="Arial" w:cs="Arial"/>
          <w:b/>
          <w:i/>
          <w:color w:val="000000"/>
          <w:sz w:val="20"/>
          <w:szCs w:val="20"/>
        </w:rPr>
        <w:t>114/</w:t>
      </w:r>
      <w:r w:rsidRPr="00F95E20">
        <w:rPr>
          <w:rFonts w:ascii="Arial" w:hAnsi="Arial" w:cs="Arial"/>
          <w:b/>
          <w:i/>
          <w:color w:val="000000"/>
          <w:sz w:val="20"/>
          <w:szCs w:val="20"/>
        </w:rPr>
        <w:t>2018</w:t>
      </w:r>
      <w:r w:rsidRPr="00F95E20">
        <w:rPr>
          <w:rFonts w:ascii="Arial" w:hAnsi="Arial" w:cs="Arial"/>
          <w:color w:val="000000"/>
          <w:sz w:val="20"/>
          <w:szCs w:val="20"/>
        </w:rPr>
        <w:t xml:space="preserve"> e anexos.</w:t>
      </w:r>
    </w:p>
    <w:p w14:paraId="1B193A6A" w14:textId="04048D68" w:rsidR="00630F45" w:rsidRPr="00F95E20" w:rsidRDefault="000766BE" w:rsidP="006C3981">
      <w:pPr>
        <w:tabs>
          <w:tab w:val="left" w:pos="2815"/>
        </w:tabs>
        <w:ind w:left="567"/>
        <w:jc w:val="both"/>
        <w:rPr>
          <w:rFonts w:ascii="Arial" w:hAnsi="Arial" w:cs="Arial"/>
          <w:color w:val="000000"/>
          <w:sz w:val="20"/>
          <w:szCs w:val="20"/>
        </w:rPr>
      </w:pPr>
      <w:r w:rsidRPr="00F95E20">
        <w:rPr>
          <w:rFonts w:ascii="Arial" w:hAnsi="Arial" w:cs="Arial"/>
          <w:color w:val="000000"/>
          <w:sz w:val="20"/>
          <w:szCs w:val="20"/>
        </w:rPr>
        <w:tab/>
      </w:r>
    </w:p>
    <w:p w14:paraId="31E2BE2A" w14:textId="77777777" w:rsidR="00630F45" w:rsidRPr="00F95E20" w:rsidRDefault="00630F45" w:rsidP="006C3981">
      <w:pPr>
        <w:numPr>
          <w:ilvl w:val="1"/>
          <w:numId w:val="25"/>
        </w:numPr>
        <w:ind w:left="567"/>
        <w:jc w:val="both"/>
        <w:rPr>
          <w:rFonts w:ascii="Arial" w:hAnsi="Arial" w:cs="Arial"/>
          <w:color w:val="000000"/>
          <w:sz w:val="20"/>
          <w:szCs w:val="20"/>
        </w:rPr>
      </w:pPr>
      <w:r w:rsidRPr="00F95E20">
        <w:rPr>
          <w:rFonts w:ascii="Arial" w:hAnsi="Arial" w:cs="Arial"/>
          <w:color w:val="000000"/>
          <w:sz w:val="20"/>
          <w:szCs w:val="20"/>
        </w:rPr>
        <w:t xml:space="preserve"> Este Termo de Contrato vincula-se ao Edital do Pregão identificado no preâmbulo e à proposta vencedora, independentemente de transcrição.</w:t>
      </w:r>
    </w:p>
    <w:p w14:paraId="62A619F0" w14:textId="77777777" w:rsidR="00630F45" w:rsidRPr="00F95E20" w:rsidRDefault="00630F45" w:rsidP="006C3981">
      <w:pPr>
        <w:pStyle w:val="ListParagraph"/>
        <w:ind w:left="0" w:firstLine="426"/>
        <w:rPr>
          <w:rFonts w:ascii="Arial" w:hAnsi="Arial" w:cs="Arial"/>
          <w:color w:val="000000"/>
          <w:sz w:val="20"/>
          <w:szCs w:val="20"/>
        </w:rPr>
      </w:pPr>
    </w:p>
    <w:p w14:paraId="193DED5F" w14:textId="77777777" w:rsidR="00630F45" w:rsidRPr="00F95E20" w:rsidRDefault="00630F45" w:rsidP="006C3981">
      <w:pPr>
        <w:pStyle w:val="ListParagraph"/>
        <w:ind w:left="0" w:firstLine="426"/>
        <w:rPr>
          <w:rFonts w:ascii="Arial" w:hAnsi="Arial" w:cs="Arial"/>
          <w:color w:val="000000"/>
          <w:sz w:val="20"/>
          <w:szCs w:val="20"/>
        </w:rPr>
      </w:pPr>
    </w:p>
    <w:p w14:paraId="77C81F8A" w14:textId="77777777" w:rsidR="00630F45" w:rsidRPr="00F95E20" w:rsidRDefault="00630F45" w:rsidP="00D61811">
      <w:pPr>
        <w:pStyle w:val="Nivel1"/>
        <w:numPr>
          <w:ilvl w:val="0"/>
          <w:numId w:val="25"/>
        </w:numPr>
        <w:spacing w:before="0" w:after="0" w:line="240" w:lineRule="auto"/>
        <w:ind w:left="426" w:hanging="426"/>
      </w:pPr>
      <w:r w:rsidRPr="00F95E20">
        <w:t>CLÁUSULA SEGUNDA – VIGÊNCIA</w:t>
      </w:r>
    </w:p>
    <w:p w14:paraId="7EAAAA0E" w14:textId="6CE2A051" w:rsidR="00630F45" w:rsidRPr="00F95E20" w:rsidRDefault="00630F45" w:rsidP="006C3981">
      <w:pPr>
        <w:numPr>
          <w:ilvl w:val="1"/>
          <w:numId w:val="25"/>
        </w:numPr>
        <w:ind w:left="567"/>
        <w:jc w:val="both"/>
        <w:rPr>
          <w:rFonts w:ascii="Arial" w:hAnsi="Arial" w:cs="Arial"/>
          <w:color w:val="000000"/>
          <w:sz w:val="20"/>
          <w:szCs w:val="20"/>
        </w:rPr>
      </w:pPr>
      <w:r w:rsidRPr="00F95E20">
        <w:rPr>
          <w:rFonts w:ascii="Arial" w:hAnsi="Arial" w:cs="Arial"/>
          <w:bCs/>
          <w:iCs/>
          <w:sz w:val="20"/>
          <w:szCs w:val="20"/>
        </w:rPr>
        <w:t xml:space="preserve">O prazo de vigência deste Termo de Contrato será de </w:t>
      </w:r>
      <w:r w:rsidR="00925724" w:rsidRPr="00F95E20">
        <w:rPr>
          <w:rFonts w:ascii="Arial" w:hAnsi="Arial" w:cs="Arial"/>
          <w:b/>
          <w:bCs/>
          <w:iCs/>
          <w:sz w:val="20"/>
          <w:szCs w:val="20"/>
        </w:rPr>
        <w:t>180 (cento e oitenta) dias</w:t>
      </w:r>
      <w:r w:rsidR="00662380" w:rsidRPr="00F95E20">
        <w:rPr>
          <w:rFonts w:ascii="Arial" w:hAnsi="Arial" w:cs="Arial"/>
          <w:b/>
          <w:bCs/>
          <w:iCs/>
          <w:sz w:val="20"/>
          <w:szCs w:val="20"/>
        </w:rPr>
        <w:t xml:space="preserve"> </w:t>
      </w:r>
      <w:r w:rsidR="008D3377" w:rsidRPr="00F95E20">
        <w:rPr>
          <w:rFonts w:ascii="Arial" w:hAnsi="Arial" w:cs="Arial"/>
          <w:color w:val="000000"/>
          <w:sz w:val="20"/>
          <w:szCs w:val="20"/>
        </w:rPr>
        <w:t xml:space="preserve">a contar da </w:t>
      </w:r>
      <w:r w:rsidR="002D0F61">
        <w:rPr>
          <w:rFonts w:ascii="Arial" w:hAnsi="Arial" w:cs="Arial"/>
          <w:color w:val="000000"/>
          <w:sz w:val="20"/>
          <w:szCs w:val="20"/>
        </w:rPr>
        <w:t>assinatura das partes</w:t>
      </w:r>
      <w:r w:rsidR="00925724" w:rsidRPr="00F95E20">
        <w:rPr>
          <w:rFonts w:ascii="Arial" w:hAnsi="Arial" w:cs="Arial"/>
          <w:b/>
          <w:bCs/>
          <w:iCs/>
          <w:sz w:val="20"/>
          <w:szCs w:val="20"/>
        </w:rPr>
        <w:t>;</w:t>
      </w:r>
    </w:p>
    <w:p w14:paraId="744ACD0D" w14:textId="77777777" w:rsidR="00630F45" w:rsidRPr="00F95E20" w:rsidRDefault="00630F45" w:rsidP="006C3981">
      <w:pPr>
        <w:ind w:firstLine="426"/>
        <w:jc w:val="both"/>
        <w:rPr>
          <w:rFonts w:ascii="Arial" w:hAnsi="Arial" w:cs="Arial"/>
          <w:color w:val="000000"/>
          <w:sz w:val="20"/>
          <w:szCs w:val="20"/>
        </w:rPr>
      </w:pPr>
    </w:p>
    <w:p w14:paraId="74A95033" w14:textId="77777777" w:rsidR="00630F45" w:rsidRPr="00F95E20" w:rsidRDefault="00630F45" w:rsidP="00D61811">
      <w:pPr>
        <w:pStyle w:val="Nivel1"/>
        <w:numPr>
          <w:ilvl w:val="0"/>
          <w:numId w:val="25"/>
        </w:numPr>
        <w:spacing w:before="0" w:after="0" w:line="240" w:lineRule="auto"/>
        <w:ind w:left="426" w:hanging="426"/>
      </w:pPr>
      <w:r w:rsidRPr="00F95E20">
        <w:t>CLÁUSULA TERCEIRA – PREÇO</w:t>
      </w:r>
    </w:p>
    <w:p w14:paraId="1E76A4B3" w14:textId="6263B7FA" w:rsidR="00630F45" w:rsidRPr="00F95E20" w:rsidRDefault="00630F45" w:rsidP="006C3981">
      <w:pPr>
        <w:numPr>
          <w:ilvl w:val="1"/>
          <w:numId w:val="25"/>
        </w:numPr>
        <w:ind w:left="567"/>
        <w:jc w:val="both"/>
        <w:rPr>
          <w:rFonts w:ascii="Arial" w:hAnsi="Arial" w:cs="Arial"/>
          <w:sz w:val="20"/>
          <w:szCs w:val="20"/>
        </w:rPr>
      </w:pPr>
      <w:r w:rsidRPr="00F95E20">
        <w:rPr>
          <w:rFonts w:ascii="Arial" w:hAnsi="Arial" w:cs="Arial"/>
          <w:sz w:val="20"/>
          <w:szCs w:val="20"/>
        </w:rPr>
        <w:t>O valor da contratação é de R$.......... (.....)</w:t>
      </w:r>
      <w:r w:rsidR="00235C18">
        <w:rPr>
          <w:rFonts w:ascii="Arial" w:hAnsi="Arial" w:cs="Arial"/>
          <w:sz w:val="20"/>
          <w:szCs w:val="20"/>
        </w:rPr>
        <w:t>.</w:t>
      </w:r>
    </w:p>
    <w:p w14:paraId="4899175B" w14:textId="14BC031C" w:rsidR="00630F45" w:rsidRPr="00F95E20" w:rsidRDefault="00FC7383" w:rsidP="006C3981">
      <w:pPr>
        <w:numPr>
          <w:ilvl w:val="1"/>
          <w:numId w:val="25"/>
        </w:numPr>
        <w:ind w:left="567"/>
        <w:jc w:val="both"/>
        <w:rPr>
          <w:rFonts w:ascii="Arial" w:hAnsi="Arial" w:cs="Arial"/>
          <w:sz w:val="20"/>
          <w:szCs w:val="20"/>
        </w:rPr>
      </w:pPr>
      <w:r w:rsidRPr="00F95E20">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r w:rsidR="00630F45" w:rsidRPr="00F95E20">
        <w:rPr>
          <w:rFonts w:ascii="Arial" w:eastAsia="TimesNewRomanPS-BoldMT" w:hAnsi="Arial" w:cs="Arial"/>
          <w:bCs/>
          <w:kern w:val="2"/>
          <w:sz w:val="20"/>
          <w:szCs w:val="20"/>
          <w:lang w:eastAsia="ar-SA"/>
        </w:rPr>
        <w:t>.</w:t>
      </w:r>
    </w:p>
    <w:p w14:paraId="3421DDF8" w14:textId="77777777" w:rsidR="00630F45" w:rsidRPr="00F95E20" w:rsidRDefault="00630F45" w:rsidP="006C3981">
      <w:pPr>
        <w:ind w:left="567"/>
        <w:jc w:val="both"/>
        <w:rPr>
          <w:rFonts w:ascii="Arial" w:hAnsi="Arial" w:cs="Arial"/>
          <w:sz w:val="20"/>
          <w:szCs w:val="20"/>
        </w:rPr>
      </w:pPr>
    </w:p>
    <w:p w14:paraId="124D39C1" w14:textId="77777777" w:rsidR="00630F45" w:rsidRPr="00F95E20" w:rsidRDefault="00630F45" w:rsidP="00D61811">
      <w:pPr>
        <w:pStyle w:val="Nivel1"/>
        <w:numPr>
          <w:ilvl w:val="0"/>
          <w:numId w:val="25"/>
        </w:numPr>
        <w:spacing w:before="0" w:after="0" w:line="240" w:lineRule="auto"/>
        <w:ind w:left="426" w:hanging="426"/>
      </w:pPr>
      <w:r w:rsidRPr="00F95E20">
        <w:t>CLÁUSULA QUARTA – DOTAÇÃO ORÇAMENTÁRIA</w:t>
      </w:r>
    </w:p>
    <w:p w14:paraId="37AD5F9B" w14:textId="77777777" w:rsidR="00630F45" w:rsidRPr="00F95E20" w:rsidRDefault="00630F45" w:rsidP="006C3981">
      <w:pPr>
        <w:numPr>
          <w:ilvl w:val="1"/>
          <w:numId w:val="25"/>
        </w:numPr>
        <w:ind w:left="567"/>
        <w:jc w:val="both"/>
        <w:rPr>
          <w:rFonts w:ascii="Arial" w:hAnsi="Arial" w:cs="Arial"/>
          <w:sz w:val="20"/>
          <w:szCs w:val="20"/>
        </w:rPr>
      </w:pPr>
      <w:r w:rsidRPr="00F95E20">
        <w:rPr>
          <w:rFonts w:ascii="Arial" w:hAnsi="Arial" w:cs="Arial"/>
          <w:sz w:val="20"/>
          <w:szCs w:val="20"/>
        </w:rPr>
        <w:t>As despesas decorrentes desta contratação estão programadas em dotação orçamentária própria, prevista no orçamento da União, para o exercício de 2018, na classificação abaixo:</w:t>
      </w:r>
    </w:p>
    <w:p w14:paraId="38587E52"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Gestão/Unidade: 15233/153092 - Universidade Federal de Pernambuco-Biblioteca Central;</w:t>
      </w:r>
    </w:p>
    <w:p w14:paraId="35F2DBFE"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 xml:space="preserve">Fonte: Tesouro Prórprio;  </w:t>
      </w:r>
    </w:p>
    <w:p w14:paraId="40EE6EB3"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Programa de Trabalho: 12.364.2080.20RK.0026 (Funcionamento de instituições Federais de Ensino Superior – No estado de Pernambuco)</w:t>
      </w:r>
    </w:p>
    <w:p w14:paraId="16199130"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Elementos de Despesa: 4490.52 (Equipamento e Material Permanente).</w:t>
      </w:r>
    </w:p>
    <w:p w14:paraId="63D851B2" w14:textId="77777777" w:rsidR="00630F45" w:rsidRPr="00F95E20" w:rsidRDefault="00630F45" w:rsidP="006C3981">
      <w:pPr>
        <w:numPr>
          <w:ilvl w:val="1"/>
          <w:numId w:val="25"/>
        </w:numPr>
        <w:ind w:left="567"/>
        <w:jc w:val="both"/>
        <w:rPr>
          <w:rFonts w:ascii="Arial" w:hAnsi="Arial" w:cs="Arial"/>
          <w:sz w:val="20"/>
          <w:szCs w:val="20"/>
        </w:rPr>
      </w:pPr>
      <w:r w:rsidRPr="00F95E20">
        <w:rPr>
          <w:rFonts w:ascii="Arial" w:hAnsi="Arial" w:cs="Arial"/>
          <w:sz w:val="20"/>
          <w:szCs w:val="20"/>
        </w:rPr>
        <w:t>No(s) exercício(s) seguinte(s), correrão à conta dos recursos próprios para atender às despesas da mesma natureza, cuja alocação será feita no início de cada exercício financeiro.</w:t>
      </w:r>
      <w:r w:rsidRPr="00F95E20">
        <w:rPr>
          <w:rFonts w:ascii="Arial" w:hAnsi="Arial" w:cs="Arial"/>
          <w:b/>
          <w:sz w:val="20"/>
          <w:szCs w:val="20"/>
        </w:rPr>
        <w:t xml:space="preserve"> </w:t>
      </w:r>
    </w:p>
    <w:p w14:paraId="7CC3027C" w14:textId="77777777" w:rsidR="00630F45" w:rsidRPr="00F95E20" w:rsidRDefault="00630F45" w:rsidP="006C3981">
      <w:pPr>
        <w:ind w:firstLine="426"/>
        <w:jc w:val="both"/>
        <w:rPr>
          <w:rFonts w:ascii="Arial" w:hAnsi="Arial" w:cs="Arial"/>
          <w:sz w:val="20"/>
          <w:szCs w:val="20"/>
        </w:rPr>
      </w:pPr>
    </w:p>
    <w:p w14:paraId="11EDB472" w14:textId="77777777" w:rsidR="00630F45" w:rsidRPr="00F95E20" w:rsidRDefault="00630F45" w:rsidP="00D61811">
      <w:pPr>
        <w:pStyle w:val="Nivel1"/>
        <w:numPr>
          <w:ilvl w:val="0"/>
          <w:numId w:val="25"/>
        </w:numPr>
        <w:spacing w:before="0" w:after="0" w:line="240" w:lineRule="auto"/>
        <w:ind w:left="426" w:hanging="426"/>
      </w:pPr>
      <w:r w:rsidRPr="00F95E20">
        <w:t>CLÁUSULA QUINTA – PAGAMENTO</w:t>
      </w:r>
    </w:p>
    <w:p w14:paraId="502E62DF" w14:textId="22E344B6" w:rsidR="009F7317" w:rsidRPr="00F95E20" w:rsidRDefault="009F7317"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lang w:eastAsia="en-US"/>
        </w:rPr>
        <w:t xml:space="preserve">O pagamento será realizado no prazo máximo de até </w:t>
      </w:r>
      <w:r w:rsidR="00DE72E3" w:rsidRPr="00D72448">
        <w:rPr>
          <w:rFonts w:ascii="Arial" w:hAnsi="Arial" w:cs="Arial"/>
          <w:b/>
          <w:color w:val="000000"/>
          <w:sz w:val="20"/>
          <w:szCs w:val="20"/>
          <w:lang w:eastAsia="en-US"/>
        </w:rPr>
        <w:t>15</w:t>
      </w:r>
      <w:r w:rsidRPr="00D72448">
        <w:rPr>
          <w:rFonts w:ascii="Arial" w:hAnsi="Arial" w:cs="Arial"/>
          <w:b/>
          <w:color w:val="000000"/>
          <w:sz w:val="20"/>
          <w:szCs w:val="20"/>
          <w:lang w:eastAsia="en-US"/>
        </w:rPr>
        <w:t xml:space="preserve"> (</w:t>
      </w:r>
      <w:r w:rsidR="00DE72E3" w:rsidRPr="00D72448">
        <w:rPr>
          <w:rFonts w:ascii="Arial" w:hAnsi="Arial" w:cs="Arial"/>
          <w:b/>
          <w:color w:val="000000"/>
          <w:sz w:val="20"/>
          <w:szCs w:val="20"/>
          <w:lang w:eastAsia="en-US"/>
        </w:rPr>
        <w:t>quinze</w:t>
      </w:r>
      <w:r w:rsidRPr="00D72448">
        <w:rPr>
          <w:rFonts w:ascii="Arial" w:hAnsi="Arial" w:cs="Arial"/>
          <w:b/>
          <w:color w:val="000000"/>
          <w:sz w:val="20"/>
          <w:szCs w:val="20"/>
          <w:lang w:eastAsia="en-US"/>
        </w:rPr>
        <w:t xml:space="preserve">) dias </w:t>
      </w:r>
      <w:r w:rsidR="00D72448" w:rsidRPr="00D72448">
        <w:rPr>
          <w:rFonts w:ascii="Arial" w:hAnsi="Arial" w:cs="Arial"/>
          <w:b/>
          <w:color w:val="000000"/>
          <w:sz w:val="20"/>
          <w:szCs w:val="20"/>
          <w:lang w:eastAsia="en-US"/>
        </w:rPr>
        <w:t>úteis</w:t>
      </w:r>
      <w:r w:rsidRPr="00F95E20">
        <w:rPr>
          <w:rFonts w:ascii="Arial" w:hAnsi="Arial" w:cs="Arial"/>
          <w:color w:val="000000"/>
          <w:sz w:val="20"/>
          <w:szCs w:val="20"/>
          <w:lang w:eastAsia="en-US"/>
        </w:rPr>
        <w:t xml:space="preserve">, contados a partir </w:t>
      </w:r>
      <w:r w:rsidRPr="00F95E20">
        <w:rPr>
          <w:rFonts w:ascii="Arial" w:hAnsi="Arial" w:cs="Arial"/>
          <w:color w:val="000000"/>
          <w:sz w:val="20"/>
          <w:szCs w:val="20"/>
        </w:rPr>
        <w:t xml:space="preserve">da data final do período de adimplemento a que se referir, </w:t>
      </w:r>
      <w:r w:rsidRPr="00F95E20">
        <w:rPr>
          <w:rFonts w:ascii="Arial" w:hAnsi="Arial" w:cs="Arial"/>
          <w:color w:val="000000"/>
          <w:sz w:val="20"/>
          <w:szCs w:val="20"/>
          <w:lang w:eastAsia="en-US"/>
        </w:rPr>
        <w:t>através de ordem bancária, para crédito em banco, agência e conta corrente indic</w:t>
      </w:r>
      <w:r w:rsidR="008D3377" w:rsidRPr="00F95E20">
        <w:rPr>
          <w:rFonts w:ascii="Arial" w:hAnsi="Arial" w:cs="Arial"/>
          <w:color w:val="000000"/>
          <w:sz w:val="20"/>
          <w:szCs w:val="20"/>
          <w:lang w:eastAsia="en-US"/>
        </w:rPr>
        <w:t>ada</w:t>
      </w:r>
      <w:r w:rsidRPr="00F95E20">
        <w:rPr>
          <w:rFonts w:ascii="Arial" w:hAnsi="Arial" w:cs="Arial"/>
          <w:color w:val="000000"/>
          <w:sz w:val="20"/>
          <w:szCs w:val="20"/>
          <w:lang w:eastAsia="en-US"/>
        </w:rPr>
        <w:t xml:space="preserve">s </w:t>
      </w:r>
      <w:r w:rsidRPr="00B81788">
        <w:rPr>
          <w:rFonts w:ascii="Arial" w:hAnsi="Arial" w:cs="Arial"/>
          <w:color w:val="000000"/>
          <w:sz w:val="20"/>
          <w:szCs w:val="20"/>
          <w:lang w:eastAsia="en-US"/>
        </w:rPr>
        <w:t>pela contratada</w:t>
      </w:r>
      <w:r w:rsidRPr="00F95E20">
        <w:rPr>
          <w:rFonts w:ascii="Arial" w:hAnsi="Arial" w:cs="Arial"/>
          <w:color w:val="000000"/>
          <w:sz w:val="20"/>
          <w:szCs w:val="20"/>
          <w:lang w:eastAsia="en-US"/>
        </w:rPr>
        <w:t>;</w:t>
      </w:r>
    </w:p>
    <w:p w14:paraId="1E93D736" w14:textId="77777777" w:rsidR="009F7317" w:rsidRPr="00F95E20" w:rsidRDefault="009F7317"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sz w:val="20"/>
          <w:szCs w:val="20"/>
          <w:lang w:eastAsia="en-US"/>
        </w:rPr>
        <w:t xml:space="preserve">Os pagamentos decorrentes de despesas cujos valores não ultrapassem o limite </w:t>
      </w:r>
      <w:r w:rsidRPr="00F95E20">
        <w:rPr>
          <w:rFonts w:ascii="Arial" w:hAnsi="Arial" w:cs="Arial"/>
          <w:sz w:val="20"/>
          <w:szCs w:val="20"/>
        </w:rPr>
        <w:t>de que trata o inciso II do art. 24</w:t>
      </w:r>
      <w:r w:rsidRPr="00F95E20">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F95E20">
        <w:rPr>
          <w:rFonts w:ascii="Arial" w:hAnsi="Arial" w:cs="Arial"/>
          <w:color w:val="000000"/>
          <w:sz w:val="20"/>
          <w:szCs w:val="20"/>
          <w:lang w:eastAsia="en-US"/>
        </w:rPr>
        <w:t>.</w:t>
      </w:r>
    </w:p>
    <w:p w14:paraId="28B3F00F" w14:textId="77777777" w:rsidR="009F7317" w:rsidRPr="00F95E20" w:rsidRDefault="009F7317"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rPr>
        <w:t>O pagamento somente será autorizado depois de efetuado o “atesto” pelo servidor competente na nota fiscal apresentada.</w:t>
      </w:r>
    </w:p>
    <w:p w14:paraId="1A0D4731" w14:textId="15F56D0A" w:rsidR="009F7317" w:rsidRPr="00F95E20" w:rsidRDefault="009F7317" w:rsidP="006C3981">
      <w:pPr>
        <w:numPr>
          <w:ilvl w:val="1"/>
          <w:numId w:val="25"/>
        </w:numPr>
        <w:tabs>
          <w:tab w:val="left" w:pos="8222"/>
        </w:tabs>
        <w:spacing w:before="120" w:after="120" w:line="276" w:lineRule="auto"/>
        <w:ind w:left="567"/>
        <w:jc w:val="both"/>
        <w:rPr>
          <w:rFonts w:ascii="Arial" w:hAnsi="Arial" w:cs="Arial"/>
          <w:color w:val="000000"/>
          <w:sz w:val="20"/>
          <w:szCs w:val="20"/>
          <w:lang w:eastAsia="en-US"/>
        </w:rPr>
      </w:pPr>
      <w:r w:rsidRPr="00F95E20">
        <w:rPr>
          <w:rFonts w:ascii="Arial" w:hAnsi="Arial" w:cs="Arial"/>
          <w:color w:val="000000"/>
          <w:sz w:val="20"/>
          <w:szCs w:val="20"/>
          <w:lang w:eastAsia="en-US"/>
        </w:rPr>
        <w:t xml:space="preserve">Havendo erro na apresentação da Nota Fiscal ou dos documentos pertinentes ao fornecimento, ou, ainda, circunstância que impeça a liquidação da despesa, como, por exemplo, </w:t>
      </w:r>
      <w:r w:rsidRPr="00F95E20">
        <w:rPr>
          <w:rFonts w:ascii="Arial" w:hAnsi="Arial" w:cs="Arial"/>
          <w:color w:val="000000"/>
          <w:sz w:val="20"/>
          <w:szCs w:val="20"/>
        </w:rPr>
        <w:t>obrigação financeira pendente, decorrente de penalidade imposta ou inadimplência,</w:t>
      </w:r>
      <w:r w:rsidRPr="00F95E20">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 UFPE.</w:t>
      </w:r>
    </w:p>
    <w:p w14:paraId="0A70F12E" w14:textId="77777777" w:rsidR="009F7317" w:rsidRPr="00F95E20" w:rsidRDefault="009F7317"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rPr>
        <w:t xml:space="preserve">Será considerada data do pagamento o dia </w:t>
      </w:r>
      <w:r w:rsidRPr="00F95E20">
        <w:rPr>
          <w:rFonts w:ascii="Arial" w:hAnsi="Arial" w:cs="Arial"/>
          <w:color w:val="000000"/>
          <w:sz w:val="20"/>
          <w:szCs w:val="20"/>
          <w:lang w:eastAsia="en-US"/>
        </w:rPr>
        <w:t>em que constar como emitida a ordem bancária para pagamento.</w:t>
      </w:r>
    </w:p>
    <w:p w14:paraId="29E1250A" w14:textId="77777777" w:rsidR="009F7317" w:rsidRPr="00F95E20" w:rsidRDefault="009F7317"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3D56B45E" w14:textId="5AFD9233" w:rsidR="009F7317" w:rsidRPr="00F95E20" w:rsidRDefault="0037717E"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lang w:eastAsia="en-US"/>
        </w:rPr>
        <w:t>Constatando-se, junto ao SICAF, a situação de irregularidade da contratada, será providenciada sua advertência, por escrito, para que, no prazo de 5 (cinco) dias úteis, regularize sua situação ou, no mesmo prazo, apresente sua defesa. O prazo poderá ser prorrogado uma vez, por igual período, a critério da UFPE</w:t>
      </w:r>
      <w:r w:rsidR="009F7317" w:rsidRPr="00F95E20">
        <w:rPr>
          <w:rFonts w:ascii="Arial" w:hAnsi="Arial" w:cs="Arial"/>
          <w:color w:val="000000"/>
          <w:sz w:val="20"/>
          <w:szCs w:val="20"/>
          <w:lang w:eastAsia="en-US"/>
        </w:rPr>
        <w:t>.</w:t>
      </w:r>
    </w:p>
    <w:p w14:paraId="48E8CA13" w14:textId="77777777" w:rsidR="001130CF" w:rsidRPr="00F95E20" w:rsidRDefault="001130CF" w:rsidP="006C3981">
      <w:pPr>
        <w:pStyle w:val="ListParagraph"/>
        <w:numPr>
          <w:ilvl w:val="1"/>
          <w:numId w:val="25"/>
        </w:numPr>
        <w:tabs>
          <w:tab w:val="left" w:pos="2694"/>
          <w:tab w:val="left" w:pos="4253"/>
          <w:tab w:val="left" w:pos="6521"/>
        </w:tabs>
        <w:spacing w:line="276" w:lineRule="auto"/>
        <w:ind w:left="567"/>
        <w:contextualSpacing w:val="0"/>
        <w:jc w:val="both"/>
        <w:rPr>
          <w:rFonts w:ascii="Arial" w:hAnsi="Arial" w:cs="Arial"/>
          <w:color w:val="000000"/>
          <w:sz w:val="20"/>
          <w:szCs w:val="20"/>
          <w:lang w:eastAsia="en-US"/>
        </w:rPr>
      </w:pPr>
      <w:r w:rsidRPr="00F95E20">
        <w:rPr>
          <w:rFonts w:ascii="Arial" w:hAnsi="Arial" w:cs="Arial"/>
          <w:color w:val="000000"/>
          <w:sz w:val="20"/>
          <w:szCs w:val="20"/>
          <w:lang w:eastAsia="en-US"/>
        </w:rPr>
        <w:t xml:space="preserve">Não havendo regularização ou sendo a defesa considerada improcedente, a contratante UFPE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59D1D23" w14:textId="77777777" w:rsidR="001130CF" w:rsidRPr="00F95E20" w:rsidRDefault="001130CF" w:rsidP="00D61811">
      <w:pPr>
        <w:pStyle w:val="ListParagraph"/>
        <w:tabs>
          <w:tab w:val="left" w:pos="9214"/>
        </w:tabs>
        <w:spacing w:before="120" w:after="120" w:line="276" w:lineRule="auto"/>
        <w:ind w:left="1134" w:right="-142"/>
        <w:contextualSpacing w:val="0"/>
        <w:jc w:val="both"/>
        <w:rPr>
          <w:rFonts w:ascii="Arial" w:hAnsi="Arial" w:cs="Arial"/>
          <w:color w:val="000000"/>
          <w:sz w:val="20"/>
          <w:szCs w:val="20"/>
        </w:rPr>
      </w:pPr>
      <w:r w:rsidRPr="00F95E20">
        <w:rPr>
          <w:rFonts w:ascii="Arial" w:hAnsi="Arial" w:cs="Arial"/>
          <w:color w:val="000000"/>
          <w:sz w:val="20"/>
          <w:szCs w:val="20"/>
          <w:lang w:eastAsia="en-US"/>
        </w:rPr>
        <w:t xml:space="preserve">5.8.1.  Persistindo a irregularidade, a contratante UFPE deverá adotar as medidas necessárias à rescisão contratual nos autos do processo administrativo correspondente, assegurada à contratada a ampla defesa. </w:t>
      </w:r>
    </w:p>
    <w:p w14:paraId="17738037" w14:textId="77777777" w:rsidR="001130CF" w:rsidRPr="00F95E20" w:rsidRDefault="001130CF"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450A6FCF" w14:textId="6C8695BD" w:rsidR="001130CF" w:rsidRPr="00F95E20" w:rsidRDefault="001130CF"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lang w:eastAsia="en-US"/>
        </w:rPr>
        <w:t>Somente por motivo de economicidade, segurança nacional ou outro interesse público de alta relevância, devidamente justificado, em qualquer caso, pelo Magnífico Reitor, não será rescindido em execução com a contratada inadimplente no SICAF.</w:t>
      </w:r>
    </w:p>
    <w:p w14:paraId="3C702A05" w14:textId="77777777" w:rsidR="001130CF" w:rsidRPr="00F95E20" w:rsidRDefault="001130CF"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rPr>
        <w:t>Quando do pagamento, será efetuada a retenção tributária prevista na legislação aplicável.</w:t>
      </w:r>
    </w:p>
    <w:p w14:paraId="3608E925" w14:textId="77777777" w:rsidR="001130CF" w:rsidRPr="00F95E20" w:rsidRDefault="001130CF" w:rsidP="00D61811">
      <w:pPr>
        <w:numPr>
          <w:ilvl w:val="2"/>
          <w:numId w:val="25"/>
        </w:numPr>
        <w:tabs>
          <w:tab w:val="left" w:pos="1134"/>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E4F66E" w14:textId="77777777" w:rsidR="001130CF" w:rsidRPr="00F95E20" w:rsidRDefault="001130CF"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rPr>
        <w:t xml:space="preserve">Nos casos de eventuais atrasos de pagamento, desde que a </w:t>
      </w:r>
      <w:r w:rsidRPr="00F95E20">
        <w:rPr>
          <w:rFonts w:ascii="Arial" w:hAnsi="Arial" w:cs="Arial"/>
          <w:color w:val="000000"/>
          <w:sz w:val="20"/>
          <w:szCs w:val="20"/>
          <w:lang w:eastAsia="en-US"/>
        </w:rPr>
        <w:t xml:space="preserve">contratada </w:t>
      </w:r>
      <w:r w:rsidRPr="00F95E20">
        <w:rPr>
          <w:rFonts w:ascii="Arial" w:hAnsi="Arial" w:cs="Arial"/>
          <w:color w:val="000000"/>
          <w:sz w:val="20"/>
          <w:szCs w:val="20"/>
        </w:rPr>
        <w:t xml:space="preserve">não tenha concorrido, de alguma forma, para tanto, fica convencionado que a taxa de compensação financeira devida pela Contratante </w:t>
      </w:r>
      <w:r w:rsidRPr="00B81788">
        <w:rPr>
          <w:rFonts w:ascii="Arial" w:hAnsi="Arial" w:cs="Arial"/>
          <w:color w:val="000000"/>
          <w:sz w:val="20"/>
          <w:szCs w:val="20"/>
        </w:rPr>
        <w:t>UFPE</w:t>
      </w:r>
      <w:r w:rsidRPr="00F95E20">
        <w:rPr>
          <w:rFonts w:ascii="Arial" w:hAnsi="Arial" w:cs="Arial"/>
          <w:color w:val="000000"/>
          <w:sz w:val="20"/>
          <w:szCs w:val="20"/>
        </w:rPr>
        <w:t>, entre a data do vencimento e o efetivo adimplemento da parcela, é calculada mediante a aplicação da seguinte fórmula:</w:t>
      </w:r>
    </w:p>
    <w:p w14:paraId="00CE801B"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EM = I x N x VP, sendo:</w:t>
      </w:r>
    </w:p>
    <w:p w14:paraId="0D152A62" w14:textId="77777777" w:rsidR="001130CF" w:rsidRPr="00F95E20" w:rsidRDefault="001130CF" w:rsidP="00EF58DA">
      <w:pPr>
        <w:tabs>
          <w:tab w:val="left" w:pos="1701"/>
        </w:tabs>
        <w:spacing w:before="120" w:after="120" w:line="276" w:lineRule="auto"/>
        <w:ind w:left="1134"/>
        <w:jc w:val="both"/>
        <w:rPr>
          <w:rFonts w:ascii="Arial" w:hAnsi="Arial" w:cs="Arial"/>
          <w:snapToGrid w:val="0"/>
          <w:color w:val="000000"/>
          <w:sz w:val="20"/>
          <w:szCs w:val="20"/>
        </w:rPr>
      </w:pPr>
      <w:r w:rsidRPr="00F95E20">
        <w:rPr>
          <w:rFonts w:ascii="Arial" w:hAnsi="Arial" w:cs="Arial"/>
          <w:snapToGrid w:val="0"/>
          <w:color w:val="000000"/>
          <w:sz w:val="20"/>
          <w:szCs w:val="20"/>
        </w:rPr>
        <w:t>EM = Encargos moratórios;</w:t>
      </w:r>
    </w:p>
    <w:p w14:paraId="0007A947"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N = Número de dias entre a data prevista para o pagamento e a do efetivo pagamento;</w:t>
      </w:r>
    </w:p>
    <w:p w14:paraId="40F5C632"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VP = Valor da parcela a ser paga.</w:t>
      </w:r>
    </w:p>
    <w:p w14:paraId="2FC1539B"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snapToGrid w:val="0"/>
          <w:color w:val="000000"/>
          <w:sz w:val="20"/>
          <w:szCs w:val="20"/>
        </w:rPr>
        <w:t xml:space="preserve">I = Índice de compensação financeira = </w:t>
      </w:r>
      <w:r w:rsidRPr="00F95E20">
        <w:rPr>
          <w:rFonts w:ascii="Arial" w:hAnsi="Arial" w:cs="Arial"/>
          <w:color w:val="000000"/>
          <w:sz w:val="20"/>
          <w:szCs w:val="20"/>
        </w:rPr>
        <w:t>0,00016438, assim apurado:</w:t>
      </w:r>
    </w:p>
    <w:tbl>
      <w:tblPr>
        <w:tblW w:w="0" w:type="auto"/>
        <w:tblInd w:w="425" w:type="dxa"/>
        <w:tblLook w:val="04A0" w:firstRow="1" w:lastRow="0" w:firstColumn="1" w:lastColumn="0" w:noHBand="0" w:noVBand="1"/>
      </w:tblPr>
      <w:tblGrid>
        <w:gridCol w:w="2066"/>
        <w:gridCol w:w="1467"/>
        <w:gridCol w:w="1684"/>
        <w:gridCol w:w="4138"/>
      </w:tblGrid>
      <w:tr w:rsidR="001130CF" w:rsidRPr="00F95E20" w14:paraId="45C27095" w14:textId="77777777" w:rsidTr="000766BE">
        <w:tc>
          <w:tcPr>
            <w:tcW w:w="2214" w:type="dxa"/>
            <w:vMerge w:val="restart"/>
            <w:shd w:val="clear" w:color="auto" w:fill="auto"/>
            <w:vAlign w:val="center"/>
          </w:tcPr>
          <w:p w14:paraId="26B12C3D" w14:textId="77777777" w:rsidR="001130CF" w:rsidRPr="00F95E20" w:rsidRDefault="001130CF" w:rsidP="00EF58DA">
            <w:pPr>
              <w:pStyle w:val="ListParagraph"/>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I = (TX)</w:t>
            </w:r>
          </w:p>
        </w:tc>
        <w:tc>
          <w:tcPr>
            <w:tcW w:w="446" w:type="dxa"/>
            <w:vMerge w:val="restart"/>
            <w:shd w:val="clear" w:color="auto" w:fill="auto"/>
            <w:vAlign w:val="center"/>
          </w:tcPr>
          <w:p w14:paraId="75FAEC36" w14:textId="77777777" w:rsidR="001130CF" w:rsidRPr="00F95E20" w:rsidRDefault="001130CF" w:rsidP="00EF58DA">
            <w:pPr>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 xml:space="preserve">I = </w:t>
            </w:r>
          </w:p>
        </w:tc>
        <w:tc>
          <w:tcPr>
            <w:tcW w:w="1276" w:type="dxa"/>
            <w:tcBorders>
              <w:bottom w:val="single" w:sz="4" w:space="0" w:color="auto"/>
            </w:tcBorders>
            <w:shd w:val="clear" w:color="auto" w:fill="auto"/>
          </w:tcPr>
          <w:p w14:paraId="3644BB78" w14:textId="77777777" w:rsidR="001130CF" w:rsidRPr="00F95E20" w:rsidRDefault="001130CF" w:rsidP="00EF58DA">
            <w:pPr>
              <w:tabs>
                <w:tab w:val="left" w:pos="1701"/>
              </w:tabs>
              <w:spacing w:before="120"/>
              <w:ind w:left="1134"/>
              <w:jc w:val="center"/>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( 6 / 100 )</w:t>
            </w:r>
          </w:p>
        </w:tc>
        <w:tc>
          <w:tcPr>
            <w:tcW w:w="4926" w:type="dxa"/>
            <w:vMerge w:val="restart"/>
            <w:shd w:val="clear" w:color="auto" w:fill="auto"/>
            <w:vAlign w:val="center"/>
          </w:tcPr>
          <w:p w14:paraId="05D8BB25" w14:textId="77777777" w:rsidR="001130CF" w:rsidRPr="00F95E20" w:rsidRDefault="001130CF" w:rsidP="00EF58DA">
            <w:pPr>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I = 0,00016438</w:t>
            </w:r>
          </w:p>
          <w:p w14:paraId="66903808" w14:textId="77777777" w:rsidR="001130CF" w:rsidRPr="00F95E20" w:rsidRDefault="001130CF" w:rsidP="00EF58DA">
            <w:pPr>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TX = Percentual da taxa anual = 6%</w:t>
            </w:r>
          </w:p>
        </w:tc>
      </w:tr>
      <w:tr w:rsidR="001130CF" w:rsidRPr="00F95E20" w14:paraId="5C3EC90C" w14:textId="77777777" w:rsidTr="000766BE">
        <w:tc>
          <w:tcPr>
            <w:tcW w:w="2214" w:type="dxa"/>
            <w:vMerge/>
            <w:shd w:val="clear" w:color="auto" w:fill="auto"/>
          </w:tcPr>
          <w:p w14:paraId="4F65F0A0" w14:textId="77777777" w:rsidR="001130CF" w:rsidRPr="00F95E20" w:rsidRDefault="001130CF" w:rsidP="006C3981">
            <w:pPr>
              <w:tabs>
                <w:tab w:val="left" w:pos="1701"/>
              </w:tabs>
              <w:spacing w:before="120"/>
              <w:ind w:left="567"/>
              <w:jc w:val="both"/>
              <w:rPr>
                <w:rFonts w:ascii="Arial" w:eastAsia="MS Mincho" w:hAnsi="Arial" w:cs="Arial"/>
                <w:color w:val="000000"/>
                <w:sz w:val="20"/>
                <w:szCs w:val="20"/>
                <w:lang w:eastAsia="en-US"/>
              </w:rPr>
            </w:pPr>
          </w:p>
        </w:tc>
        <w:tc>
          <w:tcPr>
            <w:tcW w:w="446" w:type="dxa"/>
            <w:vMerge/>
            <w:shd w:val="clear" w:color="auto" w:fill="auto"/>
          </w:tcPr>
          <w:p w14:paraId="14CD0491" w14:textId="77777777" w:rsidR="001130CF" w:rsidRPr="00F95E20" w:rsidRDefault="001130CF" w:rsidP="006C3981">
            <w:pPr>
              <w:tabs>
                <w:tab w:val="left" w:pos="1701"/>
              </w:tabs>
              <w:spacing w:before="120"/>
              <w:ind w:left="567"/>
              <w:jc w:val="both"/>
              <w:rPr>
                <w:rFonts w:ascii="Arial" w:eastAsia="MS Mincho" w:hAnsi="Arial" w:cs="Arial"/>
                <w:color w:val="000000"/>
                <w:sz w:val="20"/>
                <w:szCs w:val="20"/>
                <w:lang w:eastAsia="en-US"/>
              </w:rPr>
            </w:pPr>
          </w:p>
        </w:tc>
        <w:tc>
          <w:tcPr>
            <w:tcW w:w="1276" w:type="dxa"/>
            <w:tcBorders>
              <w:top w:val="single" w:sz="4" w:space="0" w:color="auto"/>
            </w:tcBorders>
            <w:shd w:val="clear" w:color="auto" w:fill="auto"/>
          </w:tcPr>
          <w:p w14:paraId="1834EB5F" w14:textId="77777777" w:rsidR="001130CF" w:rsidRPr="00F95E20" w:rsidRDefault="001130CF" w:rsidP="006C3981">
            <w:pPr>
              <w:tabs>
                <w:tab w:val="left" w:pos="1701"/>
              </w:tabs>
              <w:spacing w:before="120"/>
              <w:ind w:left="567"/>
              <w:jc w:val="center"/>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365</w:t>
            </w:r>
          </w:p>
        </w:tc>
        <w:tc>
          <w:tcPr>
            <w:tcW w:w="4926" w:type="dxa"/>
            <w:vMerge/>
            <w:shd w:val="clear" w:color="auto" w:fill="auto"/>
          </w:tcPr>
          <w:p w14:paraId="413653EF" w14:textId="77777777" w:rsidR="001130CF" w:rsidRPr="00F95E20" w:rsidRDefault="001130CF" w:rsidP="006C3981">
            <w:pPr>
              <w:tabs>
                <w:tab w:val="left" w:pos="1701"/>
              </w:tabs>
              <w:spacing w:before="120"/>
              <w:ind w:left="567"/>
              <w:jc w:val="both"/>
              <w:rPr>
                <w:rFonts w:ascii="Arial" w:eastAsia="MS Mincho" w:hAnsi="Arial" w:cs="Arial"/>
                <w:color w:val="000000"/>
                <w:sz w:val="20"/>
                <w:szCs w:val="20"/>
                <w:lang w:eastAsia="en-US"/>
              </w:rPr>
            </w:pPr>
          </w:p>
        </w:tc>
      </w:tr>
    </w:tbl>
    <w:p w14:paraId="128EF588" w14:textId="050DE03D" w:rsidR="00630F45" w:rsidRPr="00F95E20" w:rsidRDefault="006C3981" w:rsidP="00B17052">
      <w:pPr>
        <w:tabs>
          <w:tab w:val="left" w:pos="2029"/>
        </w:tabs>
        <w:spacing w:before="120"/>
        <w:ind w:left="567"/>
        <w:jc w:val="both"/>
        <w:rPr>
          <w:rFonts w:ascii="Arial" w:hAnsi="Arial" w:cs="Arial"/>
          <w:sz w:val="20"/>
          <w:szCs w:val="20"/>
        </w:rPr>
      </w:pPr>
      <w:r w:rsidRPr="00F95E20">
        <w:rPr>
          <w:rFonts w:ascii="Arial" w:hAnsi="Arial" w:cs="Arial"/>
          <w:sz w:val="20"/>
          <w:szCs w:val="20"/>
        </w:rPr>
        <w:tab/>
      </w:r>
    </w:p>
    <w:p w14:paraId="116E12BD" w14:textId="0E3B6AEE" w:rsidR="00630F45" w:rsidRPr="00F95E20" w:rsidRDefault="00630F45" w:rsidP="00D61811">
      <w:pPr>
        <w:pStyle w:val="Nivel1"/>
        <w:numPr>
          <w:ilvl w:val="0"/>
          <w:numId w:val="25"/>
        </w:numPr>
        <w:spacing w:before="0" w:after="0" w:line="240" w:lineRule="auto"/>
        <w:ind w:left="426" w:hanging="426"/>
      </w:pPr>
      <w:r w:rsidRPr="00F95E20">
        <w:t xml:space="preserve">CLÁUSULA </w:t>
      </w:r>
      <w:r w:rsidR="003E281B">
        <w:t>SEXTA</w:t>
      </w:r>
      <w:r w:rsidRPr="00F95E20">
        <w:t xml:space="preserve"> –</w:t>
      </w:r>
      <w:r w:rsidR="00B17052" w:rsidRPr="00F95E20">
        <w:t xml:space="preserve"> </w:t>
      </w:r>
      <w:r w:rsidR="008C000D" w:rsidRPr="00F95E20">
        <w:t xml:space="preserve">GESTÃO E </w:t>
      </w:r>
      <w:r w:rsidRPr="00F95E20">
        <w:t>FISCALIZAÇÃO</w:t>
      </w:r>
    </w:p>
    <w:p w14:paraId="6D90FD21" w14:textId="77777777" w:rsidR="00B17052" w:rsidRPr="00F95E20" w:rsidRDefault="00B17052" w:rsidP="00B17052"/>
    <w:p w14:paraId="46D19634" w14:textId="1695E4BD" w:rsidR="00630F45" w:rsidRPr="00F95E20" w:rsidRDefault="002E718B" w:rsidP="00B17052">
      <w:pPr>
        <w:numPr>
          <w:ilvl w:val="1"/>
          <w:numId w:val="25"/>
        </w:numPr>
        <w:spacing w:line="276" w:lineRule="auto"/>
        <w:ind w:left="567"/>
        <w:jc w:val="both"/>
        <w:rPr>
          <w:rFonts w:ascii="Arial" w:hAnsi="Arial" w:cs="Arial"/>
          <w:sz w:val="20"/>
          <w:szCs w:val="20"/>
        </w:rPr>
      </w:pPr>
      <w:r w:rsidRPr="00F95E20">
        <w:rPr>
          <w:rFonts w:ascii="Arial" w:hAnsi="Arial" w:cs="Arial"/>
          <w:sz w:val="20"/>
          <w:szCs w:val="20"/>
        </w:rPr>
        <w:t>A gestão do contrato ficará a cargo da diretoria da Biblioteca Central - SIB, representada pelo Sr. Elilson Rodrigues Góis, Siape: 1685729. Em caso de impedimento do titular da gestão contratual, em virt</w:t>
      </w:r>
      <w:r w:rsidR="00B81788">
        <w:rPr>
          <w:rFonts w:ascii="Arial" w:hAnsi="Arial" w:cs="Arial"/>
          <w:sz w:val="20"/>
          <w:szCs w:val="20"/>
        </w:rPr>
        <w:t>ude de ausência, férias ou qual</w:t>
      </w:r>
      <w:r w:rsidRPr="00F95E20">
        <w:rPr>
          <w:rFonts w:ascii="Arial" w:hAnsi="Arial" w:cs="Arial"/>
          <w:sz w:val="20"/>
          <w:szCs w:val="20"/>
        </w:rPr>
        <w:t>quer outro motivo, ficará responsável pela gestão do contrato o Sr. Rubens Leal de Azevedo Filho, Siape: 2134474</w:t>
      </w:r>
      <w:r w:rsidR="00630F45" w:rsidRPr="00F95E20">
        <w:rPr>
          <w:rFonts w:ascii="Arial" w:hAnsi="Arial" w:cs="Arial"/>
          <w:sz w:val="20"/>
          <w:szCs w:val="20"/>
        </w:rPr>
        <w:t>.</w:t>
      </w:r>
    </w:p>
    <w:p w14:paraId="2D340E41" w14:textId="77777777" w:rsidR="00B17052" w:rsidRPr="00F95E20" w:rsidRDefault="00B17052" w:rsidP="00B17052">
      <w:pPr>
        <w:spacing w:line="276" w:lineRule="auto"/>
        <w:ind w:left="567"/>
        <w:jc w:val="both"/>
        <w:rPr>
          <w:rFonts w:ascii="Arial" w:hAnsi="Arial" w:cs="Arial"/>
          <w:sz w:val="20"/>
          <w:szCs w:val="20"/>
        </w:rPr>
      </w:pPr>
    </w:p>
    <w:p w14:paraId="09339793" w14:textId="53938A73" w:rsidR="002E718B" w:rsidRPr="00F95E20" w:rsidRDefault="002E718B" w:rsidP="00B17052">
      <w:pPr>
        <w:numPr>
          <w:ilvl w:val="1"/>
          <w:numId w:val="25"/>
        </w:numPr>
        <w:spacing w:line="276" w:lineRule="auto"/>
        <w:ind w:left="567"/>
        <w:jc w:val="both"/>
        <w:rPr>
          <w:rFonts w:ascii="Arial" w:hAnsi="Arial" w:cs="Arial"/>
          <w:sz w:val="20"/>
          <w:szCs w:val="20"/>
        </w:rPr>
      </w:pPr>
      <w:r w:rsidRPr="00F95E20">
        <w:rPr>
          <w:rFonts w:ascii="Arial" w:hAnsi="Arial" w:cs="Arial"/>
          <w:sz w:val="20"/>
          <w:szCs w:val="20"/>
        </w:rPr>
        <w:t>A execução e fiscalização do contrato</w:t>
      </w:r>
      <w:r w:rsidR="00C20C8F" w:rsidRPr="00F95E20">
        <w:rPr>
          <w:rFonts w:ascii="Arial" w:hAnsi="Arial" w:cs="Arial"/>
          <w:sz w:val="20"/>
          <w:szCs w:val="20"/>
        </w:rPr>
        <w:t xml:space="preserve"> será</w:t>
      </w:r>
      <w:r w:rsidRPr="00F95E20">
        <w:rPr>
          <w:rFonts w:ascii="Arial" w:hAnsi="Arial" w:cs="Arial"/>
          <w:sz w:val="20"/>
          <w:szCs w:val="20"/>
        </w:rPr>
        <w:t xml:space="preserve"> acompanhada pela chefia da Divisão de Aquisição da Biblioteca Central, neste ato representada pelo Sr. José Roberto Pimentel de Albuquerque, SIAPE 1733228 e CPF. 246.224.514-68, que deverá atestar as Notas Fiscais/Faturas, desde que tenham sido executadas, as obrigações pela contratada a contento, encaminhando a documentação para pagamento</w:t>
      </w:r>
      <w:r w:rsidR="002A389A" w:rsidRPr="00F95E20">
        <w:rPr>
          <w:rFonts w:ascii="Arial" w:hAnsi="Arial" w:cs="Arial"/>
          <w:sz w:val="20"/>
          <w:szCs w:val="20"/>
        </w:rPr>
        <w:t>.</w:t>
      </w:r>
    </w:p>
    <w:p w14:paraId="1C37EF5B" w14:textId="77777777" w:rsidR="002A389A" w:rsidRPr="00F95E20" w:rsidRDefault="002A389A" w:rsidP="002A389A">
      <w:pPr>
        <w:jc w:val="both"/>
        <w:rPr>
          <w:rFonts w:ascii="Arial" w:hAnsi="Arial" w:cs="Arial"/>
          <w:sz w:val="20"/>
          <w:szCs w:val="20"/>
        </w:rPr>
      </w:pPr>
    </w:p>
    <w:p w14:paraId="1126FBCE" w14:textId="39F35619" w:rsidR="002A389A" w:rsidRPr="00F95E20" w:rsidRDefault="002A389A" w:rsidP="002A389A">
      <w:pPr>
        <w:pStyle w:val="Nivel010"/>
        <w:numPr>
          <w:ilvl w:val="0"/>
          <w:numId w:val="25"/>
        </w:numPr>
        <w:ind w:left="0"/>
        <w:rPr>
          <w:rFonts w:ascii="Arial" w:hAnsi="Arial" w:cs="Arial"/>
          <w:color w:val="000000" w:themeColor="text1"/>
          <w:sz w:val="20"/>
          <w:szCs w:val="20"/>
        </w:rPr>
      </w:pPr>
      <w:r w:rsidRPr="00F95E20">
        <w:rPr>
          <w:rFonts w:ascii="Arial" w:hAnsi="Arial" w:cs="Arial"/>
          <w:color w:val="000000" w:themeColor="text1"/>
          <w:sz w:val="20"/>
          <w:szCs w:val="20"/>
        </w:rPr>
        <w:t xml:space="preserve">CLÁUSULA </w:t>
      </w:r>
      <w:r w:rsidR="003E281B">
        <w:rPr>
          <w:rFonts w:ascii="Arial" w:hAnsi="Arial" w:cs="Arial"/>
          <w:color w:val="000000" w:themeColor="text1"/>
          <w:sz w:val="20"/>
          <w:szCs w:val="20"/>
        </w:rPr>
        <w:t>SÉTIMA</w:t>
      </w:r>
      <w:r w:rsidRPr="00F95E20">
        <w:rPr>
          <w:rFonts w:ascii="Arial" w:hAnsi="Arial" w:cs="Arial"/>
          <w:color w:val="000000" w:themeColor="text1"/>
          <w:sz w:val="20"/>
          <w:szCs w:val="20"/>
        </w:rPr>
        <w:t xml:space="preserve"> - ENTREGA E RECEBIMENTO DO OBJETO</w:t>
      </w:r>
    </w:p>
    <w:p w14:paraId="21B7543A" w14:textId="77777777" w:rsidR="002A389A" w:rsidRPr="00F95E20" w:rsidRDefault="002A389A" w:rsidP="002A389A">
      <w:pPr>
        <w:jc w:val="both"/>
        <w:rPr>
          <w:rFonts w:ascii="Arial" w:hAnsi="Arial" w:cs="Arial"/>
          <w:sz w:val="20"/>
          <w:szCs w:val="20"/>
        </w:rPr>
      </w:pPr>
    </w:p>
    <w:p w14:paraId="0A262836" w14:textId="1BDC77B1" w:rsidR="002A389A" w:rsidRPr="00F95E20" w:rsidRDefault="002A389A" w:rsidP="002A389A">
      <w:pPr>
        <w:ind w:left="567"/>
        <w:jc w:val="both"/>
        <w:rPr>
          <w:rFonts w:ascii="Arial" w:hAnsi="Arial" w:cs="Arial"/>
          <w:color w:val="000000"/>
          <w:sz w:val="20"/>
          <w:szCs w:val="20"/>
        </w:rPr>
      </w:pPr>
      <w:r w:rsidRPr="00F95E20">
        <w:rPr>
          <w:rFonts w:ascii="Arial" w:hAnsi="Arial" w:cs="Arial"/>
          <w:b/>
          <w:bCs/>
          <w:color w:val="000000"/>
          <w:sz w:val="20"/>
          <w:szCs w:val="20"/>
        </w:rPr>
        <w:t>7.1.</w:t>
      </w:r>
      <w:r w:rsidRPr="00F95E20">
        <w:rPr>
          <w:rFonts w:ascii="Arial" w:hAnsi="Arial" w:cs="Arial"/>
          <w:color w:val="000000"/>
          <w:sz w:val="20"/>
          <w:szCs w:val="20"/>
        </w:rPr>
        <w:t xml:space="preserve"> Os livros serão recebidos pela Biblioteca Central da UFPE, mediante registro em Termo de Recebimento a ser lavrado em até 10 (dez) dias úteis e firmado por servidor designado para esse fim, conjuntamente com representante credenciado pela adjudicatária, que acompanhará a conferência dos mesmos.</w:t>
      </w:r>
    </w:p>
    <w:p w14:paraId="05B5F4F1" w14:textId="7217F91E" w:rsidR="002A389A" w:rsidRPr="00F95E20" w:rsidRDefault="002A389A" w:rsidP="002A389A">
      <w:pPr>
        <w:pStyle w:val="Heading1"/>
        <w:tabs>
          <w:tab w:val="num" w:pos="426"/>
        </w:tabs>
        <w:ind w:left="567"/>
        <w:jc w:val="both"/>
        <w:rPr>
          <w:rFonts w:ascii="Arial" w:hAnsi="Arial" w:cs="Arial"/>
          <w:sz w:val="20"/>
          <w:szCs w:val="20"/>
        </w:rPr>
      </w:pPr>
      <w:r w:rsidRPr="00F95E20">
        <w:rPr>
          <w:rFonts w:ascii="Arial" w:hAnsi="Arial" w:cs="Arial"/>
          <w:b/>
          <w:bCs/>
          <w:color w:val="000000"/>
          <w:sz w:val="20"/>
          <w:szCs w:val="20"/>
        </w:rPr>
        <w:t xml:space="preserve">7.2. </w:t>
      </w:r>
      <w:r w:rsidRPr="00F95E20">
        <w:rPr>
          <w:rFonts w:ascii="Arial" w:hAnsi="Arial" w:cs="Arial"/>
          <w:color w:val="000000"/>
          <w:sz w:val="20"/>
          <w:szCs w:val="20"/>
        </w:rPr>
        <w:t>A entrega deverá ser agendada previamente com a chefia da Divisão de Aquisição,</w:t>
      </w:r>
      <w:r w:rsidR="00484AC6" w:rsidRPr="00F95E20">
        <w:rPr>
          <w:rFonts w:ascii="Arial" w:hAnsi="Arial" w:cs="Arial"/>
          <w:color w:val="000000"/>
          <w:sz w:val="20"/>
          <w:szCs w:val="20"/>
        </w:rPr>
        <w:t xml:space="preserve"> </w:t>
      </w:r>
      <w:r w:rsidRPr="00F95E20">
        <w:rPr>
          <w:rFonts w:ascii="Arial" w:hAnsi="Arial" w:cs="Arial"/>
          <w:color w:val="000000"/>
          <w:sz w:val="20"/>
          <w:szCs w:val="20"/>
        </w:rPr>
        <w:t xml:space="preserve">representada pelo </w:t>
      </w:r>
      <w:r w:rsidRPr="00F95E20">
        <w:rPr>
          <w:rFonts w:ascii="Arial" w:hAnsi="Arial" w:cs="Arial"/>
          <w:b/>
          <w:bCs/>
          <w:color w:val="000000"/>
          <w:sz w:val="20"/>
          <w:szCs w:val="20"/>
        </w:rPr>
        <w:t>Sr. José Roberto Pimentel de Albuquerque</w:t>
      </w:r>
      <w:r w:rsidRPr="00F95E20">
        <w:rPr>
          <w:rFonts w:ascii="Arial" w:hAnsi="Arial" w:cs="Arial"/>
          <w:color w:val="000000"/>
          <w:sz w:val="20"/>
          <w:szCs w:val="20"/>
        </w:rPr>
        <w:t>, SIAPE-1733228, CPF. 246.224.514-68, na Biblioteca Central da UFPE, situada à Avenida Reitor Joaquim Amazonas, s</w:t>
      </w:r>
      <w:r w:rsidRPr="00F95E20">
        <w:rPr>
          <w:rFonts w:ascii="Arial" w:hAnsi="Arial" w:cs="Arial"/>
          <w:color w:val="000000"/>
          <w:sz w:val="20"/>
          <w:szCs w:val="20"/>
        </w:rPr>
        <w:t xml:space="preserve">n, Campus Universitário, Cidade Universitária, CEP – 50.740-570-Recife-PE, pelo telefone (81)2126.8093, e-mail: </w:t>
      </w:r>
      <w:r w:rsidRPr="00F95E20">
        <w:rPr>
          <w:rFonts w:ascii="Arial" w:hAnsi="Arial" w:cs="Arial"/>
          <w:color w:val="0000FF"/>
          <w:sz w:val="20"/>
          <w:szCs w:val="20"/>
          <w:u w:val="single"/>
        </w:rPr>
        <w:t>bcdaq@ufpe.br,</w:t>
      </w:r>
      <w:r w:rsidRPr="00F95E20">
        <w:rPr>
          <w:rFonts w:ascii="Arial" w:hAnsi="Arial" w:cs="Arial"/>
          <w:color w:val="0000FF"/>
          <w:sz w:val="20"/>
          <w:szCs w:val="20"/>
        </w:rPr>
        <w:t xml:space="preserve"> </w:t>
      </w:r>
      <w:hyperlink r:id="rId25" w:history="1">
        <w:r w:rsidRPr="00F95E20">
          <w:rPr>
            <w:rStyle w:val="Hyperlink"/>
            <w:rFonts w:ascii="Arial" w:hAnsi="Arial" w:cs="Arial"/>
            <w:sz w:val="20"/>
            <w:szCs w:val="20"/>
          </w:rPr>
          <w:t>roberto.palbuquerque@ufpe.br</w:t>
        </w:r>
      </w:hyperlink>
      <w:r w:rsidRPr="00F95E20">
        <w:rPr>
          <w:rFonts w:ascii="Arial" w:hAnsi="Arial" w:cs="Arial"/>
          <w:color w:val="0000FF"/>
          <w:sz w:val="20"/>
          <w:szCs w:val="20"/>
        </w:rPr>
        <w:t xml:space="preserve">; </w:t>
      </w:r>
      <w:r w:rsidRPr="00F95E20">
        <w:rPr>
          <w:rFonts w:ascii="Arial" w:hAnsi="Arial" w:cs="Arial"/>
          <w:color w:val="0000FF"/>
          <w:sz w:val="20"/>
          <w:szCs w:val="20"/>
          <w:u w:val="single"/>
        </w:rPr>
        <w:t>bcufpe@ufpe.br</w:t>
      </w:r>
      <w:r w:rsidRPr="00F95E20">
        <w:rPr>
          <w:rFonts w:ascii="Arial" w:hAnsi="Arial" w:cs="Arial"/>
          <w:color w:val="0000FF"/>
          <w:sz w:val="20"/>
          <w:szCs w:val="20"/>
        </w:rPr>
        <w:t xml:space="preserve">, </w:t>
      </w:r>
      <w:r w:rsidRPr="00F95E20">
        <w:rPr>
          <w:rFonts w:ascii="Arial" w:hAnsi="Arial" w:cs="Arial"/>
          <w:color w:val="0000FF"/>
          <w:sz w:val="20"/>
          <w:szCs w:val="20"/>
          <w:u w:val="single"/>
        </w:rPr>
        <w:t>elilson.gois@ufpe.br</w:t>
      </w:r>
      <w:r w:rsidRPr="00F95E20">
        <w:rPr>
          <w:rFonts w:ascii="Arial" w:hAnsi="Arial" w:cs="Arial"/>
          <w:color w:val="000000"/>
          <w:sz w:val="20"/>
          <w:szCs w:val="20"/>
        </w:rPr>
        <w:t xml:space="preserve">, no prazo indicado no subitem 7.1 deste Contrato, de segunda a sexta, no horário das 8h às 17h; Caso, a Contratada não envie representante para realizar a conferência do material, juntamente com os funcionários da UFPE, deverá encaminhar autorização, </w:t>
      </w:r>
      <w:r w:rsidRPr="00F95E20">
        <w:rPr>
          <w:rFonts w:ascii="Arial" w:hAnsi="Arial" w:cs="Arial"/>
          <w:b/>
          <w:bCs/>
          <w:color w:val="000000"/>
          <w:sz w:val="20"/>
          <w:szCs w:val="20"/>
        </w:rPr>
        <w:t>via e-mail</w:t>
      </w:r>
      <w:r w:rsidRPr="00F95E20">
        <w:rPr>
          <w:rFonts w:ascii="Arial" w:hAnsi="Arial" w:cs="Arial"/>
          <w:color w:val="000000"/>
          <w:sz w:val="20"/>
          <w:szCs w:val="20"/>
        </w:rPr>
        <w:t>, no ato do agendamento.</w:t>
      </w:r>
    </w:p>
    <w:p w14:paraId="308282D1" w14:textId="77777777" w:rsidR="002A389A" w:rsidRPr="00F95E20" w:rsidRDefault="002A389A" w:rsidP="002A389A">
      <w:pPr>
        <w:ind w:left="567"/>
        <w:jc w:val="both"/>
        <w:rPr>
          <w:rFonts w:ascii="Arial" w:hAnsi="Arial" w:cs="Arial"/>
          <w:sz w:val="20"/>
          <w:szCs w:val="20"/>
        </w:rPr>
      </w:pPr>
    </w:p>
    <w:p w14:paraId="19E1476C" w14:textId="5CC41CB8" w:rsidR="002A389A" w:rsidRPr="00F95E20" w:rsidRDefault="002A389A" w:rsidP="002A389A">
      <w:pPr>
        <w:ind w:left="567"/>
        <w:jc w:val="both"/>
        <w:rPr>
          <w:rFonts w:ascii="Arial" w:hAnsi="Arial" w:cs="Arial"/>
          <w:sz w:val="20"/>
          <w:szCs w:val="20"/>
        </w:rPr>
      </w:pPr>
      <w:r w:rsidRPr="00F95E20">
        <w:rPr>
          <w:rFonts w:ascii="Arial" w:hAnsi="Arial" w:cs="Arial"/>
          <w:b/>
          <w:bCs/>
          <w:sz w:val="20"/>
          <w:szCs w:val="20"/>
        </w:rPr>
        <w:t>7.3.</w:t>
      </w:r>
      <w:r w:rsidRPr="00F95E20">
        <w:rPr>
          <w:rFonts w:ascii="Arial" w:hAnsi="Arial" w:cs="Arial"/>
          <w:sz w:val="20"/>
          <w:szCs w:val="20"/>
        </w:rPr>
        <w:t xml:space="preserve"> O recebimento não exclui a responsabilidade civil da adjudicatária. Assim, mesmo entregues e recebidos, os exemplares ficam sujeitos à substituição pela adjudicatária, desde que comprovada a existência de problemas cuja verificação seja possível no decorrer da utilização do mesmo;</w:t>
      </w:r>
    </w:p>
    <w:p w14:paraId="727DB640" w14:textId="77777777" w:rsidR="002A389A" w:rsidRPr="00F95E20" w:rsidRDefault="002A389A" w:rsidP="002A389A">
      <w:pPr>
        <w:ind w:left="567"/>
        <w:rPr>
          <w:rFonts w:ascii="Arial" w:hAnsi="Arial" w:cs="Arial"/>
          <w:sz w:val="20"/>
          <w:szCs w:val="20"/>
        </w:rPr>
      </w:pPr>
    </w:p>
    <w:p w14:paraId="5BC5A20B" w14:textId="7D758CDF" w:rsidR="002A389A" w:rsidRPr="00F95E20" w:rsidRDefault="002A389A" w:rsidP="002A389A">
      <w:pPr>
        <w:ind w:left="567"/>
        <w:jc w:val="both"/>
        <w:rPr>
          <w:rFonts w:ascii="Arial" w:hAnsi="Arial" w:cs="Arial"/>
          <w:b/>
          <w:bCs/>
          <w:sz w:val="20"/>
          <w:szCs w:val="20"/>
        </w:rPr>
      </w:pPr>
      <w:r w:rsidRPr="00F95E20">
        <w:rPr>
          <w:rFonts w:ascii="Arial" w:hAnsi="Arial" w:cs="Arial"/>
          <w:b/>
          <w:bCs/>
          <w:sz w:val="20"/>
          <w:szCs w:val="20"/>
        </w:rPr>
        <w:t>7.4.</w:t>
      </w:r>
      <w:r w:rsidRPr="00F95E20">
        <w:rPr>
          <w:rFonts w:ascii="Arial" w:hAnsi="Arial" w:cs="Arial"/>
          <w:sz w:val="20"/>
          <w:szCs w:val="20"/>
        </w:rPr>
        <w:t xml:space="preserve"> A entrega dos exemplares fora das especificações indicadas na proposta implicará a recusa por parte da UFPE, que os colocará à disposição da adjudicatária para substituição no prazo máximo de </w:t>
      </w:r>
      <w:r w:rsidRPr="00F95E20">
        <w:rPr>
          <w:rFonts w:ascii="Arial" w:hAnsi="Arial" w:cs="Arial"/>
          <w:b/>
          <w:sz w:val="20"/>
          <w:szCs w:val="20"/>
        </w:rPr>
        <w:t>15</w:t>
      </w:r>
      <w:r w:rsidRPr="00F95E20">
        <w:rPr>
          <w:rFonts w:ascii="Arial" w:hAnsi="Arial" w:cs="Arial"/>
          <w:sz w:val="20"/>
          <w:szCs w:val="20"/>
        </w:rPr>
        <w:t xml:space="preserve"> </w:t>
      </w:r>
      <w:r w:rsidRPr="00F95E20">
        <w:rPr>
          <w:rFonts w:ascii="Arial" w:hAnsi="Arial" w:cs="Arial"/>
          <w:b/>
          <w:bCs/>
          <w:sz w:val="20"/>
          <w:szCs w:val="20"/>
        </w:rPr>
        <w:t>(quinze) dias</w:t>
      </w:r>
      <w:r w:rsidRPr="00F95E20">
        <w:rPr>
          <w:rFonts w:ascii="Arial" w:hAnsi="Arial" w:cs="Arial"/>
          <w:sz w:val="20"/>
          <w:szCs w:val="20"/>
        </w:rPr>
        <w:t>, sem que acarrete despesa adicional para a UFPE;</w:t>
      </w:r>
    </w:p>
    <w:p w14:paraId="47E6764F" w14:textId="77777777" w:rsidR="002A389A" w:rsidRPr="00F95E20" w:rsidRDefault="002A389A" w:rsidP="002A389A">
      <w:pPr>
        <w:ind w:left="567"/>
        <w:jc w:val="both"/>
        <w:rPr>
          <w:rFonts w:ascii="Arial" w:hAnsi="Arial" w:cs="Arial"/>
          <w:b/>
          <w:bCs/>
          <w:sz w:val="20"/>
          <w:szCs w:val="20"/>
        </w:rPr>
      </w:pPr>
    </w:p>
    <w:p w14:paraId="6F558745" w14:textId="190E2240" w:rsidR="002A389A" w:rsidRPr="00F95E20" w:rsidRDefault="002A389A" w:rsidP="002A389A">
      <w:pPr>
        <w:ind w:left="567"/>
        <w:jc w:val="both"/>
        <w:rPr>
          <w:rFonts w:ascii="Arial" w:hAnsi="Arial" w:cs="Arial"/>
          <w:sz w:val="20"/>
          <w:szCs w:val="20"/>
        </w:rPr>
      </w:pPr>
      <w:r w:rsidRPr="00F95E20">
        <w:rPr>
          <w:rFonts w:ascii="Arial" w:hAnsi="Arial" w:cs="Arial"/>
          <w:b/>
          <w:bCs/>
          <w:sz w:val="20"/>
          <w:szCs w:val="20"/>
        </w:rPr>
        <w:t>7.5.</w:t>
      </w:r>
      <w:r w:rsidRPr="00F95E20">
        <w:rPr>
          <w:rFonts w:ascii="Arial" w:hAnsi="Arial" w:cs="Arial"/>
          <w:sz w:val="20"/>
          <w:szCs w:val="20"/>
        </w:rPr>
        <w:t xml:space="preserve"> Será considerada recusa formal da adjudicatária a entrega dos exemplares fora do prazo estabelecido na proposta e a não substituição do mesmo, se for o caso, no prazo de 15(quinze)</w:t>
      </w:r>
      <w:r w:rsidRPr="00F95E20">
        <w:rPr>
          <w:rFonts w:ascii="Arial" w:hAnsi="Arial" w:cs="Arial"/>
          <w:b/>
          <w:bCs/>
          <w:sz w:val="20"/>
          <w:szCs w:val="20"/>
        </w:rPr>
        <w:t xml:space="preserve"> </w:t>
      </w:r>
      <w:r w:rsidRPr="00F95E20">
        <w:rPr>
          <w:rFonts w:ascii="Arial" w:hAnsi="Arial" w:cs="Arial"/>
          <w:sz w:val="20"/>
          <w:szCs w:val="20"/>
        </w:rPr>
        <w:t>dias.</w:t>
      </w:r>
    </w:p>
    <w:p w14:paraId="3F33425A" w14:textId="77777777" w:rsidR="002A389A" w:rsidRPr="00F95E20" w:rsidRDefault="002A389A" w:rsidP="002A389A">
      <w:pPr>
        <w:ind w:left="567"/>
        <w:jc w:val="both"/>
        <w:rPr>
          <w:rFonts w:ascii="Arial" w:hAnsi="Arial" w:cs="Arial"/>
          <w:sz w:val="20"/>
          <w:szCs w:val="20"/>
        </w:rPr>
      </w:pPr>
    </w:p>
    <w:p w14:paraId="2C8539E8" w14:textId="3B19DD9D" w:rsidR="002A389A" w:rsidRPr="00F95E20" w:rsidRDefault="002A389A" w:rsidP="002A389A">
      <w:pPr>
        <w:ind w:left="567"/>
        <w:jc w:val="both"/>
        <w:rPr>
          <w:rFonts w:ascii="Arial" w:hAnsi="Arial" w:cs="Arial"/>
          <w:sz w:val="20"/>
          <w:szCs w:val="20"/>
        </w:rPr>
      </w:pPr>
      <w:r w:rsidRPr="00F95E20">
        <w:rPr>
          <w:rFonts w:ascii="Arial" w:hAnsi="Arial" w:cs="Arial"/>
          <w:b/>
          <w:sz w:val="20"/>
          <w:szCs w:val="20"/>
        </w:rPr>
        <w:t>7.6</w:t>
      </w:r>
      <w:r w:rsidRPr="00F95E20">
        <w:rPr>
          <w:rFonts w:ascii="Arial" w:hAnsi="Arial" w:cs="Arial"/>
          <w:sz w:val="20"/>
          <w:szCs w:val="20"/>
        </w:rPr>
        <w:t xml:space="preserve"> Os exemplares defeituosos, sobras excedentes ou enviados fora das especificações solicitadas na planilha de fornecimento, deverão ser recolhidos pela contratada, após ser devidamente comunicada da ocorrência pela UFPE, sendo que todas as despesas de devolução ocorrerão por conta do fornecedor. Em caso de não recolhimento dos exemplares defeituosos, sobras excedentes ou enviados erroneamente, no prazo contratual, os mesmos serão inseridos como doação no acervo de bibliotecas da UFPE.</w:t>
      </w:r>
    </w:p>
    <w:p w14:paraId="717C35E9" w14:textId="77777777" w:rsidR="00630F45" w:rsidRPr="00F95E20" w:rsidRDefault="00630F45" w:rsidP="006C3981">
      <w:pPr>
        <w:ind w:firstLine="426"/>
        <w:jc w:val="both"/>
        <w:rPr>
          <w:rFonts w:ascii="Arial" w:hAnsi="Arial" w:cs="Arial"/>
          <w:sz w:val="20"/>
          <w:szCs w:val="20"/>
        </w:rPr>
      </w:pPr>
    </w:p>
    <w:p w14:paraId="452D107F" w14:textId="77777777" w:rsidR="00630F45" w:rsidRPr="00F95E20" w:rsidRDefault="00630F45" w:rsidP="006C3981">
      <w:pPr>
        <w:ind w:firstLine="426"/>
        <w:jc w:val="both"/>
        <w:rPr>
          <w:rFonts w:ascii="Arial" w:hAnsi="Arial" w:cs="Arial"/>
          <w:sz w:val="20"/>
          <w:szCs w:val="20"/>
        </w:rPr>
      </w:pPr>
    </w:p>
    <w:p w14:paraId="6CDEC4DB" w14:textId="37230F9B" w:rsidR="00630F45" w:rsidRPr="00F95E20" w:rsidRDefault="00630F45" w:rsidP="00D61811">
      <w:pPr>
        <w:pStyle w:val="Nivel1"/>
        <w:numPr>
          <w:ilvl w:val="0"/>
          <w:numId w:val="25"/>
        </w:numPr>
        <w:spacing w:before="0" w:after="0" w:line="240" w:lineRule="auto"/>
        <w:ind w:left="426" w:hanging="426"/>
      </w:pPr>
      <w:r w:rsidRPr="00F95E20">
        <w:t xml:space="preserve">CLÁUSULA </w:t>
      </w:r>
      <w:r w:rsidR="003E281B">
        <w:t>OITAVA</w:t>
      </w:r>
      <w:r w:rsidRPr="00F95E20">
        <w:t xml:space="preserve"> – OBRIGAÇÕES DA CONTRATANTE E DA CONTRATADA</w:t>
      </w:r>
    </w:p>
    <w:p w14:paraId="391E7453" w14:textId="3E1A3F32" w:rsidR="00085ACD" w:rsidRPr="00F95E20" w:rsidRDefault="002A389A" w:rsidP="006C3981">
      <w:pPr>
        <w:spacing w:before="120" w:after="120" w:line="276" w:lineRule="auto"/>
        <w:ind w:firstLine="426"/>
        <w:jc w:val="both"/>
        <w:rPr>
          <w:rFonts w:ascii="Arial" w:hAnsi="Arial" w:cs="Arial"/>
          <w:color w:val="000000"/>
          <w:sz w:val="20"/>
          <w:szCs w:val="20"/>
        </w:rPr>
      </w:pPr>
      <w:r w:rsidRPr="00F95E20">
        <w:rPr>
          <w:rFonts w:ascii="Arial" w:hAnsi="Arial" w:cs="Arial"/>
          <w:color w:val="000000"/>
          <w:sz w:val="20"/>
          <w:szCs w:val="20"/>
        </w:rPr>
        <w:t>8</w:t>
      </w:r>
      <w:r w:rsidR="00085ACD" w:rsidRPr="00F95E20">
        <w:rPr>
          <w:rFonts w:ascii="Arial" w:hAnsi="Arial" w:cs="Arial"/>
          <w:color w:val="000000"/>
          <w:sz w:val="20"/>
          <w:szCs w:val="20"/>
        </w:rPr>
        <w:t xml:space="preserve">.1. São as seguintes as </w:t>
      </w:r>
      <w:r w:rsidR="00085ACD" w:rsidRPr="00F95E20">
        <w:rPr>
          <w:rFonts w:ascii="Arial" w:hAnsi="Arial" w:cs="Arial"/>
          <w:b/>
          <w:color w:val="000000"/>
          <w:sz w:val="20"/>
          <w:szCs w:val="20"/>
        </w:rPr>
        <w:t>obrigações da UFPE</w:t>
      </w:r>
      <w:r w:rsidR="00085ACD" w:rsidRPr="00F95E20">
        <w:rPr>
          <w:rFonts w:ascii="Arial" w:hAnsi="Arial" w:cs="Arial"/>
          <w:color w:val="000000"/>
          <w:sz w:val="20"/>
          <w:szCs w:val="20"/>
        </w:rPr>
        <w:t>, como contratante:</w:t>
      </w:r>
    </w:p>
    <w:p w14:paraId="390C4964" w14:textId="297424EB" w:rsidR="00085ACD" w:rsidRPr="00F95E20" w:rsidRDefault="00085ACD" w:rsidP="00906C8B">
      <w:pPr>
        <w:numPr>
          <w:ilvl w:val="0"/>
          <w:numId w:val="28"/>
        </w:numPr>
        <w:tabs>
          <w:tab w:val="clear" w:pos="0"/>
        </w:tabs>
        <w:suppressAutoHyphens/>
        <w:ind w:left="1134" w:firstLine="0"/>
        <w:jc w:val="both"/>
        <w:rPr>
          <w:rFonts w:ascii="Arial" w:hAnsi="Arial" w:cs="Arial"/>
          <w:sz w:val="20"/>
          <w:szCs w:val="20"/>
          <w:lang w:eastAsia="zh-CN"/>
        </w:rPr>
      </w:pPr>
      <w:r w:rsidRPr="00F95E20">
        <w:rPr>
          <w:rFonts w:ascii="Arial" w:hAnsi="Arial" w:cs="Arial"/>
          <w:sz w:val="20"/>
          <w:szCs w:val="20"/>
          <w:lang w:eastAsia="zh-CN"/>
        </w:rPr>
        <w:t xml:space="preserve">notificar a adjudicatária, por escrito, sobre quaisquer irregularidades constatadas, solicitando a  regularização  das mesmas no prazo de 24(vinte e quatro) horas, salvo outro prazo previsto neste </w:t>
      </w:r>
      <w:r w:rsidR="001130CF" w:rsidRPr="00F95E20">
        <w:rPr>
          <w:rFonts w:ascii="Arial" w:hAnsi="Arial" w:cs="Arial"/>
          <w:sz w:val="20"/>
          <w:szCs w:val="20"/>
          <w:lang w:eastAsia="zh-CN"/>
        </w:rPr>
        <w:t>Contrato</w:t>
      </w:r>
      <w:r w:rsidRPr="00F95E20">
        <w:rPr>
          <w:rFonts w:ascii="Arial" w:hAnsi="Arial" w:cs="Arial"/>
          <w:sz w:val="20"/>
          <w:szCs w:val="20"/>
          <w:lang w:eastAsia="zh-CN"/>
        </w:rPr>
        <w:t>;</w:t>
      </w:r>
    </w:p>
    <w:p w14:paraId="27685E77" w14:textId="6C232AC8" w:rsidR="00085ACD" w:rsidRPr="00F95E20" w:rsidRDefault="00906C8B" w:rsidP="00906C8B">
      <w:pPr>
        <w:tabs>
          <w:tab w:val="left" w:pos="3325"/>
        </w:tabs>
        <w:suppressAutoHyphens/>
        <w:ind w:left="1134"/>
        <w:jc w:val="both"/>
        <w:rPr>
          <w:rFonts w:ascii="Arial" w:hAnsi="Arial" w:cs="Arial"/>
          <w:sz w:val="20"/>
          <w:szCs w:val="20"/>
          <w:lang w:eastAsia="zh-CN"/>
        </w:rPr>
      </w:pPr>
      <w:r w:rsidRPr="00F95E20">
        <w:rPr>
          <w:rFonts w:ascii="Arial" w:hAnsi="Arial" w:cs="Arial"/>
          <w:sz w:val="20"/>
          <w:szCs w:val="20"/>
          <w:lang w:eastAsia="zh-CN"/>
        </w:rPr>
        <w:tab/>
      </w:r>
    </w:p>
    <w:p w14:paraId="69FCCC9A" w14:textId="7A0DB27D" w:rsidR="00085ACD" w:rsidRPr="00F95E20" w:rsidRDefault="00085ACD" w:rsidP="00906C8B">
      <w:pPr>
        <w:numPr>
          <w:ilvl w:val="0"/>
          <w:numId w:val="28"/>
        </w:numPr>
        <w:tabs>
          <w:tab w:val="clear" w:pos="0"/>
        </w:tabs>
        <w:suppressAutoHyphens/>
        <w:ind w:left="1134" w:firstLine="0"/>
        <w:rPr>
          <w:rFonts w:ascii="Arial" w:hAnsi="Arial" w:cs="Arial"/>
          <w:sz w:val="20"/>
          <w:szCs w:val="20"/>
          <w:lang w:eastAsia="zh-CN"/>
        </w:rPr>
      </w:pPr>
      <w:r w:rsidRPr="00F95E20">
        <w:rPr>
          <w:rFonts w:ascii="Arial" w:hAnsi="Arial" w:cs="Arial"/>
          <w:sz w:val="20"/>
          <w:szCs w:val="20"/>
          <w:lang w:eastAsia="zh-CN"/>
        </w:rPr>
        <w:t xml:space="preserve">efetuar o pagamento devido à adjudicatária no prazo previsto neste </w:t>
      </w:r>
      <w:r w:rsidR="002A389A" w:rsidRPr="00F95E20">
        <w:rPr>
          <w:rFonts w:ascii="Arial" w:hAnsi="Arial" w:cs="Arial"/>
          <w:sz w:val="20"/>
          <w:szCs w:val="20"/>
          <w:lang w:eastAsia="zh-CN"/>
        </w:rPr>
        <w:t>Contrato</w:t>
      </w:r>
      <w:r w:rsidRPr="00F95E20">
        <w:rPr>
          <w:rFonts w:ascii="Arial" w:hAnsi="Arial" w:cs="Arial"/>
          <w:sz w:val="20"/>
          <w:szCs w:val="20"/>
          <w:lang w:eastAsia="zh-CN"/>
        </w:rPr>
        <w:t>, abatidas as multas  se houver,  após o atesto dos serviços pela Biblioteca Central da UFPE;</w:t>
      </w:r>
    </w:p>
    <w:p w14:paraId="224213D4" w14:textId="77777777" w:rsidR="00085ACD" w:rsidRPr="00F95E20" w:rsidRDefault="00085ACD" w:rsidP="00906C8B">
      <w:pPr>
        <w:suppressAutoHyphens/>
        <w:ind w:left="1134"/>
        <w:rPr>
          <w:rFonts w:ascii="Arial" w:hAnsi="Arial" w:cs="Arial"/>
          <w:sz w:val="20"/>
          <w:szCs w:val="20"/>
          <w:lang w:eastAsia="zh-CN"/>
        </w:rPr>
      </w:pPr>
    </w:p>
    <w:p w14:paraId="5BFF645C" w14:textId="77777777" w:rsidR="00085ACD" w:rsidRPr="00F95E20" w:rsidRDefault="00085ACD" w:rsidP="00906C8B">
      <w:pPr>
        <w:numPr>
          <w:ilvl w:val="0"/>
          <w:numId w:val="28"/>
        </w:numPr>
        <w:tabs>
          <w:tab w:val="clear" w:pos="0"/>
        </w:tabs>
        <w:suppressAutoHyphens/>
        <w:ind w:left="1134" w:firstLine="0"/>
        <w:jc w:val="both"/>
        <w:rPr>
          <w:rFonts w:ascii="Arial" w:hAnsi="Arial" w:cs="Arial"/>
          <w:sz w:val="20"/>
          <w:szCs w:val="20"/>
          <w:lang w:eastAsia="zh-CN"/>
        </w:rPr>
      </w:pPr>
      <w:r w:rsidRPr="00F95E20">
        <w:rPr>
          <w:rFonts w:ascii="Arial" w:hAnsi="Arial" w:cs="Arial"/>
          <w:sz w:val="20"/>
          <w:szCs w:val="20"/>
          <w:lang w:eastAsia="zh-CN"/>
        </w:rPr>
        <w:t>rejeitar, no todo ou em parte, o(s) exemplar(es) entregue(s) fora das especificações, inclusive edição desatualizada;</w:t>
      </w:r>
    </w:p>
    <w:p w14:paraId="6FBA0E09" w14:textId="77777777" w:rsidR="00085ACD" w:rsidRPr="00F95E20" w:rsidRDefault="00085ACD" w:rsidP="00906C8B">
      <w:pPr>
        <w:suppressAutoHyphens/>
        <w:ind w:left="1134"/>
        <w:jc w:val="both"/>
        <w:rPr>
          <w:rFonts w:ascii="Arial" w:hAnsi="Arial" w:cs="Arial"/>
          <w:sz w:val="20"/>
          <w:szCs w:val="20"/>
          <w:lang w:eastAsia="zh-CN"/>
        </w:rPr>
      </w:pPr>
    </w:p>
    <w:p w14:paraId="4FB96FB2" w14:textId="77777777" w:rsidR="00085ACD" w:rsidRPr="00F95E20" w:rsidRDefault="00085ACD" w:rsidP="00906C8B">
      <w:pPr>
        <w:numPr>
          <w:ilvl w:val="0"/>
          <w:numId w:val="28"/>
        </w:numPr>
        <w:tabs>
          <w:tab w:val="clear" w:pos="0"/>
        </w:tabs>
        <w:suppressAutoHyphens/>
        <w:ind w:left="1134" w:firstLine="0"/>
        <w:jc w:val="both"/>
        <w:rPr>
          <w:rFonts w:ascii="Arial" w:hAnsi="Arial" w:cs="Arial"/>
          <w:b/>
          <w:sz w:val="20"/>
          <w:szCs w:val="20"/>
          <w:lang w:eastAsia="zh-CN"/>
        </w:rPr>
      </w:pPr>
      <w:r w:rsidRPr="00F95E20">
        <w:rPr>
          <w:rFonts w:ascii="Arial" w:hAnsi="Arial" w:cs="Arial"/>
          <w:sz w:val="20"/>
          <w:szCs w:val="20"/>
          <w:lang w:eastAsia="zh-CN"/>
        </w:rPr>
        <w:t>manter arquivado junto ao processo administrativo toda documentação referente ao mesmo.</w:t>
      </w:r>
    </w:p>
    <w:p w14:paraId="39A55948" w14:textId="1BDE78AF" w:rsidR="00085ACD" w:rsidRPr="00F95E20" w:rsidRDefault="002A389A" w:rsidP="006C3981">
      <w:pPr>
        <w:spacing w:before="120" w:after="120" w:line="276" w:lineRule="auto"/>
        <w:ind w:firstLine="426"/>
        <w:jc w:val="both"/>
        <w:rPr>
          <w:rFonts w:ascii="Arial" w:hAnsi="Arial" w:cs="Arial"/>
          <w:color w:val="000000"/>
          <w:sz w:val="20"/>
          <w:szCs w:val="20"/>
        </w:rPr>
      </w:pPr>
      <w:r w:rsidRPr="00F95E20">
        <w:rPr>
          <w:rFonts w:ascii="Arial" w:hAnsi="Arial" w:cs="Arial"/>
          <w:color w:val="000000"/>
          <w:sz w:val="20"/>
          <w:szCs w:val="20"/>
        </w:rPr>
        <w:t>8</w:t>
      </w:r>
      <w:r w:rsidR="00085ACD" w:rsidRPr="00F95E20">
        <w:rPr>
          <w:rFonts w:ascii="Arial" w:hAnsi="Arial" w:cs="Arial"/>
          <w:color w:val="000000"/>
          <w:sz w:val="20"/>
          <w:szCs w:val="20"/>
        </w:rPr>
        <w:t xml:space="preserve">.2. Além dos encargos de ordem legal e dos demais assumidos neste Edital, </w:t>
      </w:r>
      <w:r w:rsidR="00085ACD" w:rsidRPr="00F95E20">
        <w:rPr>
          <w:rFonts w:ascii="Arial" w:hAnsi="Arial" w:cs="Arial"/>
          <w:b/>
          <w:color w:val="000000"/>
          <w:sz w:val="20"/>
          <w:szCs w:val="20"/>
        </w:rPr>
        <w:t>a contratada obrigar-se-á</w:t>
      </w:r>
      <w:r w:rsidR="00085ACD" w:rsidRPr="00F95E20">
        <w:rPr>
          <w:rFonts w:ascii="Arial" w:hAnsi="Arial" w:cs="Arial"/>
          <w:color w:val="000000"/>
          <w:sz w:val="20"/>
          <w:szCs w:val="20"/>
        </w:rPr>
        <w:t>:</w:t>
      </w:r>
    </w:p>
    <w:p w14:paraId="187D73C3" w14:textId="0D555680" w:rsidR="008C000D"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Entregar os livros na Biblioteca Central da UFPE, no prazo estabelecido, em conformidade com o estabelecido neste Contrato;</w:t>
      </w:r>
    </w:p>
    <w:p w14:paraId="39BE6502" w14:textId="7F4609A7" w:rsidR="00597763"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Dar a ciência imediata a UFPE e a Biblioteca Central das anormalidades ocorridas até a entrega definitiva dos exemplares</w:t>
      </w:r>
      <w:r w:rsidRPr="00F95E20">
        <w:rPr>
          <w:rFonts w:ascii="Arial" w:eastAsia="SimSun" w:hAnsi="Arial" w:cs="Arial"/>
          <w:sz w:val="20"/>
          <w:szCs w:val="20"/>
          <w:lang w:eastAsia="zh-CN" w:bidi="hi-IN"/>
        </w:rPr>
        <w:t>;</w:t>
      </w:r>
    </w:p>
    <w:p w14:paraId="35336D59" w14:textId="35B5965F"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Responsabilizar-se pela qualidade dos exemplares ofertados, observada a edição mais atualizada, e por sua troca, sem quaisquer ônus adicionais para a UFPE, caso se encontrem com algum defeito de fábrica, divirjam do que foi proposto ou apresentem defeitos e/ou vícios redibitórios</w:t>
      </w:r>
      <w:r w:rsidR="00B62C82" w:rsidRPr="00F95E20">
        <w:rPr>
          <w:rFonts w:ascii="Arial" w:eastAsia="SimSun" w:hAnsi="Arial" w:cs="Arial"/>
          <w:sz w:val="20"/>
          <w:szCs w:val="20"/>
          <w:lang w:eastAsia="zh-CN" w:bidi="hi-IN"/>
        </w:rPr>
        <w:t>;</w:t>
      </w:r>
    </w:p>
    <w:p w14:paraId="406385C3" w14:textId="464C314D"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Recolher os exemplares que forem substituídos por erros de entrega, defeitos de impressão, dentro do prazo contratual. A UFPE informará ao fornecedor previamente, sobre a retirada dos mesmos. Ao final do prazo contratual, os exemplares não recolhidos pelo fornecedor, após prévio aviso, serão inseridos ao acervo da UFPE como doação recebida</w:t>
      </w:r>
      <w:r w:rsidR="00B62C82" w:rsidRPr="00F95E20">
        <w:rPr>
          <w:rFonts w:ascii="Arial" w:eastAsia="SimSun" w:hAnsi="Arial" w:cs="Arial"/>
          <w:sz w:val="20"/>
          <w:szCs w:val="20"/>
          <w:lang w:eastAsia="zh-CN" w:bidi="hi-IN"/>
        </w:rPr>
        <w:t>;</w:t>
      </w:r>
    </w:p>
    <w:p w14:paraId="450F50B9" w14:textId="02153FD1"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Responder por todas as despesas decorrentes de tributos de qualquer natureza que incidam ou venham a incidir sobre o fornecimento, bem como despesas com fretes, encargos sociais e trabalhistas;</w:t>
      </w:r>
    </w:p>
    <w:p w14:paraId="34BCA027" w14:textId="22F06A0C"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Responder pelos danos causados diretamente à Biblioteca Central da UFPE ou a terceiros, decorrentes de sua culpa ou dolo quando do fornecimento</w:t>
      </w:r>
      <w:r w:rsidR="00D5440D" w:rsidRPr="00F95E20">
        <w:rPr>
          <w:rFonts w:ascii="Arial" w:eastAsia="SimSun" w:hAnsi="Arial" w:cs="Arial"/>
          <w:sz w:val="20"/>
          <w:szCs w:val="20"/>
          <w:lang w:eastAsia="zh-CN" w:bidi="hi-IN"/>
        </w:rPr>
        <w:t>;</w:t>
      </w:r>
    </w:p>
    <w:p w14:paraId="73C0E9D1" w14:textId="77777777" w:rsidR="00597763"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bCs/>
          <w:sz w:val="20"/>
          <w:szCs w:val="20"/>
        </w:rPr>
        <w:t>Manter, durante o fornecimento, todas as condições de habilitação e qualificação exigidas na licitação;</w:t>
      </w:r>
    </w:p>
    <w:p w14:paraId="594E57D8" w14:textId="10A71773" w:rsidR="00597763"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bCs/>
          <w:sz w:val="20"/>
          <w:szCs w:val="20"/>
        </w:rPr>
        <w:t>Não transferir a outrem, no todo ou em parte, o objeto do contrato a ser firmado;</w:t>
      </w:r>
    </w:p>
    <w:p w14:paraId="42380F13" w14:textId="77777777" w:rsidR="00F26BB9" w:rsidRPr="00F95E20" w:rsidRDefault="00D5440D"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shd w:val="clear" w:color="auto" w:fill="FFFFFF"/>
        </w:rPr>
        <w:t xml:space="preserve">Visando a efetiva aplicação de critérios, ações ambientais e socioambientais quanto à inserção de requisitos de sustentabilidade ambiental nos editais de licitação promovidos pela Administração Pública, e em atendimento ao artigo 5º e seus incisos da Instrução Normativa nº 01/2010 da SLTI/MPOG, a UFPE, quando da aquisição de bens, poderá exigir os seguintes critérios de sustentabilidade ambiental: </w:t>
      </w:r>
    </w:p>
    <w:p w14:paraId="57F7F4CB" w14:textId="360A6199" w:rsidR="00F26BB9" w:rsidRPr="00F95E20" w:rsidRDefault="00F26BB9" w:rsidP="00F26BB9">
      <w:pPr>
        <w:pStyle w:val="ListParagraph"/>
        <w:spacing w:before="120" w:after="120" w:line="276" w:lineRule="auto"/>
        <w:ind w:left="1701"/>
        <w:jc w:val="both"/>
        <w:rPr>
          <w:rFonts w:ascii="Arial" w:hAnsi="Arial" w:cs="Arial"/>
          <w:sz w:val="20"/>
          <w:szCs w:val="20"/>
          <w:shd w:val="clear" w:color="auto" w:fill="FFFFFF"/>
        </w:rPr>
      </w:pPr>
      <w:r w:rsidRPr="00F95E20">
        <w:rPr>
          <w:rFonts w:ascii="Arial" w:hAnsi="Arial" w:cs="Arial"/>
          <w:sz w:val="20"/>
          <w:szCs w:val="20"/>
          <w:shd w:val="clear" w:color="auto" w:fill="FFFFFF"/>
        </w:rPr>
        <w:t xml:space="preserve">1) </w:t>
      </w:r>
      <w:r w:rsidR="00D5440D" w:rsidRPr="00F95E20">
        <w:rPr>
          <w:rFonts w:ascii="Arial" w:hAnsi="Arial" w:cs="Arial"/>
          <w:sz w:val="20"/>
          <w:szCs w:val="20"/>
          <w:shd w:val="clear" w:color="auto" w:fill="FFFFFF"/>
        </w:rPr>
        <w:t xml:space="preserve">que os bens devam ser, preferencialmente, acondicionados em embalagem individual adequada, com o menor volume possível, que utilize materiais recicláveis, de forma a garantir a máxima proteção durante o transporte e o armazenamento; </w:t>
      </w:r>
    </w:p>
    <w:p w14:paraId="015A6922" w14:textId="3D0A992D" w:rsidR="00D5440D" w:rsidRPr="00F95E20" w:rsidRDefault="00F26BB9" w:rsidP="00F26BB9">
      <w:pPr>
        <w:pStyle w:val="ListParagraph"/>
        <w:spacing w:before="120" w:after="120" w:line="276" w:lineRule="auto"/>
        <w:ind w:left="1701"/>
        <w:jc w:val="both"/>
        <w:rPr>
          <w:rFonts w:ascii="Arial" w:eastAsia="SimSun" w:hAnsi="Arial" w:cs="Arial"/>
          <w:sz w:val="20"/>
          <w:szCs w:val="20"/>
          <w:lang w:eastAsia="zh-CN" w:bidi="hi-IN"/>
        </w:rPr>
      </w:pPr>
      <w:r w:rsidRPr="00F95E20">
        <w:rPr>
          <w:rFonts w:ascii="Arial" w:hAnsi="Arial" w:cs="Arial"/>
          <w:sz w:val="20"/>
          <w:szCs w:val="20"/>
          <w:shd w:val="clear" w:color="auto" w:fill="FFFFFF"/>
        </w:rPr>
        <w:t xml:space="preserve">2) </w:t>
      </w:r>
      <w:r w:rsidR="00D5440D" w:rsidRPr="00F95E20">
        <w:rPr>
          <w:rFonts w:ascii="Arial" w:hAnsi="Arial" w:cs="Arial"/>
          <w:sz w:val="20"/>
          <w:szCs w:val="20"/>
          <w:shd w:val="clear" w:color="auto" w:fill="FFFFFF"/>
        </w:rPr>
        <w:t>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r w:rsidRPr="00F95E20">
        <w:rPr>
          <w:rFonts w:ascii="Arial" w:hAnsi="Arial" w:cs="Arial"/>
          <w:sz w:val="20"/>
          <w:szCs w:val="20"/>
          <w:shd w:val="clear" w:color="auto" w:fill="FFFFFF"/>
        </w:rPr>
        <w:t>.</w:t>
      </w:r>
    </w:p>
    <w:p w14:paraId="0483816D" w14:textId="006CE0B0" w:rsidR="00F26BB9" w:rsidRPr="00F95E20" w:rsidRDefault="00F26BB9"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shd w:val="clear" w:color="auto" w:fill="FFFFFF"/>
        </w:rPr>
        <w:t>Caso necessário, o Edital poderá solicitar a comprovação do disposto alínea “i” acima e seus subitens, que poderá ser feita mediante apresentação de certificação emitida por instituição pública oficial ou instituição credenciada, ou por qualquer outro meio de prova que ateste que o material fornecido cumpre com as exigências do edital</w:t>
      </w:r>
      <w:r w:rsidR="00532855">
        <w:rPr>
          <w:rFonts w:ascii="Arial" w:hAnsi="Arial" w:cs="Arial"/>
          <w:sz w:val="20"/>
          <w:szCs w:val="20"/>
          <w:shd w:val="clear" w:color="auto" w:fill="FFFFFF"/>
        </w:rPr>
        <w:t>.</w:t>
      </w:r>
    </w:p>
    <w:p w14:paraId="72EA18C2" w14:textId="2EAE7AC4" w:rsidR="00630F45" w:rsidRPr="00F95E20" w:rsidRDefault="00630F45" w:rsidP="00D61811">
      <w:pPr>
        <w:pStyle w:val="Nivel1"/>
        <w:numPr>
          <w:ilvl w:val="0"/>
          <w:numId w:val="25"/>
        </w:numPr>
        <w:spacing w:before="0" w:after="0" w:line="240" w:lineRule="auto"/>
        <w:ind w:left="426" w:hanging="426"/>
      </w:pPr>
      <w:r w:rsidRPr="00F95E20">
        <w:t xml:space="preserve">CLÁUSULA </w:t>
      </w:r>
      <w:r w:rsidR="003E281B">
        <w:t>NONA</w:t>
      </w:r>
      <w:r w:rsidRPr="00F95E20">
        <w:t xml:space="preserve"> – SANÇÕES ADMINISTRATIVAS.</w:t>
      </w:r>
    </w:p>
    <w:p w14:paraId="5072F0F5" w14:textId="4D2DD452" w:rsidR="0027214F" w:rsidRPr="00477B6C" w:rsidRDefault="00477B6C" w:rsidP="00477B6C">
      <w:pPr>
        <w:numPr>
          <w:ilvl w:val="1"/>
          <w:numId w:val="25"/>
        </w:numPr>
        <w:spacing w:line="276" w:lineRule="auto"/>
        <w:ind w:left="0" w:firstLine="851"/>
        <w:jc w:val="both"/>
        <w:rPr>
          <w:rFonts w:ascii="Arial" w:hAnsi="Arial" w:cs="Arial"/>
          <w:sz w:val="20"/>
          <w:szCs w:val="20"/>
        </w:rPr>
      </w:pPr>
      <w:r>
        <w:rPr>
          <w:rFonts w:ascii="Arial" w:hAnsi="Arial" w:cs="Arial"/>
          <w:sz w:val="20"/>
          <w:szCs w:val="20"/>
        </w:rPr>
        <w:t xml:space="preserve">    C</w:t>
      </w:r>
      <w:r w:rsidR="0027214F" w:rsidRPr="00477B6C">
        <w:rPr>
          <w:rFonts w:ascii="Arial" w:hAnsi="Arial" w:cs="Arial"/>
          <w:sz w:val="20"/>
          <w:szCs w:val="20"/>
        </w:rPr>
        <w:t>omete infração administrativa, nos termos da Lei nº 8.666/1993 e da Lei nº 10.520/202, o licitante/contratado que:</w:t>
      </w:r>
    </w:p>
    <w:p w14:paraId="6492BF44" w14:textId="6C56DB03"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 xml:space="preserve">I – </w:t>
      </w:r>
      <w:r w:rsidR="00B17052" w:rsidRPr="00F95E20">
        <w:rPr>
          <w:rFonts w:ascii="Arial" w:hAnsi="Arial" w:cs="Arial"/>
          <w:sz w:val="20"/>
          <w:szCs w:val="20"/>
          <w:shd w:val="clear" w:color="auto" w:fill="FFFFFF"/>
        </w:rPr>
        <w:t>não assinar o termo de contrato ou aceitar/retirar o instrumento equivalente, quando convocado dentro do prazo de validade da proposta</w:t>
      </w:r>
      <w:r w:rsidRPr="00F95E20">
        <w:rPr>
          <w:rFonts w:ascii="Arial" w:hAnsi="Arial" w:cs="Arial"/>
          <w:sz w:val="20"/>
          <w:szCs w:val="20"/>
          <w:shd w:val="clear" w:color="auto" w:fill="FFFFFF"/>
        </w:rPr>
        <w:t>;</w:t>
      </w:r>
    </w:p>
    <w:p w14:paraId="6CC092DB"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II – apresentar documentação falsa;</w:t>
      </w:r>
    </w:p>
    <w:p w14:paraId="32CEBEC4"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III – deixar de entregar os documentos exigidos no certame;</w:t>
      </w:r>
    </w:p>
    <w:p w14:paraId="40792B90"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IV – não mantiver a proposta;</w:t>
      </w:r>
    </w:p>
    <w:p w14:paraId="0388FC4C"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 – inexecutar total ou parcialmente qualquer das obrigações assumidas em decorrência da contratação;</w:t>
      </w:r>
    </w:p>
    <w:p w14:paraId="39439FF0"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VI – ensejar o retardamento da execução do certame/do objeto;</w:t>
      </w:r>
    </w:p>
    <w:p w14:paraId="725B9A18"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VII – falhar ou fraudar na execução do contrato;</w:t>
      </w:r>
    </w:p>
    <w:p w14:paraId="3F3377BD"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VIII – cometer fraude fiscal;</w:t>
      </w:r>
    </w:p>
    <w:p w14:paraId="34857297"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IX – comportar-se de modo inidôneo.</w:t>
      </w:r>
    </w:p>
    <w:p w14:paraId="7E89D807"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09318832" w14:textId="5F2D1F92"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.1.1.</w:t>
      </w:r>
      <w:r w:rsidR="0027214F" w:rsidRPr="00F95E20">
        <w:rPr>
          <w:rFonts w:ascii="Arial" w:hAnsi="Arial" w:cs="Arial"/>
          <w:sz w:val="20"/>
          <w:szCs w:val="20"/>
          <w:shd w:val="clear" w:color="auto" w:fill="FFFFFF"/>
        </w:rPr>
        <w:tab/>
        <w:t xml:space="preserve"> Considera-se não </w:t>
      </w:r>
      <w:r w:rsidR="0027214F" w:rsidRPr="00F95E20">
        <w:rPr>
          <w:rFonts w:ascii="Arial" w:hAnsi="Arial" w:cs="Arial"/>
          <w:i/>
          <w:sz w:val="20"/>
          <w:szCs w:val="20"/>
          <w:shd w:val="clear" w:color="auto" w:fill="FFFFFF"/>
        </w:rPr>
        <w:t>manter a proposta</w:t>
      </w:r>
      <w:r w:rsidR="0027214F" w:rsidRPr="00F95E20">
        <w:rPr>
          <w:rFonts w:ascii="Arial" w:hAnsi="Arial" w:cs="Arial"/>
          <w:sz w:val="20"/>
          <w:szCs w:val="20"/>
          <w:shd w:val="clear" w:color="auto" w:fill="FFFFFF"/>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4C429F2F"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2E1B0AE" w14:textId="4DE5C24D"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.1.2.</w:t>
      </w:r>
      <w:r w:rsidR="0027214F" w:rsidRPr="00F95E20">
        <w:rPr>
          <w:rFonts w:ascii="Arial" w:hAnsi="Arial" w:cs="Arial"/>
          <w:sz w:val="20"/>
          <w:szCs w:val="20"/>
          <w:shd w:val="clear" w:color="auto" w:fill="FFFFFF"/>
        </w:rPr>
        <w:tab/>
        <w:t xml:space="preserve"> Considera-se </w:t>
      </w:r>
      <w:r w:rsidR="0027214F" w:rsidRPr="00F95E20">
        <w:rPr>
          <w:rFonts w:ascii="Arial" w:hAnsi="Arial" w:cs="Arial"/>
          <w:i/>
          <w:sz w:val="20"/>
          <w:szCs w:val="20"/>
          <w:shd w:val="clear" w:color="auto" w:fill="FFFFFF"/>
        </w:rPr>
        <w:t>retardamento na execução do certame</w:t>
      </w:r>
      <w:r w:rsidR="0027214F" w:rsidRPr="00F95E20">
        <w:rPr>
          <w:rFonts w:ascii="Arial" w:hAnsi="Arial" w:cs="Arial"/>
          <w:sz w:val="20"/>
          <w:szCs w:val="20"/>
          <w:shd w:val="clear" w:color="auto" w:fill="FFFFFF"/>
        </w:rPr>
        <w:t xml:space="preserve"> qualquer ação ou omissão do licitante que prejudique o bom andamento do certame, evidencie tentativa de indução a erro no julgamento, ou ainda que atrase a assinatura do contrato ou ata de registro de preços.</w:t>
      </w:r>
    </w:p>
    <w:p w14:paraId="1743DE8D"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21BD8ACF" w14:textId="1981846D"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.1.3.</w:t>
      </w:r>
      <w:r w:rsidR="0027214F" w:rsidRPr="00F95E20">
        <w:rPr>
          <w:rFonts w:ascii="Arial" w:hAnsi="Arial" w:cs="Arial"/>
          <w:sz w:val="20"/>
          <w:szCs w:val="20"/>
          <w:shd w:val="clear" w:color="auto" w:fill="FFFFFF"/>
        </w:rPr>
        <w:tab/>
        <w:t xml:space="preserve"> Considera-se </w:t>
      </w:r>
      <w:r w:rsidR="0027214F" w:rsidRPr="00F95E20">
        <w:rPr>
          <w:rFonts w:ascii="Arial" w:hAnsi="Arial" w:cs="Arial"/>
          <w:i/>
          <w:sz w:val="20"/>
          <w:szCs w:val="20"/>
          <w:shd w:val="clear" w:color="auto" w:fill="FFFFFF"/>
        </w:rPr>
        <w:t>falhar na execução contratual</w:t>
      </w:r>
      <w:r w:rsidR="0027214F" w:rsidRPr="00F95E20">
        <w:rPr>
          <w:rFonts w:ascii="Arial" w:hAnsi="Arial" w:cs="Arial"/>
          <w:sz w:val="20"/>
          <w:szCs w:val="20"/>
          <w:shd w:val="clear" w:color="auto" w:fill="FFFFFF"/>
        </w:rPr>
        <w:t xml:space="preserve"> o inadimplemento grave ou inescusável de obrigação assumidas pelo contratado.</w:t>
      </w:r>
    </w:p>
    <w:p w14:paraId="7F82FAE4"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5EDFF8E8" w14:textId="67DF8A81"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.1.4. </w:t>
      </w:r>
      <w:r w:rsidR="0027214F" w:rsidRPr="00F95E20">
        <w:rPr>
          <w:rFonts w:ascii="Arial" w:hAnsi="Arial" w:cs="Arial"/>
          <w:sz w:val="20"/>
          <w:szCs w:val="20"/>
          <w:shd w:val="clear" w:color="auto" w:fill="FFFFFF"/>
        </w:rPr>
        <w:tab/>
        <w:t xml:space="preserve">Considera </w:t>
      </w:r>
      <w:r w:rsidR="0027214F" w:rsidRPr="00F95E20">
        <w:rPr>
          <w:rFonts w:ascii="Arial" w:hAnsi="Arial" w:cs="Arial"/>
          <w:i/>
          <w:sz w:val="20"/>
          <w:szCs w:val="20"/>
          <w:shd w:val="clear" w:color="auto" w:fill="FFFFFF"/>
        </w:rPr>
        <w:t>fraudar na execução contratual</w:t>
      </w:r>
      <w:r w:rsidR="0027214F" w:rsidRPr="00F95E20">
        <w:rPr>
          <w:rFonts w:ascii="Arial" w:hAnsi="Arial" w:cs="Arial"/>
          <w:sz w:val="20"/>
          <w:szCs w:val="20"/>
          <w:shd w:val="clear" w:color="auto" w:fill="FFFFFF"/>
        </w:rPr>
        <w:t xml:space="preserve"> a prática de qualquer ato destinado à obtenção de vantagem ilícita, induzindo ou mantendo em erro a Administração Pública</w:t>
      </w:r>
    </w:p>
    <w:p w14:paraId="515CD4B1"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7158602A" w14:textId="4AB5B3B1"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.1.5. </w:t>
      </w:r>
      <w:r w:rsidR="0027214F" w:rsidRPr="00F95E20">
        <w:rPr>
          <w:rFonts w:ascii="Arial" w:hAnsi="Arial" w:cs="Arial"/>
          <w:sz w:val="20"/>
          <w:szCs w:val="20"/>
          <w:shd w:val="clear" w:color="auto" w:fill="FFFFFF"/>
        </w:rPr>
        <w:tab/>
        <w:t xml:space="preserve">Considera-se </w:t>
      </w:r>
      <w:r w:rsidR="0027214F" w:rsidRPr="00F95E20">
        <w:rPr>
          <w:rFonts w:ascii="Arial" w:hAnsi="Arial" w:cs="Arial"/>
          <w:i/>
          <w:sz w:val="20"/>
          <w:szCs w:val="20"/>
          <w:shd w:val="clear" w:color="auto" w:fill="FFFFFF"/>
        </w:rPr>
        <w:t>comportar-se de modo inidôneo</w:t>
      </w:r>
      <w:r w:rsidR="0027214F" w:rsidRPr="00F95E20">
        <w:rPr>
          <w:rFonts w:ascii="Arial" w:hAnsi="Arial" w:cs="Arial"/>
          <w:sz w:val="20"/>
          <w:szCs w:val="20"/>
          <w:shd w:val="clear" w:color="auto" w:fill="FFFFFF"/>
        </w:rPr>
        <w:t xml:space="preserve"> a prática de atos direcionados a prejudicar o bom andamento do certame ou do contrato, tais como: frustrar ou fraudar o caráter competitivo do proced</w:t>
      </w:r>
      <w:r w:rsidR="00B81788">
        <w:rPr>
          <w:rFonts w:ascii="Arial" w:hAnsi="Arial" w:cs="Arial"/>
          <w:sz w:val="20"/>
          <w:szCs w:val="20"/>
          <w:shd w:val="clear" w:color="auto" w:fill="FFFFFF"/>
        </w:rPr>
        <w:t>imento licitatório; agir em con</w:t>
      </w:r>
      <w:r w:rsidR="0027214F" w:rsidRPr="00F95E20">
        <w:rPr>
          <w:rFonts w:ascii="Arial" w:hAnsi="Arial" w:cs="Arial"/>
          <w:sz w:val="20"/>
          <w:szCs w:val="20"/>
          <w:shd w:val="clear" w:color="auto" w:fill="FFFFFF"/>
        </w:rPr>
        <w:t>luio ou em desconformidade com a lei; induzir deliberadamente a erro no julgamento; prestar informações falsas; apresentar documentação com informações inverídicas, ou que contenha emenda ou rasura, destinados a prejudicar a veracidade de suas informações.</w:t>
      </w:r>
    </w:p>
    <w:p w14:paraId="666E319A"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2C71D503" w14:textId="49A3D4E7" w:rsidR="0027214F" w:rsidRPr="00F95E20" w:rsidRDefault="00477B6C" w:rsidP="00477B6C">
      <w:pPr>
        <w:numPr>
          <w:ilvl w:val="1"/>
          <w:numId w:val="25"/>
        </w:numPr>
        <w:spacing w:line="276" w:lineRule="auto"/>
        <w:ind w:left="0" w:firstLine="851"/>
        <w:jc w:val="both"/>
        <w:rPr>
          <w:rFonts w:ascii="Arial" w:hAnsi="Arial" w:cs="Arial"/>
          <w:sz w:val="20"/>
          <w:szCs w:val="20"/>
          <w:u w:val="single"/>
          <w:shd w:val="clear" w:color="auto" w:fill="FFFFFF"/>
        </w:rPr>
      </w:pPr>
      <w:r>
        <w:rPr>
          <w:rFonts w:ascii="Arial" w:hAnsi="Arial" w:cs="Arial"/>
          <w:sz w:val="20"/>
          <w:szCs w:val="20"/>
          <w:shd w:val="clear" w:color="auto" w:fill="FFFFFF"/>
        </w:rPr>
        <w:t xml:space="preserve">  </w:t>
      </w:r>
      <w:r w:rsidR="0027214F" w:rsidRPr="00F95E20">
        <w:rPr>
          <w:rFonts w:ascii="Arial" w:hAnsi="Arial" w:cs="Arial"/>
          <w:sz w:val="20"/>
          <w:szCs w:val="20"/>
          <w:shd w:val="clear" w:color="auto" w:fill="FFFFFF"/>
        </w:rPr>
        <w:t xml:space="preserve">O </w:t>
      </w:r>
      <w:r w:rsidR="0027214F" w:rsidRPr="00477B6C">
        <w:rPr>
          <w:rFonts w:ascii="Arial" w:hAnsi="Arial" w:cs="Arial"/>
          <w:sz w:val="20"/>
          <w:szCs w:val="20"/>
        </w:rPr>
        <w:t>licitante</w:t>
      </w:r>
      <w:r w:rsidR="0027214F" w:rsidRPr="00F95E20">
        <w:rPr>
          <w:rFonts w:ascii="Arial" w:hAnsi="Arial" w:cs="Arial"/>
          <w:sz w:val="20"/>
          <w:szCs w:val="20"/>
          <w:shd w:val="clear" w:color="auto" w:fill="FFFFFF"/>
        </w:rPr>
        <w:t xml:space="preserve">/contratado que cometer qualquer das infrações discriminadas no </w:t>
      </w:r>
      <w:r w:rsidR="0027214F" w:rsidRPr="00F95E20">
        <w:rPr>
          <w:rFonts w:ascii="Arial" w:hAnsi="Arial" w:cs="Arial"/>
          <w:b/>
          <w:sz w:val="20"/>
          <w:szCs w:val="20"/>
          <w:shd w:val="clear" w:color="auto" w:fill="FFFFFF"/>
        </w:rPr>
        <w:t>subitem 8.1</w:t>
      </w:r>
      <w:r w:rsidR="0027214F" w:rsidRPr="00F95E20">
        <w:rPr>
          <w:rFonts w:ascii="Arial" w:hAnsi="Arial" w:cs="Arial"/>
          <w:sz w:val="20"/>
          <w:szCs w:val="20"/>
          <w:shd w:val="clear" w:color="auto" w:fill="FFFFFF"/>
        </w:rPr>
        <w:t xml:space="preserve"> ficará sujeito, sem prejuízo da responsabilidade civil e criminal, às seguintes sanções:</w:t>
      </w:r>
    </w:p>
    <w:p w14:paraId="2605956E"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F425F6C" w14:textId="77777777"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I – Advertência por escrito</w:t>
      </w:r>
      <w:r w:rsidRPr="00F95E20">
        <w:rPr>
          <w:rFonts w:ascii="Arial" w:hAnsi="Arial" w:cs="Arial"/>
          <w:sz w:val="20"/>
          <w:szCs w:val="20"/>
          <w:shd w:val="clear" w:color="auto" w:fill="FFFFFF"/>
        </w:rPr>
        <w:t xml:space="preserve"> quando do não cumprimento de quaisquer das obrigações contratuais consideradas faltas leves, assim entendidas aquelas que não acarretem prejuízos significativos para a UFPE;</w:t>
      </w:r>
    </w:p>
    <w:p w14:paraId="7053907E"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50DB1EF1" w14:textId="77777777" w:rsidR="0027214F" w:rsidRPr="00F95E20" w:rsidRDefault="0027214F" w:rsidP="00D61811">
      <w:pPr>
        <w:spacing w:line="276" w:lineRule="auto"/>
        <w:ind w:left="1134"/>
        <w:jc w:val="both"/>
        <w:rPr>
          <w:rFonts w:ascii="Arial" w:hAnsi="Arial" w:cs="Arial"/>
          <w:i/>
          <w:sz w:val="20"/>
          <w:szCs w:val="20"/>
          <w:shd w:val="clear" w:color="auto" w:fill="FFFFFF"/>
        </w:rPr>
      </w:pPr>
      <w:r w:rsidRPr="00F95E20">
        <w:rPr>
          <w:rFonts w:ascii="Arial" w:hAnsi="Arial" w:cs="Arial"/>
          <w:i/>
          <w:sz w:val="20"/>
          <w:szCs w:val="20"/>
          <w:shd w:val="clear" w:color="auto" w:fill="FFFFFF"/>
        </w:rPr>
        <w:t>II – Multa de:</w:t>
      </w:r>
    </w:p>
    <w:p w14:paraId="013EF66C" w14:textId="77777777" w:rsidR="0027214F" w:rsidRPr="00F95E20" w:rsidRDefault="0027214F" w:rsidP="00D61811">
      <w:pPr>
        <w:numPr>
          <w:ilvl w:val="0"/>
          <w:numId w:val="14"/>
        </w:numPr>
        <w:spacing w:line="276" w:lineRule="auto"/>
        <w:ind w:left="1701" w:firstLine="0"/>
        <w:jc w:val="both"/>
        <w:rPr>
          <w:rFonts w:ascii="Arial" w:hAnsi="Arial" w:cs="Arial"/>
          <w:sz w:val="20"/>
          <w:szCs w:val="20"/>
          <w:shd w:val="clear" w:color="auto" w:fill="FFFFFF"/>
        </w:rPr>
      </w:pPr>
      <w:r w:rsidRPr="00F95E20">
        <w:rPr>
          <w:rFonts w:ascii="Arial" w:hAnsi="Arial" w:cs="Arial"/>
          <w:sz w:val="20"/>
          <w:szCs w:val="20"/>
          <w:shd w:val="clear" w:color="auto" w:fill="FFFFFF"/>
        </w:rPr>
        <w:t xml:space="preserve">Até 0,2% (dois décimos por cento) por dia sobre o valor global da proposta em caso de atraso no aceite da Nota de Empenho; e/ou na entrega do objeto, limitada a incidência a 15 (quinze) dias. Após o décimo quinta dia e a critério da UFPE, poderá ocorrer a não-aceitação do objeto, de forma a configurar, nessa hipótese, inexecução total da obrigação assumida, sem prejuízo da rescisão unilateral da avença. </w:t>
      </w:r>
    </w:p>
    <w:p w14:paraId="67802BCE" w14:textId="77777777" w:rsidR="0027214F" w:rsidRPr="00F95E20" w:rsidRDefault="0027214F" w:rsidP="00D61811">
      <w:pPr>
        <w:spacing w:line="276" w:lineRule="auto"/>
        <w:ind w:left="1701"/>
        <w:jc w:val="both"/>
        <w:rPr>
          <w:rFonts w:ascii="Arial" w:hAnsi="Arial" w:cs="Arial"/>
          <w:sz w:val="20"/>
          <w:szCs w:val="20"/>
          <w:shd w:val="clear" w:color="auto" w:fill="FFFFFF"/>
        </w:rPr>
      </w:pPr>
    </w:p>
    <w:p w14:paraId="3B1D5BDF" w14:textId="77777777" w:rsidR="0027214F" w:rsidRPr="00F95E20" w:rsidRDefault="0027214F" w:rsidP="00D61811">
      <w:pPr>
        <w:numPr>
          <w:ilvl w:val="0"/>
          <w:numId w:val="14"/>
        </w:numPr>
        <w:spacing w:line="276" w:lineRule="auto"/>
        <w:ind w:left="1701" w:firstLine="0"/>
        <w:jc w:val="both"/>
        <w:rPr>
          <w:rFonts w:ascii="Arial" w:hAnsi="Arial" w:cs="Arial"/>
          <w:sz w:val="20"/>
          <w:szCs w:val="20"/>
          <w:shd w:val="clear" w:color="auto" w:fill="FFFFFF"/>
        </w:rPr>
      </w:pPr>
      <w:r w:rsidRPr="00F95E20">
        <w:rPr>
          <w:rFonts w:ascii="Arial" w:hAnsi="Arial" w:cs="Arial"/>
          <w:sz w:val="20"/>
          <w:szCs w:val="20"/>
          <w:shd w:val="clear" w:color="auto" w:fill="FFFFFF"/>
        </w:rPr>
        <w:t>Até 10% (dez por cento) sobre o valor global da proposta por período superior ao previsto na alínea acima, em caso de atraso (ou recusa injustificada) no aceite da Nota de Empenho; e/ou der causa à anulação da Nota de Empenho; e/ou na entrega do objeto, desde que não configurada, assim entendido pela UFPE, a inexecução total;</w:t>
      </w:r>
    </w:p>
    <w:p w14:paraId="705A5DBD" w14:textId="77777777" w:rsidR="0027214F" w:rsidRPr="00F95E20" w:rsidRDefault="0027214F" w:rsidP="00D61811">
      <w:pPr>
        <w:spacing w:line="276" w:lineRule="auto"/>
        <w:ind w:left="1701"/>
        <w:jc w:val="both"/>
        <w:rPr>
          <w:rFonts w:ascii="Arial" w:hAnsi="Arial" w:cs="Arial"/>
          <w:sz w:val="20"/>
          <w:szCs w:val="20"/>
          <w:shd w:val="clear" w:color="auto" w:fill="FFFFFF"/>
        </w:rPr>
      </w:pPr>
    </w:p>
    <w:p w14:paraId="55CB12CC" w14:textId="77777777" w:rsidR="0027214F" w:rsidRPr="00F95E20" w:rsidRDefault="0027214F" w:rsidP="00D61811">
      <w:pPr>
        <w:numPr>
          <w:ilvl w:val="0"/>
          <w:numId w:val="14"/>
        </w:numPr>
        <w:spacing w:line="276" w:lineRule="auto"/>
        <w:ind w:left="1701" w:firstLine="0"/>
        <w:jc w:val="both"/>
        <w:rPr>
          <w:rFonts w:ascii="Arial" w:hAnsi="Arial" w:cs="Arial"/>
          <w:sz w:val="20"/>
          <w:szCs w:val="20"/>
          <w:shd w:val="clear" w:color="auto" w:fill="FFFFFF"/>
        </w:rPr>
      </w:pPr>
      <w:r w:rsidRPr="00F95E20">
        <w:rPr>
          <w:rFonts w:ascii="Arial" w:hAnsi="Arial" w:cs="Arial"/>
          <w:sz w:val="20"/>
          <w:szCs w:val="20"/>
          <w:shd w:val="clear" w:color="auto" w:fill="FFFFFF"/>
        </w:rPr>
        <w:t>Até 15% (quinze por cento) sobre o valor global da proposta, em caso de inexecução total da obrigação assumida.</w:t>
      </w:r>
    </w:p>
    <w:p w14:paraId="6A9CEEC1" w14:textId="77777777" w:rsidR="0027214F" w:rsidRPr="00F95E20" w:rsidRDefault="0027214F" w:rsidP="006C3981">
      <w:pPr>
        <w:spacing w:line="276" w:lineRule="auto"/>
        <w:ind w:firstLine="426"/>
        <w:jc w:val="both"/>
        <w:rPr>
          <w:rFonts w:ascii="Arial" w:hAnsi="Arial" w:cs="Arial"/>
          <w:b/>
          <w:sz w:val="20"/>
          <w:szCs w:val="20"/>
          <w:shd w:val="clear" w:color="auto" w:fill="FFFFFF"/>
        </w:rPr>
      </w:pPr>
    </w:p>
    <w:p w14:paraId="2180495E" w14:textId="24C40DAA"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III – Suspensão de licitar e impedimento de contratar com a UFPE</w:t>
      </w:r>
      <w:r w:rsidRPr="00F95E20">
        <w:rPr>
          <w:rFonts w:ascii="Arial" w:hAnsi="Arial" w:cs="Arial"/>
          <w:sz w:val="20"/>
          <w:szCs w:val="20"/>
          <w:shd w:val="clear" w:color="auto" w:fill="FFFFFF"/>
        </w:rPr>
        <w:t xml:space="preserve">, conforme Lei nº 8.666/1993, pelo prazo de até dois anos, variável a depender da infração cometida, conforme </w:t>
      </w:r>
      <w:r w:rsidRPr="00F95E20">
        <w:rPr>
          <w:rFonts w:ascii="Arial" w:hAnsi="Arial" w:cs="Arial"/>
          <w:b/>
          <w:sz w:val="20"/>
          <w:szCs w:val="20"/>
          <w:shd w:val="clear" w:color="auto" w:fill="FFFFFF"/>
        </w:rPr>
        <w:t>subitem 8.10.</w:t>
      </w:r>
      <w:r w:rsidRPr="00F95E20">
        <w:rPr>
          <w:rFonts w:ascii="Arial" w:hAnsi="Arial" w:cs="Arial"/>
          <w:sz w:val="20"/>
          <w:szCs w:val="20"/>
          <w:shd w:val="clear" w:color="auto" w:fill="FFFFFF"/>
        </w:rPr>
        <w:t xml:space="preserve"> Em se apurando a inexecução parcial da obrigação assumida, a suspensão será de 12 (doze) meses, sendo o dobro em caso de inexecução total.</w:t>
      </w:r>
    </w:p>
    <w:p w14:paraId="518B5A2A" w14:textId="77777777" w:rsidR="0027214F" w:rsidRPr="00F95E20" w:rsidRDefault="0027214F" w:rsidP="00D61811">
      <w:pPr>
        <w:spacing w:line="276" w:lineRule="auto"/>
        <w:ind w:left="1134"/>
        <w:jc w:val="both"/>
        <w:rPr>
          <w:rFonts w:ascii="Arial" w:hAnsi="Arial" w:cs="Arial"/>
          <w:b/>
          <w:sz w:val="20"/>
          <w:szCs w:val="20"/>
          <w:shd w:val="clear" w:color="auto" w:fill="FFFFFF"/>
        </w:rPr>
      </w:pPr>
    </w:p>
    <w:p w14:paraId="6A0ECDE1" w14:textId="7679004B"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IV – Impedimento de licitar e contratar com órgãos e entidades da União,</w:t>
      </w:r>
      <w:r w:rsidRPr="00F95E20">
        <w:rPr>
          <w:rFonts w:ascii="Arial" w:hAnsi="Arial" w:cs="Arial"/>
          <w:sz w:val="20"/>
          <w:szCs w:val="20"/>
          <w:shd w:val="clear" w:color="auto" w:fill="FFFFFF"/>
        </w:rPr>
        <w:t xml:space="preserve"> conforme Lei nº 10.520/2002, com o consequente descredenciamento no SICAF pelo prazo de até cinco anos, variável a depender da infração cometida, conforme </w:t>
      </w:r>
      <w:r w:rsidRPr="00F95E20">
        <w:rPr>
          <w:rFonts w:ascii="Arial" w:hAnsi="Arial" w:cs="Arial"/>
          <w:b/>
          <w:sz w:val="20"/>
          <w:szCs w:val="20"/>
          <w:shd w:val="clear" w:color="auto" w:fill="FFFFFF"/>
        </w:rPr>
        <w:t>subitem 8.10.</w:t>
      </w:r>
    </w:p>
    <w:p w14:paraId="54FD1BA9" w14:textId="77777777" w:rsidR="0027214F" w:rsidRPr="00F95E20" w:rsidRDefault="0027214F" w:rsidP="00D61811">
      <w:pPr>
        <w:spacing w:line="276" w:lineRule="auto"/>
        <w:ind w:left="1134"/>
        <w:jc w:val="both"/>
        <w:rPr>
          <w:rFonts w:ascii="Arial" w:hAnsi="Arial" w:cs="Arial"/>
          <w:b/>
          <w:sz w:val="20"/>
          <w:szCs w:val="20"/>
          <w:shd w:val="clear" w:color="auto" w:fill="FFFFFF"/>
        </w:rPr>
      </w:pPr>
    </w:p>
    <w:p w14:paraId="0D1B03F4" w14:textId="77777777"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V – Declaração de inidoneidade para licitar ou contratar com a Administração Pública</w:t>
      </w:r>
      <w:r w:rsidRPr="00F95E20">
        <w:rPr>
          <w:rFonts w:ascii="Arial" w:hAnsi="Arial" w:cs="Arial"/>
          <w:sz w:val="20"/>
          <w:szCs w:val="20"/>
          <w:shd w:val="clear" w:color="auto" w:fill="FFFFFF"/>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60736E26" w14:textId="77777777" w:rsidR="0027214F" w:rsidRPr="00F95E20" w:rsidRDefault="0027214F" w:rsidP="006C3981">
      <w:pPr>
        <w:spacing w:line="276" w:lineRule="auto"/>
        <w:ind w:firstLine="426"/>
        <w:jc w:val="both"/>
        <w:rPr>
          <w:rFonts w:ascii="Arial" w:hAnsi="Arial" w:cs="Arial"/>
          <w:i/>
          <w:sz w:val="20"/>
          <w:szCs w:val="20"/>
          <w:shd w:val="clear" w:color="auto" w:fill="FFFFFF"/>
        </w:rPr>
      </w:pPr>
    </w:p>
    <w:p w14:paraId="47557EB9" w14:textId="1021DD0C" w:rsidR="0027214F" w:rsidRPr="00F95E20" w:rsidRDefault="00477B6C" w:rsidP="006C3981">
      <w:pPr>
        <w:spacing w:line="276" w:lineRule="auto"/>
        <w:ind w:firstLine="426"/>
        <w:jc w:val="both"/>
        <w:rPr>
          <w:rFonts w:ascii="Arial" w:hAnsi="Arial" w:cs="Arial"/>
          <w:sz w:val="20"/>
          <w:szCs w:val="20"/>
          <w:shd w:val="clear" w:color="auto" w:fill="FFFFFF"/>
        </w:rPr>
      </w:pPr>
      <w:bookmarkStart w:id="1" w:name="6"/>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.3. </w:t>
      </w:r>
      <w:r w:rsidR="0027214F" w:rsidRPr="00F95E20">
        <w:rPr>
          <w:rFonts w:ascii="Arial" w:hAnsi="Arial" w:cs="Arial"/>
          <w:sz w:val="20"/>
          <w:szCs w:val="20"/>
          <w:shd w:val="clear" w:color="auto" w:fill="FFFFFF"/>
        </w:rPr>
        <w:tab/>
        <w:t>Quando a ação ou omissão do licitante ou contratado ensejar o enquadramento de concurso de condutas, aplicar-se-á a pena mais grave.</w:t>
      </w:r>
      <w:bookmarkEnd w:id="1"/>
    </w:p>
    <w:p w14:paraId="35EB4DA8"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1F0F06B1" w14:textId="253B3DB5" w:rsidR="0027214F" w:rsidRPr="00F95E20" w:rsidRDefault="00477B6C" w:rsidP="006C3981">
      <w:pPr>
        <w:spacing w:line="276" w:lineRule="auto"/>
        <w:ind w:firstLine="426"/>
        <w:jc w:val="both"/>
        <w:rPr>
          <w:rFonts w:ascii="Arial" w:hAnsi="Arial" w:cs="Arial"/>
          <w:sz w:val="20"/>
          <w:szCs w:val="20"/>
          <w:shd w:val="clear" w:color="auto" w:fill="FFFFFF"/>
        </w:rPr>
      </w:pPr>
      <w:bookmarkStart w:id="2" w:name="7"/>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.4. </w:t>
      </w:r>
      <w:r w:rsidR="0027214F" w:rsidRPr="00F95E20">
        <w:rPr>
          <w:rFonts w:ascii="Arial" w:hAnsi="Arial" w:cs="Arial"/>
          <w:sz w:val="20"/>
          <w:szCs w:val="20"/>
          <w:shd w:val="clear" w:color="auto" w:fill="FFFFFF"/>
        </w:rPr>
        <w:tab/>
        <w:t>A aplicação das penas previstas neste Edital, não exclui a possibilidade de aplicação de outras sanções previstas na legislação vigente, sem prejuízo das responsabilidades civil e criminal, inclusive por perdas e danos causados à UFPE.</w:t>
      </w:r>
      <w:bookmarkEnd w:id="2"/>
    </w:p>
    <w:p w14:paraId="1E8073EB"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40EBBA04" w14:textId="5FE08D45"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.5. </w:t>
      </w:r>
      <w:r w:rsidR="0027214F" w:rsidRPr="00F95E20">
        <w:rPr>
          <w:rFonts w:ascii="Arial" w:hAnsi="Arial" w:cs="Arial"/>
          <w:sz w:val="20"/>
          <w:szCs w:val="20"/>
          <w:shd w:val="clear" w:color="auto" w:fill="FFFFFF"/>
        </w:rPr>
        <w:tab/>
        <w:t>Na apuração dos fatos, a UFPE atuará com base no princípio da boa fé objetiva, assegurando ao licitante/contratado a ampla defesa e o contraditório, o direito de juntar todo e qualquer meio de prova necessário a sua defesa, podendo, inclusive, requerer diligências.</w:t>
      </w:r>
    </w:p>
    <w:p w14:paraId="2E4BF569"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3127B56" w14:textId="2B597EF3"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.6. </w:t>
      </w:r>
      <w:r w:rsidR="0027214F" w:rsidRPr="00F95E20">
        <w:rPr>
          <w:rFonts w:ascii="Arial" w:hAnsi="Arial" w:cs="Arial"/>
          <w:sz w:val="20"/>
          <w:szCs w:val="20"/>
          <w:shd w:val="clear" w:color="auto" w:fill="FFFFFF"/>
        </w:rPr>
        <w:tab/>
        <w:t>A</w:t>
      </w:r>
      <w:bookmarkStart w:id="3" w:name="8"/>
      <w:r w:rsidR="0027214F" w:rsidRPr="00F95E20">
        <w:rPr>
          <w:rFonts w:ascii="Arial" w:hAnsi="Arial" w:cs="Arial"/>
          <w:sz w:val="20"/>
          <w:szCs w:val="20"/>
          <w:shd w:val="clear" w:color="auto" w:fill="FFFFFF"/>
        </w:rPr>
        <w:t xml:space="preserve"> UFPE formará sua convicção com base na livre apreciação dos fatos e condutas praticadas, devendo, quando necessário, promover diligências para a apuração da veracidade das informações e provas apresentadas pela defesa.</w:t>
      </w:r>
      <w:bookmarkEnd w:id="3"/>
    </w:p>
    <w:p w14:paraId="671262F0"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476A8314" w14:textId="17A73D19"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.7. </w:t>
      </w:r>
      <w:r w:rsidR="0027214F" w:rsidRPr="00F95E20">
        <w:rPr>
          <w:rFonts w:ascii="Arial" w:hAnsi="Arial" w:cs="Arial"/>
          <w:sz w:val="20"/>
          <w:szCs w:val="20"/>
          <w:shd w:val="clear" w:color="auto" w:fill="FFFFFF"/>
        </w:rPr>
        <w:tab/>
        <w:t>As sanções previstas nos</w:t>
      </w:r>
      <w:r w:rsidR="0027214F" w:rsidRPr="00F95E20">
        <w:rPr>
          <w:rFonts w:ascii="Arial" w:hAnsi="Arial" w:cs="Arial"/>
          <w:b/>
          <w:sz w:val="20"/>
          <w:szCs w:val="20"/>
          <w:shd w:val="clear" w:color="auto" w:fill="FFFFFF"/>
        </w:rPr>
        <w:t xml:space="preserve"> incisos I, III, IV e V</w:t>
      </w:r>
      <w:r w:rsidR="0027214F" w:rsidRPr="00F95E20">
        <w:rPr>
          <w:rFonts w:ascii="Arial" w:hAnsi="Arial" w:cs="Arial"/>
          <w:sz w:val="20"/>
          <w:szCs w:val="20"/>
          <w:shd w:val="clear" w:color="auto" w:fill="FFFFFF"/>
        </w:rPr>
        <w:t xml:space="preserve"> do </w:t>
      </w:r>
      <w:r>
        <w:rPr>
          <w:rFonts w:ascii="Arial" w:hAnsi="Arial" w:cs="Arial"/>
          <w:b/>
          <w:sz w:val="20"/>
          <w:szCs w:val="20"/>
          <w:shd w:val="clear" w:color="auto" w:fill="FFFFFF"/>
        </w:rPr>
        <w:t>subitem 9</w:t>
      </w:r>
      <w:r w:rsidR="0027214F" w:rsidRPr="00F95E20">
        <w:rPr>
          <w:rFonts w:ascii="Arial" w:hAnsi="Arial" w:cs="Arial"/>
          <w:b/>
          <w:sz w:val="20"/>
          <w:szCs w:val="20"/>
          <w:shd w:val="clear" w:color="auto" w:fill="FFFFFF"/>
        </w:rPr>
        <w:t>.2</w:t>
      </w:r>
      <w:r w:rsidR="0027214F" w:rsidRPr="00F95E20">
        <w:rPr>
          <w:rFonts w:ascii="Arial" w:hAnsi="Arial" w:cs="Arial"/>
          <w:sz w:val="20"/>
          <w:szCs w:val="20"/>
          <w:shd w:val="clear" w:color="auto" w:fill="FFFFFF"/>
        </w:rPr>
        <w:t xml:space="preserve"> poderão ser aplicadas à CONTRATADA juntamente com as de multa, facultada a defesa prévia do interessado, no respectivo processo, no prazo de 5 (cinco) dias úteis.</w:t>
      </w:r>
    </w:p>
    <w:p w14:paraId="5C3373B3"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CEA8746" w14:textId="6F6802B8"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.7.1.</w:t>
      </w:r>
      <w:r w:rsidR="0027214F" w:rsidRPr="00F95E20">
        <w:rPr>
          <w:rFonts w:ascii="Arial" w:hAnsi="Arial" w:cs="Arial"/>
          <w:sz w:val="20"/>
          <w:szCs w:val="20"/>
          <w:shd w:val="clear" w:color="auto" w:fill="FFFFFF"/>
        </w:rPr>
        <w:tab/>
        <w:t>Se a multa aplicada for superior ao valor da garantia prestada, além da perda desta, responderá o contratado pela sua diferença, que será descontada dos pagamentos eventualmente devidos pela Administração ou cobrada judicialmente.</w:t>
      </w:r>
    </w:p>
    <w:p w14:paraId="0C545BD4"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1B538DDD" w14:textId="3F5CD01F"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.8. </w:t>
      </w:r>
      <w:r w:rsidR="0027214F" w:rsidRPr="00F95E20">
        <w:rPr>
          <w:rFonts w:ascii="Arial" w:hAnsi="Arial" w:cs="Arial"/>
          <w:sz w:val="20"/>
          <w:szCs w:val="20"/>
          <w:shd w:val="clear" w:color="auto" w:fill="FFFFFF"/>
        </w:rPr>
        <w:tab/>
        <w:t>As penalidades de multa decorrentes de fatos diversos serão consideradas independentes entre si.</w:t>
      </w:r>
    </w:p>
    <w:p w14:paraId="6F761373"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1FD51D83" w14:textId="00D471AE"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.9. </w:t>
      </w:r>
      <w:r w:rsidR="0027214F" w:rsidRPr="00F95E20">
        <w:rPr>
          <w:rFonts w:ascii="Arial" w:hAnsi="Arial" w:cs="Arial"/>
          <w:sz w:val="20"/>
          <w:szCs w:val="20"/>
          <w:shd w:val="clear" w:color="auto" w:fill="FFFFFF"/>
        </w:rPr>
        <w:tab/>
        <w:t xml:space="preserve">Também ficam sujeitas às penalidades do </w:t>
      </w:r>
      <w:r w:rsidR="0027214F" w:rsidRPr="00F95E20">
        <w:rPr>
          <w:rFonts w:ascii="Arial" w:hAnsi="Arial" w:cs="Arial"/>
          <w:i/>
          <w:sz w:val="20"/>
          <w:szCs w:val="20"/>
          <w:shd w:val="clear" w:color="auto" w:fill="FFFFFF"/>
        </w:rPr>
        <w:t>art. 87, III e IV da Lei nº 8.666, de 1993</w:t>
      </w:r>
      <w:r w:rsidR="0027214F" w:rsidRPr="00F95E20">
        <w:rPr>
          <w:rFonts w:ascii="Arial" w:hAnsi="Arial" w:cs="Arial"/>
          <w:sz w:val="20"/>
          <w:szCs w:val="20"/>
          <w:shd w:val="clear" w:color="auto" w:fill="FFFFFF"/>
        </w:rPr>
        <w:t xml:space="preserve">, as empresas ou profissionais que: </w:t>
      </w:r>
    </w:p>
    <w:p w14:paraId="4DD9F272" w14:textId="77777777" w:rsidR="0027214F" w:rsidRPr="00F95E20" w:rsidRDefault="0027214F" w:rsidP="00202FDF">
      <w:pPr>
        <w:spacing w:line="276" w:lineRule="auto"/>
        <w:ind w:left="1134"/>
        <w:jc w:val="both"/>
        <w:rPr>
          <w:rFonts w:ascii="Arial" w:hAnsi="Arial" w:cs="Arial"/>
          <w:sz w:val="20"/>
          <w:szCs w:val="20"/>
          <w:shd w:val="clear" w:color="auto" w:fill="FFFFFF"/>
        </w:rPr>
      </w:pP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tenham sofrido condenação definitiva por praticar, por meio doloso, fraude fiscal no recolhimento de quaisquer tributos;</w:t>
      </w:r>
    </w:p>
    <w:p w14:paraId="3D36E0AC" w14:textId="77777777" w:rsidR="0027214F" w:rsidRPr="00F95E20" w:rsidRDefault="0027214F" w:rsidP="00202FDF">
      <w:pPr>
        <w:spacing w:line="276" w:lineRule="auto"/>
        <w:ind w:left="1134"/>
        <w:jc w:val="both"/>
        <w:rPr>
          <w:rFonts w:ascii="Arial" w:hAnsi="Arial" w:cs="Arial"/>
          <w:sz w:val="20"/>
          <w:szCs w:val="20"/>
          <w:shd w:val="clear" w:color="auto" w:fill="FFFFFF"/>
        </w:rPr>
      </w:pPr>
      <w:r w:rsidRPr="00F95E20">
        <w:rPr>
          <w:rFonts w:ascii="Arial" w:hAnsi="Arial" w:cs="Arial"/>
          <w:b/>
          <w:sz w:val="20"/>
          <w:szCs w:val="20"/>
          <w:shd w:val="clear" w:color="auto" w:fill="FFFFFF"/>
        </w:rPr>
        <w:t>b)</w:t>
      </w:r>
      <w:r w:rsidRPr="00F95E20">
        <w:rPr>
          <w:rFonts w:ascii="Arial" w:hAnsi="Arial" w:cs="Arial"/>
          <w:sz w:val="20"/>
          <w:szCs w:val="20"/>
          <w:shd w:val="clear" w:color="auto" w:fill="FFFFFF"/>
        </w:rPr>
        <w:t xml:space="preserve"> tenham praticado atos ilícitos visando a frustrar os objetivos da licitação;</w:t>
      </w:r>
    </w:p>
    <w:p w14:paraId="7D55F77A" w14:textId="77777777" w:rsidR="0027214F" w:rsidRPr="00F95E20" w:rsidRDefault="0027214F" w:rsidP="00202FDF">
      <w:pPr>
        <w:spacing w:line="276" w:lineRule="auto"/>
        <w:ind w:left="1134"/>
        <w:jc w:val="both"/>
        <w:rPr>
          <w:rFonts w:ascii="Arial" w:hAnsi="Arial" w:cs="Arial"/>
          <w:sz w:val="20"/>
          <w:szCs w:val="20"/>
          <w:shd w:val="clear" w:color="auto" w:fill="FFFFFF"/>
        </w:rPr>
      </w:pPr>
      <w:r w:rsidRPr="00F95E20">
        <w:rPr>
          <w:rFonts w:ascii="Arial" w:hAnsi="Arial" w:cs="Arial"/>
          <w:b/>
          <w:sz w:val="20"/>
          <w:szCs w:val="20"/>
          <w:shd w:val="clear" w:color="auto" w:fill="FFFFFF"/>
        </w:rPr>
        <w:t>c)</w:t>
      </w:r>
      <w:r w:rsidRPr="00F95E20">
        <w:rPr>
          <w:rFonts w:ascii="Arial" w:hAnsi="Arial" w:cs="Arial"/>
          <w:sz w:val="20"/>
          <w:szCs w:val="20"/>
          <w:shd w:val="clear" w:color="auto" w:fill="FFFFFF"/>
        </w:rPr>
        <w:t xml:space="preserve"> demonstrem não possuir idoneidade para contratar com a Administração em virtude de atos ilícitos praticados. </w:t>
      </w:r>
    </w:p>
    <w:p w14:paraId="66041115" w14:textId="77777777" w:rsidR="0027214F" w:rsidRPr="00F95E20" w:rsidRDefault="0027214F" w:rsidP="006C3981">
      <w:pPr>
        <w:spacing w:line="276" w:lineRule="auto"/>
        <w:ind w:firstLine="426"/>
        <w:jc w:val="both"/>
        <w:rPr>
          <w:rFonts w:ascii="Arial" w:hAnsi="Arial" w:cs="Arial"/>
          <w:i/>
          <w:sz w:val="20"/>
          <w:szCs w:val="20"/>
          <w:shd w:val="clear" w:color="auto" w:fill="FFFFFF"/>
        </w:rPr>
      </w:pPr>
    </w:p>
    <w:p w14:paraId="451045F2" w14:textId="050C0D70" w:rsidR="0027214F" w:rsidRPr="00F95E20" w:rsidRDefault="00477B6C" w:rsidP="006C3981">
      <w:pPr>
        <w:spacing w:line="276" w:lineRule="auto"/>
        <w:ind w:firstLine="426"/>
        <w:jc w:val="both"/>
        <w:rPr>
          <w:rFonts w:ascii="Arial" w:eastAsiaTheme="majorEastAsia" w:hAnsi="Arial" w:cs="Arial"/>
          <w:b/>
          <w:color w:val="000000"/>
          <w:sz w:val="20"/>
          <w:szCs w:val="20"/>
        </w:rPr>
      </w:pPr>
      <w:r>
        <w:rPr>
          <w:rFonts w:ascii="Arial" w:hAnsi="Arial" w:cs="Arial"/>
          <w:b/>
          <w:sz w:val="20"/>
          <w:szCs w:val="20"/>
          <w:shd w:val="clear" w:color="auto" w:fill="FFFFFF"/>
        </w:rPr>
        <w:t>9</w:t>
      </w:r>
      <w:r w:rsidR="0027214F" w:rsidRPr="00F95E20">
        <w:rPr>
          <w:rFonts w:ascii="Arial" w:hAnsi="Arial" w:cs="Arial"/>
          <w:b/>
          <w:sz w:val="20"/>
          <w:szCs w:val="20"/>
          <w:shd w:val="clear" w:color="auto" w:fill="FFFFFF"/>
        </w:rPr>
        <w:t xml:space="preserve">.10. </w:t>
      </w:r>
      <w:r w:rsidR="0027214F" w:rsidRPr="00F95E20">
        <w:rPr>
          <w:rFonts w:ascii="Arial" w:hAnsi="Arial" w:cs="Arial"/>
          <w:b/>
          <w:sz w:val="20"/>
          <w:szCs w:val="20"/>
          <w:shd w:val="clear" w:color="auto" w:fill="FFFFFF"/>
        </w:rPr>
        <w:tab/>
      </w:r>
      <w:r w:rsidR="0027214F" w:rsidRPr="00F95E20">
        <w:rPr>
          <w:rFonts w:ascii="Arial" w:eastAsiaTheme="majorEastAsia" w:hAnsi="Arial" w:cs="Arial"/>
          <w:b/>
          <w:color w:val="000000"/>
          <w:sz w:val="20"/>
          <w:szCs w:val="20"/>
        </w:rPr>
        <w:t>DOSIMETRIA</w:t>
      </w:r>
    </w:p>
    <w:p w14:paraId="1C581D4C" w14:textId="77777777" w:rsidR="0027214F" w:rsidRPr="00F95E20" w:rsidRDefault="0027214F" w:rsidP="006C3981">
      <w:pPr>
        <w:spacing w:line="276" w:lineRule="auto"/>
        <w:ind w:firstLine="426"/>
        <w:jc w:val="both"/>
        <w:rPr>
          <w:rFonts w:ascii="Arial" w:hAnsi="Arial" w:cs="Arial"/>
          <w:sz w:val="20"/>
          <w:szCs w:val="20"/>
          <w:u w:val="single"/>
          <w:shd w:val="clear" w:color="auto" w:fill="FFFFFF"/>
        </w:rPr>
      </w:pPr>
    </w:p>
    <w:p w14:paraId="7B68B1EA"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7A7E5EE2"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5D0AEE20"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075E1C5E"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4072F45A"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1514EF00"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5F217F5B"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231FB448" w14:textId="123EAA70" w:rsidR="0027214F" w:rsidRPr="00F95E20" w:rsidRDefault="00477B6C" w:rsidP="00D61811">
      <w:pPr>
        <w:spacing w:line="276" w:lineRule="auto"/>
        <w:ind w:left="1134"/>
        <w:jc w:val="both"/>
        <w:rPr>
          <w:rFonts w:ascii="Arial" w:hAnsi="Arial" w:cs="Arial"/>
          <w:i/>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.10.1.   Para fins de aplicação da sanção de </w:t>
      </w:r>
      <w:r w:rsidR="0027214F" w:rsidRPr="00F95E20">
        <w:rPr>
          <w:rFonts w:ascii="Arial" w:hAnsi="Arial" w:cs="Arial"/>
          <w:i/>
          <w:sz w:val="20"/>
          <w:szCs w:val="20"/>
          <w:shd w:val="clear" w:color="auto" w:fill="FFFFFF"/>
        </w:rPr>
        <w:t>Impedimento de licitar e de contratar com a União</w:t>
      </w:r>
      <w:r w:rsidR="0027214F" w:rsidRPr="00F95E20">
        <w:rPr>
          <w:rFonts w:ascii="Arial" w:hAnsi="Arial" w:cs="Arial"/>
          <w:sz w:val="20"/>
          <w:szCs w:val="20"/>
          <w:shd w:val="clear" w:color="auto" w:fill="FFFFFF"/>
        </w:rPr>
        <w:t>,</w:t>
      </w:r>
      <w:r w:rsidR="0027214F" w:rsidRPr="00F95E20">
        <w:rPr>
          <w:rFonts w:ascii="Arial" w:hAnsi="Arial" w:cs="Arial"/>
          <w:b/>
          <w:sz w:val="20"/>
          <w:szCs w:val="20"/>
          <w:shd w:val="clear" w:color="auto" w:fill="FFFFFF"/>
        </w:rPr>
        <w:t xml:space="preserve"> </w:t>
      </w:r>
      <w:r w:rsidR="0027214F" w:rsidRPr="00F95E20">
        <w:rPr>
          <w:rFonts w:ascii="Arial" w:hAnsi="Arial" w:cs="Arial"/>
          <w:sz w:val="20"/>
          <w:szCs w:val="20"/>
          <w:shd w:val="clear" w:color="auto" w:fill="FFFFFF"/>
        </w:rPr>
        <w:t xml:space="preserve">quando do cometimento de qualquer das infrações elencadas no </w:t>
      </w:r>
      <w:r w:rsidR="0027214F" w:rsidRPr="00F95E20">
        <w:rPr>
          <w:rFonts w:ascii="Arial" w:hAnsi="Arial" w:cs="Arial"/>
          <w:b/>
          <w:sz w:val="20"/>
          <w:szCs w:val="20"/>
          <w:shd w:val="clear" w:color="auto" w:fill="FFFFFF"/>
        </w:rPr>
        <w:t xml:space="preserve">subitem </w:t>
      </w:r>
      <w:r>
        <w:rPr>
          <w:rFonts w:ascii="Arial" w:hAnsi="Arial" w:cs="Arial"/>
          <w:b/>
          <w:sz w:val="20"/>
          <w:szCs w:val="20"/>
          <w:shd w:val="clear" w:color="auto" w:fill="FFFFFF"/>
        </w:rPr>
        <w:t>9</w:t>
      </w:r>
      <w:r w:rsidR="0027214F" w:rsidRPr="00F95E20">
        <w:rPr>
          <w:rFonts w:ascii="Arial" w:hAnsi="Arial" w:cs="Arial"/>
          <w:b/>
          <w:sz w:val="20"/>
          <w:szCs w:val="20"/>
          <w:shd w:val="clear" w:color="auto" w:fill="FFFFFF"/>
        </w:rPr>
        <w:t>.1</w:t>
      </w:r>
      <w:r w:rsidR="0027214F" w:rsidRPr="00F95E20">
        <w:rPr>
          <w:rFonts w:ascii="Arial" w:hAnsi="Arial" w:cs="Arial"/>
          <w:sz w:val="20"/>
          <w:szCs w:val="20"/>
          <w:shd w:val="clear" w:color="auto" w:fill="FFFFFF"/>
        </w:rPr>
        <w:t>, observar-se-á a dosimetria abaixo quando da definição dos prazos de suspensão:</w:t>
      </w:r>
    </w:p>
    <w:p w14:paraId="1253E90E"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 </w:t>
      </w:r>
      <w:r w:rsidRPr="00F95E20">
        <w:rPr>
          <w:rFonts w:ascii="Arial" w:hAnsi="Arial" w:cs="Arial"/>
          <w:sz w:val="20"/>
          <w:szCs w:val="20"/>
          <w:shd w:val="clear" w:color="auto" w:fill="FFFFFF"/>
        </w:rPr>
        <w:t xml:space="preserve">– </w:t>
      </w:r>
      <w:r w:rsidRPr="00F95E20">
        <w:rPr>
          <w:rFonts w:ascii="Arial" w:hAnsi="Arial" w:cs="Arial"/>
          <w:i/>
          <w:sz w:val="20"/>
          <w:szCs w:val="20"/>
          <w:shd w:val="clear" w:color="auto" w:fill="FFFFFF"/>
        </w:rPr>
        <w:t>2 (dois)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deixar de entregar documentação exigida para o certame;</w:t>
      </w:r>
    </w:p>
    <w:p w14:paraId="382068B9"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 </w:t>
      </w:r>
      <w:r w:rsidRPr="00F95E20">
        <w:rPr>
          <w:rFonts w:ascii="Arial" w:hAnsi="Arial" w:cs="Arial"/>
          <w:sz w:val="20"/>
          <w:szCs w:val="20"/>
          <w:shd w:val="clear" w:color="auto" w:fill="FFFFFF"/>
        </w:rPr>
        <w:t xml:space="preserve">– </w:t>
      </w:r>
      <w:r w:rsidRPr="00F95E20">
        <w:rPr>
          <w:rFonts w:ascii="Arial" w:hAnsi="Arial" w:cs="Arial"/>
          <w:i/>
          <w:sz w:val="20"/>
          <w:szCs w:val="20"/>
          <w:shd w:val="clear" w:color="auto" w:fill="FFFFFF"/>
        </w:rPr>
        <w:t>4 (quatro)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não aceitar a Nota de Empenho, quando convocado dentro do prazo de validade de sua proposta; </w:t>
      </w:r>
      <w:r w:rsidRPr="00F95E20">
        <w:rPr>
          <w:rFonts w:ascii="Arial" w:hAnsi="Arial" w:cs="Arial"/>
          <w:b/>
          <w:sz w:val="20"/>
          <w:szCs w:val="20"/>
          <w:shd w:val="clear" w:color="auto" w:fill="FFFFFF"/>
        </w:rPr>
        <w:t>(b)</w:t>
      </w:r>
      <w:r w:rsidRPr="00F95E20">
        <w:rPr>
          <w:rFonts w:ascii="Arial" w:hAnsi="Arial" w:cs="Arial"/>
          <w:sz w:val="20"/>
          <w:szCs w:val="20"/>
          <w:shd w:val="clear" w:color="auto" w:fill="FFFFFF"/>
        </w:rPr>
        <w:t xml:space="preserve"> ensejar o retardamento da execução do objeto; </w:t>
      </w:r>
      <w:r w:rsidRPr="00F95E20">
        <w:rPr>
          <w:rFonts w:ascii="Arial" w:hAnsi="Arial" w:cs="Arial"/>
          <w:b/>
          <w:sz w:val="20"/>
          <w:szCs w:val="20"/>
          <w:shd w:val="clear" w:color="auto" w:fill="FFFFFF"/>
        </w:rPr>
        <w:t>(c)</w:t>
      </w:r>
      <w:r w:rsidRPr="00F95E20">
        <w:rPr>
          <w:rFonts w:ascii="Arial" w:hAnsi="Arial" w:cs="Arial"/>
          <w:sz w:val="20"/>
          <w:szCs w:val="20"/>
          <w:shd w:val="clear" w:color="auto" w:fill="FFFFFF"/>
        </w:rPr>
        <w:t xml:space="preserve"> não manter a proposta.</w:t>
      </w:r>
    </w:p>
    <w:p w14:paraId="4E5E423F"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III</w:t>
      </w:r>
      <w:r w:rsidRPr="00F95E20">
        <w:rPr>
          <w:rFonts w:ascii="Arial" w:hAnsi="Arial" w:cs="Arial"/>
          <w:sz w:val="20"/>
          <w:szCs w:val="20"/>
          <w:shd w:val="clear" w:color="auto" w:fill="FFFFFF"/>
        </w:rPr>
        <w:t xml:space="preserve"> – </w:t>
      </w:r>
      <w:r w:rsidRPr="00F95E20">
        <w:rPr>
          <w:rFonts w:ascii="Arial" w:hAnsi="Arial" w:cs="Arial"/>
          <w:i/>
          <w:sz w:val="20"/>
          <w:szCs w:val="20"/>
          <w:shd w:val="clear" w:color="auto" w:fill="FFFFFF"/>
        </w:rPr>
        <w:t>12 (doze)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falhar na execução do objeto.</w:t>
      </w:r>
    </w:p>
    <w:p w14:paraId="112037D7"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IV</w:t>
      </w:r>
      <w:r w:rsidRPr="00F95E20">
        <w:rPr>
          <w:rFonts w:ascii="Arial" w:hAnsi="Arial" w:cs="Arial"/>
          <w:sz w:val="20"/>
          <w:szCs w:val="20"/>
          <w:shd w:val="clear" w:color="auto" w:fill="FFFFFF"/>
        </w:rPr>
        <w:t xml:space="preserve"> – </w:t>
      </w:r>
      <w:r w:rsidRPr="00F95E20">
        <w:rPr>
          <w:rFonts w:ascii="Arial" w:hAnsi="Arial" w:cs="Arial"/>
          <w:i/>
          <w:sz w:val="20"/>
          <w:szCs w:val="20"/>
          <w:shd w:val="clear" w:color="auto" w:fill="FFFFFF"/>
        </w:rPr>
        <w:t>24 (vinte e quatro)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fizer declaração falsa ou apresentar documentação falsa; </w:t>
      </w:r>
      <w:r w:rsidRPr="00F95E20">
        <w:rPr>
          <w:rFonts w:ascii="Arial" w:hAnsi="Arial" w:cs="Arial"/>
          <w:b/>
          <w:sz w:val="20"/>
          <w:szCs w:val="20"/>
          <w:shd w:val="clear" w:color="auto" w:fill="FFFFFF"/>
        </w:rPr>
        <w:t>(b)</w:t>
      </w:r>
      <w:r w:rsidRPr="00F95E20">
        <w:rPr>
          <w:rFonts w:ascii="Arial" w:hAnsi="Arial" w:cs="Arial"/>
          <w:sz w:val="20"/>
          <w:szCs w:val="20"/>
          <w:shd w:val="clear" w:color="auto" w:fill="FFFFFF"/>
        </w:rPr>
        <w:t xml:space="preserve"> comportar-se de modo inidôneo.</w:t>
      </w:r>
    </w:p>
    <w:p w14:paraId="1C0AFB7D"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V </w:t>
      </w:r>
      <w:r w:rsidRPr="00F95E20">
        <w:rPr>
          <w:rFonts w:ascii="Arial" w:hAnsi="Arial" w:cs="Arial"/>
          <w:sz w:val="20"/>
          <w:szCs w:val="20"/>
          <w:shd w:val="clear" w:color="auto" w:fill="FFFFFF"/>
        </w:rPr>
        <w:t xml:space="preserve">– </w:t>
      </w:r>
      <w:r w:rsidRPr="00F95E20">
        <w:rPr>
          <w:rFonts w:ascii="Arial" w:hAnsi="Arial" w:cs="Arial"/>
          <w:i/>
          <w:sz w:val="20"/>
          <w:szCs w:val="20"/>
          <w:shd w:val="clear" w:color="auto" w:fill="FFFFFF"/>
        </w:rPr>
        <w:t>30 (trinta)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fraudar na execução do objeto.</w:t>
      </w:r>
    </w:p>
    <w:p w14:paraId="6C5EAFB7"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VI</w:t>
      </w:r>
      <w:r w:rsidRPr="00F95E20">
        <w:rPr>
          <w:rFonts w:ascii="Arial" w:hAnsi="Arial" w:cs="Arial"/>
          <w:sz w:val="20"/>
          <w:szCs w:val="20"/>
          <w:shd w:val="clear" w:color="auto" w:fill="FFFFFF"/>
        </w:rPr>
        <w:t xml:space="preserve"> – </w:t>
      </w:r>
      <w:r w:rsidRPr="00F95E20">
        <w:rPr>
          <w:rFonts w:ascii="Arial" w:hAnsi="Arial" w:cs="Arial"/>
          <w:i/>
          <w:sz w:val="20"/>
          <w:szCs w:val="20"/>
          <w:shd w:val="clear" w:color="auto" w:fill="FFFFFF"/>
        </w:rPr>
        <w:t>40 (quarenta)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cometer fraude fiscal.</w:t>
      </w:r>
    </w:p>
    <w:p w14:paraId="0788005C" w14:textId="77777777" w:rsidR="0027214F" w:rsidRPr="00F95E20" w:rsidRDefault="0027214F" w:rsidP="00D61811">
      <w:pPr>
        <w:tabs>
          <w:tab w:val="left" w:pos="2212"/>
        </w:tabs>
        <w:spacing w:line="276" w:lineRule="auto"/>
        <w:ind w:left="426"/>
        <w:jc w:val="both"/>
        <w:rPr>
          <w:rFonts w:ascii="Arial" w:hAnsi="Arial" w:cs="Arial"/>
          <w:sz w:val="20"/>
          <w:szCs w:val="20"/>
          <w:shd w:val="clear" w:color="auto" w:fill="FFFFFF"/>
        </w:rPr>
      </w:pPr>
      <w:r w:rsidRPr="00F95E20">
        <w:rPr>
          <w:rFonts w:ascii="Arial" w:hAnsi="Arial" w:cs="Arial"/>
          <w:sz w:val="20"/>
          <w:szCs w:val="20"/>
          <w:shd w:val="clear" w:color="auto" w:fill="FFFFFF"/>
        </w:rPr>
        <w:tab/>
      </w:r>
    </w:p>
    <w:p w14:paraId="07828D16" w14:textId="5D9F56B2" w:rsidR="0027214F" w:rsidRPr="00D72448" w:rsidRDefault="00477B6C" w:rsidP="00D72448">
      <w:pPr>
        <w:ind w:left="1134"/>
        <w:rPr>
          <w:rFonts w:ascii="Arial" w:hAnsi="Arial" w:cs="Arial"/>
          <w:sz w:val="20"/>
          <w:szCs w:val="20"/>
        </w:rPr>
      </w:pPr>
      <w:r w:rsidRPr="00D72448">
        <w:rPr>
          <w:rFonts w:ascii="Arial" w:hAnsi="Arial" w:cs="Arial"/>
          <w:sz w:val="20"/>
          <w:szCs w:val="20"/>
        </w:rPr>
        <w:t>9</w:t>
      </w:r>
      <w:r w:rsidR="0027214F" w:rsidRPr="00D72448">
        <w:rPr>
          <w:rFonts w:ascii="Arial" w:hAnsi="Arial" w:cs="Arial"/>
          <w:sz w:val="20"/>
          <w:szCs w:val="20"/>
        </w:rPr>
        <w:t xml:space="preserve">.10.2.   Os prazos estabelecidos no </w:t>
      </w:r>
      <w:r w:rsidRPr="00D72448">
        <w:rPr>
          <w:rFonts w:ascii="Arial" w:hAnsi="Arial" w:cs="Arial"/>
          <w:sz w:val="20"/>
          <w:szCs w:val="20"/>
        </w:rPr>
        <w:t>subitem 9</w:t>
      </w:r>
      <w:r w:rsidR="0027214F" w:rsidRPr="00D72448">
        <w:rPr>
          <w:rFonts w:ascii="Arial" w:hAnsi="Arial" w:cs="Arial"/>
          <w:sz w:val="20"/>
          <w:szCs w:val="20"/>
        </w:rPr>
        <w:t>.10.1 poderão ser majorados em 50% (cinquenta por cento), para cada agravante, até o limite de 60 (sessenta) meses, em decorrência do seguinte:</w:t>
      </w:r>
    </w:p>
    <w:p w14:paraId="366B394B"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 </w:t>
      </w:r>
      <w:r w:rsidRPr="00F95E20">
        <w:rPr>
          <w:rFonts w:ascii="Arial" w:hAnsi="Arial" w:cs="Arial"/>
          <w:sz w:val="20"/>
          <w:szCs w:val="20"/>
          <w:shd w:val="clear" w:color="auto" w:fill="FFFFFF"/>
        </w:rPr>
        <w:t>– quando restar comprovado que o licitante ou contratado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4A81C3D8"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 – </w:t>
      </w:r>
      <w:r w:rsidRPr="00F95E20">
        <w:rPr>
          <w:rFonts w:ascii="Arial" w:hAnsi="Arial" w:cs="Arial"/>
          <w:sz w:val="20"/>
          <w:szCs w:val="20"/>
          <w:shd w:val="clear" w:color="auto" w:fill="FFFFFF"/>
        </w:rPr>
        <w:t>quando restar comprovado que o licitante tenha sido desclassificado ou inabilitado por não atender às condições deste Edital, quando for notória a sua impossibilidade de atendimento ao estabelecido;</w:t>
      </w:r>
    </w:p>
    <w:p w14:paraId="6F4307E3"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III</w:t>
      </w:r>
      <w:r w:rsidRPr="00F95E20">
        <w:rPr>
          <w:rFonts w:ascii="Arial" w:hAnsi="Arial" w:cs="Arial"/>
          <w:sz w:val="20"/>
          <w:szCs w:val="20"/>
          <w:shd w:val="clear" w:color="auto" w:fill="FFFFFF"/>
        </w:rPr>
        <w:t xml:space="preserve"> – quando o licitante, deliberadamente, não responder às diligências destinadas a esclarecer ou a complementar a instrução do processo licitatório; ou</w:t>
      </w:r>
    </w:p>
    <w:p w14:paraId="7992882C"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bookmarkStart w:id="4" w:name="3"/>
      <w:r w:rsidRPr="00F95E20">
        <w:rPr>
          <w:rFonts w:ascii="Arial" w:hAnsi="Arial" w:cs="Arial"/>
          <w:b/>
          <w:sz w:val="20"/>
          <w:szCs w:val="20"/>
          <w:shd w:val="clear" w:color="auto" w:fill="FFFFFF"/>
        </w:rPr>
        <w:t>IV –</w:t>
      </w:r>
      <w:r w:rsidRPr="00F95E20">
        <w:rPr>
          <w:rFonts w:ascii="Arial" w:hAnsi="Arial" w:cs="Arial"/>
          <w:sz w:val="20"/>
          <w:szCs w:val="20"/>
          <w:shd w:val="clear" w:color="auto" w:fill="FFFFFF"/>
        </w:rPr>
        <w:t xml:space="preserve"> quando restar comprovado que o licitante tenha prestado declaração falsa de que é beneficiário do tratamento diferenciado concedido em legislação específica.</w:t>
      </w:r>
      <w:bookmarkEnd w:id="4"/>
    </w:p>
    <w:p w14:paraId="057EF1CE" w14:textId="77777777" w:rsidR="0027214F" w:rsidRPr="00F95E20" w:rsidRDefault="0027214F" w:rsidP="00D61811">
      <w:pPr>
        <w:spacing w:line="276" w:lineRule="auto"/>
        <w:ind w:left="426"/>
        <w:jc w:val="both"/>
        <w:rPr>
          <w:rFonts w:ascii="Arial" w:hAnsi="Arial" w:cs="Arial"/>
          <w:sz w:val="20"/>
          <w:szCs w:val="20"/>
          <w:shd w:val="clear" w:color="auto" w:fill="FFFFFF"/>
        </w:rPr>
      </w:pPr>
    </w:p>
    <w:p w14:paraId="720F1C03" w14:textId="77777777" w:rsidR="0027214F" w:rsidRPr="00F95E20" w:rsidRDefault="0027214F" w:rsidP="00D61811">
      <w:pPr>
        <w:numPr>
          <w:ilvl w:val="1"/>
          <w:numId w:val="16"/>
        </w:numPr>
        <w:spacing w:line="276" w:lineRule="auto"/>
        <w:ind w:left="426" w:firstLine="0"/>
        <w:jc w:val="both"/>
        <w:rPr>
          <w:rFonts w:ascii="Arial" w:hAnsi="Arial" w:cs="Arial"/>
          <w:vanish/>
          <w:sz w:val="20"/>
          <w:szCs w:val="20"/>
          <w:shd w:val="clear" w:color="auto" w:fill="FFFFFF"/>
        </w:rPr>
      </w:pPr>
    </w:p>
    <w:p w14:paraId="48B2976D" w14:textId="3F109262" w:rsidR="0027214F" w:rsidRPr="00D72448" w:rsidRDefault="00477B6C" w:rsidP="00D72448">
      <w:pPr>
        <w:ind w:left="1134"/>
        <w:rPr>
          <w:rFonts w:ascii="Arial" w:hAnsi="Arial" w:cs="Arial"/>
          <w:sz w:val="20"/>
          <w:szCs w:val="20"/>
        </w:rPr>
      </w:pPr>
      <w:r w:rsidRPr="00D72448">
        <w:rPr>
          <w:rFonts w:ascii="Arial" w:hAnsi="Arial" w:cs="Arial"/>
          <w:sz w:val="20"/>
          <w:szCs w:val="20"/>
        </w:rPr>
        <w:t>9</w:t>
      </w:r>
      <w:r w:rsidR="0027214F" w:rsidRPr="00D72448">
        <w:rPr>
          <w:rFonts w:ascii="Arial" w:hAnsi="Arial" w:cs="Arial"/>
          <w:sz w:val="20"/>
          <w:szCs w:val="20"/>
        </w:rPr>
        <w:t xml:space="preserve">.10.3.   Os prazos previstos nos incisos I e II do </w:t>
      </w:r>
      <w:r w:rsidRPr="00D72448">
        <w:rPr>
          <w:rFonts w:ascii="Arial" w:hAnsi="Arial" w:cs="Arial"/>
          <w:sz w:val="20"/>
          <w:szCs w:val="20"/>
        </w:rPr>
        <w:t>subitem 9</w:t>
      </w:r>
      <w:r w:rsidR="0027214F" w:rsidRPr="00D72448">
        <w:rPr>
          <w:rFonts w:ascii="Arial" w:hAnsi="Arial" w:cs="Arial"/>
          <w:sz w:val="20"/>
          <w:szCs w:val="20"/>
        </w:rPr>
        <w:t xml:space="preserve">.10 poderão ser reduzidas em 50% (cinquenta por cento), uma única vez, após a incidência do previsto no </w:t>
      </w:r>
      <w:r w:rsidRPr="00D72448">
        <w:rPr>
          <w:rFonts w:ascii="Arial" w:hAnsi="Arial" w:cs="Arial"/>
          <w:sz w:val="20"/>
          <w:szCs w:val="20"/>
        </w:rPr>
        <w:t>subitem 9</w:t>
      </w:r>
      <w:r w:rsidR="0027214F" w:rsidRPr="00D72448">
        <w:rPr>
          <w:rFonts w:ascii="Arial" w:hAnsi="Arial" w:cs="Arial"/>
          <w:sz w:val="20"/>
          <w:szCs w:val="20"/>
        </w:rPr>
        <w:t>.10.2, quando não tenha havido nenhum dano à UFPE e/ou à Administração Pública, em decorrência de qualquer das seguintes atenuantes:</w:t>
      </w:r>
    </w:p>
    <w:p w14:paraId="0667FFA7"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w:t>
      </w:r>
      <w:r w:rsidRPr="00F95E20">
        <w:rPr>
          <w:rFonts w:ascii="Arial" w:hAnsi="Arial" w:cs="Arial"/>
          <w:sz w:val="20"/>
          <w:szCs w:val="20"/>
          <w:shd w:val="clear" w:color="auto" w:fill="FFFFFF"/>
        </w:rPr>
        <w:t xml:space="preserve"> – a conduta praticada tenha sido, desde que devidamente comprovada, decorrente de falha escusável do licitante ou contratado;</w:t>
      </w:r>
    </w:p>
    <w:p w14:paraId="5EC74EFB"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II –</w:t>
      </w:r>
      <w:r w:rsidRPr="00F95E20">
        <w:rPr>
          <w:rFonts w:ascii="Arial" w:hAnsi="Arial" w:cs="Arial"/>
          <w:sz w:val="20"/>
          <w:szCs w:val="20"/>
          <w:shd w:val="clear" w:color="auto" w:fill="FFFFFF"/>
        </w:rPr>
        <w:t xml:space="preserve"> a conduta praticada seja decorrente da apresentação de documentação que contenha vícios ou omissões para os quais não tenha contribuído, ou que não sejam de fácil identificação, desde que devidamente comprovado; ou</w:t>
      </w:r>
    </w:p>
    <w:p w14:paraId="1F2DDE8F"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bookmarkStart w:id="5" w:name="4"/>
      <w:r w:rsidRPr="00F95E20">
        <w:rPr>
          <w:rFonts w:ascii="Arial" w:hAnsi="Arial" w:cs="Arial"/>
          <w:b/>
          <w:sz w:val="20"/>
          <w:szCs w:val="20"/>
          <w:shd w:val="clear" w:color="auto" w:fill="FFFFFF"/>
        </w:rPr>
        <w:t xml:space="preserve">III </w:t>
      </w:r>
      <w:r w:rsidRPr="00F95E20">
        <w:rPr>
          <w:rFonts w:ascii="Arial" w:hAnsi="Arial" w:cs="Arial"/>
          <w:sz w:val="20"/>
          <w:szCs w:val="20"/>
          <w:shd w:val="clear" w:color="auto" w:fill="FFFFFF"/>
        </w:rPr>
        <w:t>– a conduta praticada seja decorrente da apresentação de documentação que não atendeu às exigências deste Edital, desde que reste evidenciado equívoco em seu encaminhamento e a ausência de dolo.</w:t>
      </w:r>
      <w:bookmarkEnd w:id="5"/>
    </w:p>
    <w:p w14:paraId="3DBFD297" w14:textId="77777777" w:rsidR="0027214F" w:rsidRPr="00F95E20" w:rsidRDefault="0027214F" w:rsidP="00D61811">
      <w:pPr>
        <w:spacing w:line="276" w:lineRule="auto"/>
        <w:ind w:left="426"/>
        <w:jc w:val="both"/>
        <w:rPr>
          <w:rFonts w:ascii="Arial" w:hAnsi="Arial" w:cs="Arial"/>
          <w:sz w:val="20"/>
          <w:szCs w:val="20"/>
          <w:shd w:val="clear" w:color="auto" w:fill="FFFFFF"/>
        </w:rPr>
      </w:pPr>
    </w:p>
    <w:p w14:paraId="02FEBF01" w14:textId="783E3D55" w:rsidR="0027214F" w:rsidRPr="00D72448" w:rsidRDefault="00477B6C" w:rsidP="00D72448">
      <w:pPr>
        <w:ind w:left="1134"/>
        <w:rPr>
          <w:rFonts w:ascii="Arial" w:hAnsi="Arial" w:cs="Arial"/>
          <w:sz w:val="20"/>
          <w:szCs w:val="20"/>
        </w:rPr>
      </w:pPr>
      <w:r w:rsidRPr="00D72448">
        <w:rPr>
          <w:rFonts w:ascii="Arial" w:hAnsi="Arial" w:cs="Arial"/>
          <w:sz w:val="20"/>
          <w:szCs w:val="20"/>
        </w:rPr>
        <w:t>9</w:t>
      </w:r>
      <w:r w:rsidR="0027214F" w:rsidRPr="00D72448">
        <w:rPr>
          <w:rFonts w:ascii="Arial" w:hAnsi="Arial" w:cs="Arial"/>
          <w:sz w:val="20"/>
          <w:szCs w:val="20"/>
        </w:rPr>
        <w:t xml:space="preserve">.10.4.  A penalidade a que se refere o inciso I do </w:t>
      </w:r>
      <w:r w:rsidRPr="00D72448">
        <w:rPr>
          <w:rFonts w:ascii="Arial" w:hAnsi="Arial" w:cs="Arial"/>
          <w:sz w:val="20"/>
          <w:szCs w:val="20"/>
        </w:rPr>
        <w:t>subitem 9</w:t>
      </w:r>
      <w:r w:rsidR="0027214F" w:rsidRPr="00D72448">
        <w:rPr>
          <w:rFonts w:ascii="Arial" w:hAnsi="Arial" w:cs="Arial"/>
          <w:sz w:val="20"/>
          <w:szCs w:val="20"/>
        </w:rPr>
        <w:t>.10.1 será afastada quando a entrega da documentação ocorrer fora dos prazos estabelecidos, desde que não tenha acarretado prejuízos à UFPE, observando-se ainda, cumulativamente, que:</w:t>
      </w:r>
    </w:p>
    <w:p w14:paraId="01F23C2B"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 </w:t>
      </w:r>
      <w:r w:rsidRPr="00F95E20">
        <w:rPr>
          <w:rFonts w:ascii="Arial" w:hAnsi="Arial" w:cs="Arial"/>
          <w:sz w:val="20"/>
          <w:szCs w:val="20"/>
          <w:shd w:val="clear" w:color="auto" w:fill="FFFFFF"/>
        </w:rPr>
        <w:t>– a documentação entregue esteja correta e adequada ao que fora solicitado;</w:t>
      </w:r>
    </w:p>
    <w:p w14:paraId="44FAF6F2"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 </w:t>
      </w:r>
      <w:r w:rsidRPr="00F95E20">
        <w:rPr>
          <w:rFonts w:ascii="Arial" w:hAnsi="Arial" w:cs="Arial"/>
          <w:sz w:val="20"/>
          <w:szCs w:val="20"/>
          <w:shd w:val="clear" w:color="auto" w:fill="FFFFFF"/>
        </w:rPr>
        <w:t>– o eventual atraso no cumprimento dos prazos não seja superior a sua quarta parte;</w:t>
      </w:r>
    </w:p>
    <w:p w14:paraId="6AE06AAA"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III </w:t>
      </w:r>
      <w:r w:rsidRPr="00F95E20">
        <w:rPr>
          <w:rFonts w:ascii="Arial" w:hAnsi="Arial" w:cs="Arial"/>
          <w:sz w:val="20"/>
          <w:szCs w:val="20"/>
          <w:shd w:val="clear" w:color="auto" w:fill="FFFFFF"/>
        </w:rPr>
        <w:t>– não tenha ocorrido nenhuma solicitação de prorrogação dos prazos;</w:t>
      </w:r>
    </w:p>
    <w:p w14:paraId="3E68DC44" w14:textId="3067F304"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IV</w:t>
      </w:r>
      <w:r w:rsidRPr="00F95E20">
        <w:rPr>
          <w:rFonts w:ascii="Arial" w:hAnsi="Arial" w:cs="Arial"/>
          <w:sz w:val="20"/>
          <w:szCs w:val="20"/>
          <w:shd w:val="clear" w:color="auto" w:fill="FFFFFF"/>
        </w:rPr>
        <w:t xml:space="preserve"> – não tenha ocorrido nenhuma hipótese de agravantes prevista no </w:t>
      </w:r>
      <w:r w:rsidR="00477B6C">
        <w:rPr>
          <w:rFonts w:ascii="Arial" w:hAnsi="Arial" w:cs="Arial"/>
          <w:b/>
          <w:sz w:val="20"/>
          <w:szCs w:val="20"/>
          <w:shd w:val="clear" w:color="auto" w:fill="FFFFFF"/>
        </w:rPr>
        <w:t>subitem 9</w:t>
      </w:r>
      <w:r w:rsidRPr="00F95E20">
        <w:rPr>
          <w:rFonts w:ascii="Arial" w:hAnsi="Arial" w:cs="Arial"/>
          <w:b/>
          <w:sz w:val="20"/>
          <w:szCs w:val="20"/>
          <w:shd w:val="clear" w:color="auto" w:fill="FFFFFF"/>
        </w:rPr>
        <w:t>.10.2</w:t>
      </w:r>
      <w:r w:rsidRPr="00F95E20">
        <w:rPr>
          <w:rFonts w:ascii="Arial" w:hAnsi="Arial" w:cs="Arial"/>
          <w:sz w:val="20"/>
          <w:szCs w:val="20"/>
          <w:shd w:val="clear" w:color="auto" w:fill="FFFFFF"/>
        </w:rPr>
        <w:t>; e</w:t>
      </w:r>
    </w:p>
    <w:p w14:paraId="57D6F4BE"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V</w:t>
      </w:r>
      <w:r w:rsidRPr="00F95E20">
        <w:rPr>
          <w:rFonts w:ascii="Arial" w:hAnsi="Arial" w:cs="Arial"/>
          <w:sz w:val="20"/>
          <w:szCs w:val="20"/>
          <w:shd w:val="clear" w:color="auto" w:fill="FFFFFF"/>
        </w:rPr>
        <w:t xml:space="preserve"> – o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w:t>
      </w:r>
    </w:p>
    <w:p w14:paraId="6C780745" w14:textId="77777777" w:rsidR="0027214F"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sz w:val="20"/>
          <w:szCs w:val="20"/>
          <w:shd w:val="clear" w:color="auto" w:fill="FFFFFF"/>
        </w:rPr>
        <w:t>VI – não houve dolo na conduta.</w:t>
      </w:r>
    </w:p>
    <w:p w14:paraId="441CBCC1" w14:textId="77777777" w:rsidR="00D72448" w:rsidRPr="00F95E20" w:rsidRDefault="00D72448" w:rsidP="00D61811">
      <w:pPr>
        <w:tabs>
          <w:tab w:val="left" w:pos="1701"/>
        </w:tabs>
        <w:spacing w:line="276" w:lineRule="auto"/>
        <w:ind w:left="1701"/>
        <w:jc w:val="both"/>
        <w:rPr>
          <w:rFonts w:ascii="Arial" w:hAnsi="Arial" w:cs="Arial"/>
          <w:sz w:val="20"/>
          <w:szCs w:val="20"/>
          <w:shd w:val="clear" w:color="auto" w:fill="FFFFFF"/>
        </w:rPr>
      </w:pPr>
    </w:p>
    <w:p w14:paraId="09906746"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9.10.5.  Em havendo indícios de cometimento de qualquer uma das infrações indicadas nos incisos II, VII e VIII do subitem 9.1, cópias dos autos serão encaminhadas ao Ministério Público Federal visando à devida apuração criminal.</w:t>
      </w:r>
    </w:p>
    <w:p w14:paraId="03D68D60" w14:textId="77777777" w:rsidR="00D72448" w:rsidRPr="00D72448" w:rsidRDefault="00D72448" w:rsidP="00D72448">
      <w:pPr>
        <w:spacing w:line="276" w:lineRule="auto"/>
        <w:ind w:left="1134"/>
        <w:rPr>
          <w:rFonts w:ascii="Arial" w:hAnsi="Arial" w:cs="Arial"/>
          <w:sz w:val="20"/>
          <w:szCs w:val="20"/>
        </w:rPr>
      </w:pPr>
    </w:p>
    <w:p w14:paraId="58FA3E0B"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 xml:space="preserve">9.10.6. A aplicação de qualquer das penalidades previstas realizar-se-á em processo administrativo que assegurará o contraditório e a ampla defesa ao licitante/contratado, observando-se o procedimento previsto na Lei nº 8.666, de 1993, e subsidiariamente na Lei nº 9.784, de 1999.  </w:t>
      </w:r>
    </w:p>
    <w:p w14:paraId="132AFF3F"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ab/>
      </w:r>
    </w:p>
    <w:p w14:paraId="738EBFCB"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9.10.7. O Magnífico Reitor da UFPE, na aplicação das sanções, levará em consideração a gravidade da conduta do infrator, o caráter educativo da pena, bem como o dano causado à Administração, observado o princípio da proporcionalidade.</w:t>
      </w:r>
    </w:p>
    <w:p w14:paraId="4660B985" w14:textId="77777777" w:rsidR="00D72448" w:rsidRPr="00D72448" w:rsidRDefault="00D72448" w:rsidP="00D72448">
      <w:pPr>
        <w:spacing w:line="276" w:lineRule="auto"/>
        <w:ind w:left="1134"/>
        <w:rPr>
          <w:rFonts w:ascii="Arial" w:hAnsi="Arial" w:cs="Arial"/>
          <w:sz w:val="20"/>
          <w:szCs w:val="20"/>
        </w:rPr>
      </w:pPr>
    </w:p>
    <w:p w14:paraId="07B9F704"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9.10.8.  As penalidades serão obrigatoriamente registradas no SICAF.</w:t>
      </w:r>
    </w:p>
    <w:p w14:paraId="6F6E8E04" w14:textId="77777777" w:rsidR="00630F45" w:rsidRPr="00F95E20" w:rsidRDefault="00630F45" w:rsidP="006C3981">
      <w:pPr>
        <w:ind w:firstLine="426"/>
        <w:jc w:val="both"/>
        <w:rPr>
          <w:rFonts w:ascii="Arial" w:hAnsi="Arial" w:cs="Arial"/>
          <w:sz w:val="20"/>
          <w:szCs w:val="20"/>
        </w:rPr>
      </w:pPr>
    </w:p>
    <w:p w14:paraId="7F4B3319" w14:textId="76A86C18" w:rsidR="00630F45" w:rsidRPr="00F95E20" w:rsidRDefault="00630F45" w:rsidP="00354778">
      <w:pPr>
        <w:pStyle w:val="Nivel1"/>
        <w:numPr>
          <w:ilvl w:val="0"/>
          <w:numId w:val="25"/>
        </w:numPr>
        <w:spacing w:before="0" w:after="0" w:line="240" w:lineRule="auto"/>
        <w:ind w:left="426" w:hanging="426"/>
      </w:pPr>
      <w:r w:rsidRPr="00F95E20">
        <w:t>CLÁUSULA DÉCIMA– RESCISÃO</w:t>
      </w:r>
    </w:p>
    <w:p w14:paraId="02F44BD5" w14:textId="1F858E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 xml:space="preserve">O presente Termo de Contrato poderá ser rescindido nas hipóteses previstas no art. 78 da Lei nº 8.666, de 1993, com as consequências indicadas no art. 80 da mesma Lei, sem prejuízo da aplicação das sanções previstas </w:t>
      </w:r>
      <w:r w:rsidR="001130CF" w:rsidRPr="00F95E20">
        <w:rPr>
          <w:rFonts w:ascii="Arial" w:hAnsi="Arial" w:cs="Arial"/>
          <w:sz w:val="20"/>
          <w:szCs w:val="20"/>
        </w:rPr>
        <w:t>neste Contrato</w:t>
      </w:r>
      <w:r w:rsidRPr="00F95E20">
        <w:rPr>
          <w:rFonts w:ascii="Arial" w:hAnsi="Arial" w:cs="Arial"/>
          <w:sz w:val="20"/>
          <w:szCs w:val="20"/>
        </w:rPr>
        <w:t>.</w:t>
      </w:r>
    </w:p>
    <w:p w14:paraId="710DE6B2"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Os casos de rescisão contratual serão formalmente motivados, assegurando-se à CONTRATADA o direito à prévia e ampla defesa.</w:t>
      </w:r>
    </w:p>
    <w:p w14:paraId="3D581CF9"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A CONTRATADA reconhece os direitos da CONTRATANTE em caso de rescisão administrativa prevista no art. 77 da Lei nº 8.666, de 1993.</w:t>
      </w:r>
    </w:p>
    <w:p w14:paraId="785C52FF"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O termo de rescisão, sempre que possível, será precedido:</w:t>
      </w:r>
    </w:p>
    <w:p w14:paraId="08E8F8FA"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Balanço dos eventos contratuais já cumpridos ou parcialmente cumpridos;</w:t>
      </w:r>
    </w:p>
    <w:p w14:paraId="6CA43781"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Relação dos pagamentos já efetuados e ainda devidos;</w:t>
      </w:r>
    </w:p>
    <w:p w14:paraId="72F241E7"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Indenizações e multas.</w:t>
      </w:r>
    </w:p>
    <w:p w14:paraId="52D72670" w14:textId="77777777" w:rsidR="00630F45" w:rsidRPr="00F95E20" w:rsidRDefault="00630F45" w:rsidP="006C3981">
      <w:pPr>
        <w:ind w:firstLine="426"/>
        <w:jc w:val="both"/>
        <w:rPr>
          <w:rFonts w:ascii="Arial" w:hAnsi="Arial" w:cs="Arial"/>
          <w:sz w:val="20"/>
          <w:szCs w:val="20"/>
        </w:rPr>
      </w:pPr>
    </w:p>
    <w:p w14:paraId="22EA89B4" w14:textId="77777777" w:rsidR="00630F45" w:rsidRPr="00F95E20" w:rsidRDefault="00630F45" w:rsidP="006C3981">
      <w:pPr>
        <w:ind w:firstLine="426"/>
        <w:jc w:val="both"/>
        <w:rPr>
          <w:rFonts w:ascii="Arial" w:hAnsi="Arial" w:cs="Arial"/>
          <w:sz w:val="20"/>
          <w:szCs w:val="20"/>
        </w:rPr>
      </w:pPr>
    </w:p>
    <w:p w14:paraId="1AB19144" w14:textId="2A1F640D"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PRIMEIRA</w:t>
      </w:r>
      <w:r w:rsidRPr="00F95E20">
        <w:t xml:space="preserve"> – VEDAÇÕES</w:t>
      </w:r>
    </w:p>
    <w:p w14:paraId="291E8D22"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É vedado à CONTRATADA:</w:t>
      </w:r>
    </w:p>
    <w:p w14:paraId="14192A5F"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Caucionar ou utilizar este Termo de Contrato para qualquer operação financeira;</w:t>
      </w:r>
    </w:p>
    <w:p w14:paraId="247B29E6"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Interromper a execução dos serviços sob alegação de inadimplemento por parte da CONTRATANTE, salvo nos casos previstos em lei.</w:t>
      </w:r>
    </w:p>
    <w:p w14:paraId="2403168D" w14:textId="77777777" w:rsidR="00630F45" w:rsidRPr="00F95E20" w:rsidRDefault="00630F45" w:rsidP="006C3981">
      <w:pPr>
        <w:ind w:firstLine="426"/>
        <w:jc w:val="both"/>
        <w:rPr>
          <w:rFonts w:ascii="Arial" w:hAnsi="Arial" w:cs="Arial"/>
          <w:sz w:val="20"/>
          <w:szCs w:val="20"/>
        </w:rPr>
      </w:pPr>
    </w:p>
    <w:p w14:paraId="2584E954" w14:textId="77777777" w:rsidR="00630F45" w:rsidRPr="00F95E20" w:rsidRDefault="00630F45" w:rsidP="006C3981">
      <w:pPr>
        <w:ind w:firstLine="426"/>
        <w:jc w:val="both"/>
        <w:rPr>
          <w:rFonts w:ascii="Arial" w:hAnsi="Arial" w:cs="Arial"/>
          <w:sz w:val="20"/>
          <w:szCs w:val="20"/>
        </w:rPr>
      </w:pPr>
    </w:p>
    <w:p w14:paraId="76F807A4" w14:textId="0BDF2B5C"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SEGUNDA</w:t>
      </w:r>
      <w:r w:rsidRPr="00F95E20">
        <w:t xml:space="preserve"> – ALTERAÇÕES</w:t>
      </w:r>
    </w:p>
    <w:p w14:paraId="244A0D66"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Eventuais alterações contratuais reger-se-ão pela disciplina do art. 65 da Lei nº 8.666, de 1993, bem como do ANEXO X da IN nº 05, de 2017.</w:t>
      </w:r>
    </w:p>
    <w:p w14:paraId="47F0CE68"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14:paraId="7C2B4923"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As supressões resultantes de acordo celebrado entre as partes contratantes poderão exceder o limite de 25% (vinte e cinco por cento) do valor inicial atualizado do contrato.</w:t>
      </w:r>
    </w:p>
    <w:p w14:paraId="23A1D05B" w14:textId="77777777" w:rsidR="00630F45" w:rsidRPr="00F95E20" w:rsidRDefault="00630F45" w:rsidP="006C3981">
      <w:pPr>
        <w:ind w:firstLine="426"/>
        <w:jc w:val="both"/>
        <w:rPr>
          <w:rFonts w:ascii="Arial" w:hAnsi="Arial" w:cs="Arial"/>
          <w:sz w:val="20"/>
          <w:szCs w:val="20"/>
        </w:rPr>
      </w:pPr>
    </w:p>
    <w:p w14:paraId="11C30AA7" w14:textId="77777777" w:rsidR="00630F45" w:rsidRPr="00F95E20" w:rsidRDefault="00630F45" w:rsidP="006C3981">
      <w:pPr>
        <w:ind w:firstLine="426"/>
        <w:jc w:val="both"/>
        <w:rPr>
          <w:rFonts w:ascii="Arial" w:hAnsi="Arial" w:cs="Arial"/>
          <w:sz w:val="20"/>
          <w:szCs w:val="20"/>
        </w:rPr>
      </w:pPr>
    </w:p>
    <w:p w14:paraId="027C691C" w14:textId="0B50C230"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TERCEIRA</w:t>
      </w:r>
      <w:r w:rsidRPr="00F95E20">
        <w:t xml:space="preserve"> – DOS CASOS OMISSOS</w:t>
      </w:r>
    </w:p>
    <w:p w14:paraId="79D912BD"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7B0C604" w14:textId="77777777" w:rsidR="00630F45" w:rsidRPr="00F95E20" w:rsidRDefault="00630F45" w:rsidP="006C3981">
      <w:pPr>
        <w:ind w:firstLine="426"/>
        <w:jc w:val="both"/>
        <w:rPr>
          <w:rFonts w:ascii="Arial" w:hAnsi="Arial" w:cs="Arial"/>
          <w:sz w:val="20"/>
          <w:szCs w:val="20"/>
        </w:rPr>
      </w:pPr>
    </w:p>
    <w:p w14:paraId="73A93A7A" w14:textId="77777777" w:rsidR="00630F45" w:rsidRPr="00F95E20" w:rsidRDefault="00630F45" w:rsidP="006C3981">
      <w:pPr>
        <w:ind w:firstLine="426"/>
        <w:jc w:val="both"/>
        <w:rPr>
          <w:rFonts w:ascii="Arial" w:hAnsi="Arial" w:cs="Arial"/>
          <w:sz w:val="20"/>
          <w:szCs w:val="20"/>
        </w:rPr>
      </w:pPr>
    </w:p>
    <w:p w14:paraId="3E354EE9" w14:textId="73C4D829"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QUARTA</w:t>
      </w:r>
      <w:r w:rsidRPr="00F95E20">
        <w:t xml:space="preserve"> – PUBLICAÇÃO</w:t>
      </w:r>
    </w:p>
    <w:p w14:paraId="1E210C66"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Incumbirá à CONTRATANTE providenciar a publicação deste instrumento, por extrato, no Diário Oficial da União, no prazo previsto na Lei nº 8.666, de 1993.</w:t>
      </w:r>
    </w:p>
    <w:p w14:paraId="74E57107" w14:textId="77777777" w:rsidR="00630F45" w:rsidRPr="00F95E20" w:rsidRDefault="00630F45" w:rsidP="006C3981">
      <w:pPr>
        <w:ind w:firstLine="426"/>
        <w:jc w:val="both"/>
        <w:rPr>
          <w:rFonts w:ascii="Arial" w:hAnsi="Arial" w:cs="Arial"/>
          <w:sz w:val="20"/>
          <w:szCs w:val="20"/>
        </w:rPr>
      </w:pPr>
    </w:p>
    <w:p w14:paraId="212E20CA" w14:textId="2843C885"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QUINTA</w:t>
      </w:r>
      <w:r w:rsidRPr="00F95E20">
        <w:t xml:space="preserve"> – FORO</w:t>
      </w:r>
    </w:p>
    <w:p w14:paraId="01ACB9FB"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 xml:space="preserve">É eleito o Foro da Justiça Federal em Pernambuco para dirimir os litígios que decorrerem da execução deste Termo de Contrato que não possam ser compostos pela conciliação, conforme art. 55, §2º da Lei nº 8.666/93. </w:t>
      </w:r>
    </w:p>
    <w:p w14:paraId="50E9D148"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 xml:space="preserve">Para firmeza e validade do pactuado, o presente Termo de Contrato foi lavrado em duas (duas) vias de igual teor, que, depois de lido e achado em ordem, vai assinado pelos contraentes e por duas testemunhas. </w:t>
      </w:r>
    </w:p>
    <w:p w14:paraId="350EA886" w14:textId="77777777" w:rsidR="00630F45" w:rsidRPr="00F95E20" w:rsidRDefault="00630F45" w:rsidP="00B17052">
      <w:pPr>
        <w:spacing w:line="276" w:lineRule="auto"/>
        <w:ind w:right="-15"/>
        <w:jc w:val="center"/>
        <w:rPr>
          <w:rFonts w:ascii="Arial" w:hAnsi="Arial" w:cs="Arial"/>
          <w:sz w:val="20"/>
          <w:szCs w:val="20"/>
        </w:rPr>
      </w:pPr>
      <w:r w:rsidRPr="00F95E20">
        <w:rPr>
          <w:rFonts w:ascii="Arial" w:hAnsi="Arial" w:cs="Arial"/>
          <w:sz w:val="20"/>
          <w:szCs w:val="20"/>
        </w:rPr>
        <w:t>Recife-PE,  .......... de.................................... de 2018.</w:t>
      </w:r>
    </w:p>
    <w:p w14:paraId="0E63EFB4" w14:textId="77777777" w:rsidR="00630F45" w:rsidRPr="00F95E20" w:rsidRDefault="00630F45" w:rsidP="00B17052">
      <w:pPr>
        <w:spacing w:line="276" w:lineRule="auto"/>
        <w:jc w:val="both"/>
        <w:rPr>
          <w:rFonts w:ascii="Arial" w:hAnsi="Arial" w:cs="Arial"/>
          <w:bCs/>
          <w:sz w:val="20"/>
          <w:szCs w:val="20"/>
        </w:rPr>
      </w:pPr>
    </w:p>
    <w:p w14:paraId="2AEF89C2" w14:textId="77777777" w:rsidR="00630F45" w:rsidRPr="00F95E20" w:rsidRDefault="00630F45" w:rsidP="00630F45">
      <w:pPr>
        <w:jc w:val="center"/>
        <w:rPr>
          <w:rFonts w:ascii="Arial" w:hAnsi="Arial" w:cs="Arial"/>
          <w:bCs/>
          <w:sz w:val="20"/>
          <w:szCs w:val="20"/>
        </w:rPr>
      </w:pPr>
      <w:r w:rsidRPr="00F95E20">
        <w:rPr>
          <w:rFonts w:ascii="Arial" w:hAnsi="Arial" w:cs="Arial"/>
          <w:bCs/>
          <w:sz w:val="20"/>
          <w:szCs w:val="20"/>
        </w:rPr>
        <w:t>_________________________</w:t>
      </w:r>
    </w:p>
    <w:p w14:paraId="4284A840" w14:textId="77777777" w:rsidR="00630F45" w:rsidRPr="00F95E20" w:rsidRDefault="00630F45" w:rsidP="00630F45">
      <w:pPr>
        <w:jc w:val="center"/>
        <w:rPr>
          <w:rFonts w:ascii="Arial" w:hAnsi="Arial" w:cs="Arial"/>
          <w:bCs/>
          <w:sz w:val="20"/>
          <w:szCs w:val="20"/>
        </w:rPr>
      </w:pPr>
      <w:r w:rsidRPr="00F95E20">
        <w:rPr>
          <w:rFonts w:ascii="Arial" w:hAnsi="Arial" w:cs="Arial"/>
          <w:bCs/>
          <w:sz w:val="20"/>
          <w:szCs w:val="20"/>
        </w:rPr>
        <w:t>Magnífico Reitor da UFPE</w:t>
      </w:r>
    </w:p>
    <w:p w14:paraId="763771BE" w14:textId="77777777" w:rsidR="00630F45" w:rsidRPr="00F95E20" w:rsidRDefault="00630F45" w:rsidP="00630F45">
      <w:pPr>
        <w:jc w:val="center"/>
        <w:rPr>
          <w:rFonts w:ascii="Arial" w:hAnsi="Arial" w:cs="Arial"/>
          <w:bCs/>
          <w:sz w:val="20"/>
          <w:szCs w:val="20"/>
        </w:rPr>
      </w:pPr>
      <w:r w:rsidRPr="00F95E20">
        <w:rPr>
          <w:rFonts w:ascii="Arial" w:hAnsi="Arial" w:cs="Arial"/>
          <w:bCs/>
          <w:sz w:val="20"/>
          <w:szCs w:val="20"/>
        </w:rPr>
        <w:t>(Assinatura e carimbo)</w:t>
      </w:r>
    </w:p>
    <w:p w14:paraId="481385B3" w14:textId="77777777" w:rsidR="00630F45" w:rsidRPr="00F95E20" w:rsidRDefault="00630F45" w:rsidP="00630F45">
      <w:pPr>
        <w:jc w:val="center"/>
        <w:rPr>
          <w:rFonts w:ascii="Arial" w:hAnsi="Arial" w:cs="Arial"/>
          <w:bCs/>
          <w:sz w:val="20"/>
          <w:szCs w:val="20"/>
        </w:rPr>
      </w:pPr>
    </w:p>
    <w:p w14:paraId="2FFD11A6" w14:textId="77777777" w:rsidR="00630F45" w:rsidRPr="00F95E20" w:rsidRDefault="00630F45" w:rsidP="00630F45">
      <w:pPr>
        <w:jc w:val="center"/>
        <w:rPr>
          <w:rFonts w:ascii="Arial" w:hAnsi="Arial" w:cs="Arial"/>
          <w:bCs/>
          <w:sz w:val="20"/>
          <w:szCs w:val="20"/>
        </w:rPr>
      </w:pPr>
    </w:p>
    <w:p w14:paraId="1A9ADD2E" w14:textId="77777777" w:rsidR="00630F45" w:rsidRPr="00F95E20" w:rsidRDefault="00630F45" w:rsidP="00630F45">
      <w:pPr>
        <w:jc w:val="center"/>
        <w:rPr>
          <w:rFonts w:ascii="Arial" w:hAnsi="Arial" w:cs="Arial"/>
          <w:sz w:val="20"/>
          <w:szCs w:val="20"/>
        </w:rPr>
      </w:pPr>
      <w:r w:rsidRPr="00F95E20">
        <w:rPr>
          <w:rFonts w:ascii="Arial" w:hAnsi="Arial" w:cs="Arial"/>
          <w:sz w:val="20"/>
          <w:szCs w:val="20"/>
        </w:rPr>
        <w:t>_________________________</w:t>
      </w:r>
    </w:p>
    <w:p w14:paraId="4223F950" w14:textId="77777777" w:rsidR="00630F45" w:rsidRPr="00F95E20" w:rsidRDefault="00630F45" w:rsidP="00630F45">
      <w:pPr>
        <w:jc w:val="center"/>
        <w:rPr>
          <w:rFonts w:ascii="Arial" w:hAnsi="Arial" w:cs="Arial"/>
          <w:sz w:val="20"/>
          <w:szCs w:val="20"/>
        </w:rPr>
      </w:pPr>
      <w:r w:rsidRPr="00F95E20">
        <w:rPr>
          <w:rFonts w:ascii="Arial" w:hAnsi="Arial" w:cs="Arial"/>
          <w:bCs/>
          <w:sz w:val="20"/>
          <w:szCs w:val="20"/>
        </w:rPr>
        <w:t>Representante</w:t>
      </w:r>
      <w:r w:rsidRPr="00F95E20">
        <w:rPr>
          <w:rFonts w:ascii="Arial" w:hAnsi="Arial" w:cs="Arial"/>
          <w:sz w:val="20"/>
          <w:szCs w:val="20"/>
        </w:rPr>
        <w:t xml:space="preserve"> legal da CONTRATADA</w:t>
      </w:r>
    </w:p>
    <w:p w14:paraId="79205677" w14:textId="77777777" w:rsidR="00630F45" w:rsidRPr="00F95E20" w:rsidRDefault="00630F45" w:rsidP="00630F45">
      <w:pPr>
        <w:jc w:val="center"/>
        <w:rPr>
          <w:rFonts w:ascii="Arial" w:hAnsi="Arial" w:cs="Arial"/>
          <w:sz w:val="20"/>
          <w:szCs w:val="20"/>
        </w:rPr>
      </w:pPr>
      <w:r w:rsidRPr="00F95E20">
        <w:rPr>
          <w:rFonts w:ascii="Arial" w:hAnsi="Arial" w:cs="Arial"/>
          <w:sz w:val="20"/>
          <w:szCs w:val="20"/>
        </w:rPr>
        <w:t>(Assinatura e carimbo)</w:t>
      </w:r>
    </w:p>
    <w:p w14:paraId="68A1FC5A" w14:textId="77777777" w:rsidR="00630F45" w:rsidRPr="00F95E20" w:rsidRDefault="00630F45" w:rsidP="00630F45">
      <w:pPr>
        <w:jc w:val="both"/>
        <w:rPr>
          <w:rFonts w:ascii="Arial" w:hAnsi="Arial" w:cs="Arial"/>
          <w:sz w:val="20"/>
          <w:szCs w:val="20"/>
        </w:rPr>
      </w:pPr>
    </w:p>
    <w:p w14:paraId="295B02E8" w14:textId="77777777" w:rsidR="00630F45" w:rsidRPr="00F95E20" w:rsidRDefault="00630F45" w:rsidP="00630F45">
      <w:pPr>
        <w:jc w:val="both"/>
        <w:rPr>
          <w:rFonts w:ascii="Arial" w:hAnsi="Arial" w:cs="Arial"/>
          <w:sz w:val="20"/>
          <w:szCs w:val="20"/>
        </w:rPr>
      </w:pPr>
    </w:p>
    <w:p w14:paraId="238B3B93" w14:textId="77777777" w:rsidR="00630F45" w:rsidRPr="00F95E20" w:rsidRDefault="00630F45" w:rsidP="00630F45">
      <w:pPr>
        <w:jc w:val="both"/>
        <w:rPr>
          <w:rFonts w:ascii="Arial" w:hAnsi="Arial" w:cs="Arial"/>
          <w:sz w:val="20"/>
          <w:szCs w:val="20"/>
        </w:rPr>
      </w:pPr>
      <w:r w:rsidRPr="00F95E20">
        <w:rPr>
          <w:rFonts w:ascii="Arial" w:hAnsi="Arial" w:cs="Arial"/>
          <w:sz w:val="20"/>
          <w:szCs w:val="20"/>
        </w:rPr>
        <w:t>TESTEMUNHAS:</w:t>
      </w:r>
    </w:p>
    <w:p w14:paraId="2F794035" w14:textId="77777777" w:rsidR="00630F45" w:rsidRPr="00F95E20" w:rsidRDefault="00630F45" w:rsidP="00630F45">
      <w:pPr>
        <w:rPr>
          <w:rFonts w:ascii="Arial" w:hAnsi="Arial" w:cs="Arial"/>
          <w:sz w:val="20"/>
          <w:szCs w:val="20"/>
        </w:rPr>
      </w:pPr>
      <w:r w:rsidRPr="00F95E20">
        <w:rPr>
          <w:rFonts w:ascii="Arial" w:hAnsi="Arial" w:cs="Arial"/>
          <w:sz w:val="20"/>
          <w:szCs w:val="20"/>
        </w:rPr>
        <w:t>1ª........................................................................................ – CPF ...............................................</w:t>
      </w:r>
    </w:p>
    <w:p w14:paraId="5E33378B" w14:textId="40B09503" w:rsidR="00C20C8F" w:rsidRPr="0066332B" w:rsidRDefault="00630F45" w:rsidP="0066332B">
      <w:pPr>
        <w:rPr>
          <w:rFonts w:ascii="Arial" w:hAnsi="Arial" w:cs="Arial"/>
          <w:sz w:val="20"/>
          <w:szCs w:val="20"/>
        </w:rPr>
      </w:pPr>
      <w:r w:rsidRPr="00F95E20">
        <w:rPr>
          <w:rFonts w:ascii="Arial" w:hAnsi="Arial" w:cs="Arial"/>
          <w:sz w:val="20"/>
          <w:szCs w:val="20"/>
        </w:rPr>
        <w:t>2ª........................................................................................ – CPF ...............................................</w:t>
      </w:r>
    </w:p>
    <w:p w14:paraId="278DC56D"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ANEXO III</w:t>
      </w:r>
    </w:p>
    <w:p w14:paraId="04DBC0AA" w14:textId="77777777" w:rsidR="00EE7DB8" w:rsidRPr="00F95E20" w:rsidRDefault="00EE7DB8" w:rsidP="00EE7DB8">
      <w:pPr>
        <w:widowControl w:val="0"/>
        <w:suppressAutoHyphens/>
        <w:spacing w:line="200" w:lineRule="atLeast"/>
        <w:ind w:firstLine="180"/>
        <w:jc w:val="center"/>
        <w:rPr>
          <w:rFonts w:ascii="Times New Roman" w:hAnsi="Times New Roman" w:cs="Times New Roman"/>
          <w:b/>
          <w:sz w:val="20"/>
          <w:szCs w:val="20"/>
        </w:rPr>
      </w:pPr>
    </w:p>
    <w:p w14:paraId="7D7AF9F8" w14:textId="5D9C5245"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 xml:space="preserve">PREGÃO ELETRÔNICO Nº </w:t>
      </w:r>
      <w:r w:rsidR="0066332B">
        <w:rPr>
          <w:rFonts w:ascii="Times New Roman" w:hAnsi="Times New Roman" w:cs="Times New Roman"/>
          <w:b/>
          <w:sz w:val="20"/>
          <w:szCs w:val="20"/>
        </w:rPr>
        <w:t>114/</w:t>
      </w:r>
      <w:r w:rsidRPr="00F95E20">
        <w:rPr>
          <w:rFonts w:ascii="Times New Roman" w:hAnsi="Times New Roman" w:cs="Times New Roman"/>
          <w:b/>
          <w:sz w:val="20"/>
          <w:szCs w:val="20"/>
        </w:rPr>
        <w:t xml:space="preserve">2018 </w:t>
      </w:r>
    </w:p>
    <w:p w14:paraId="71D4927B"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p>
    <w:p w14:paraId="03046E66"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RELAÇÃO DOS LIVROS</w:t>
      </w:r>
    </w:p>
    <w:p w14:paraId="5C0C0051"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 xml:space="preserve">(TODOS OS LIVROS DEVEM SER COTADOS) </w:t>
      </w:r>
    </w:p>
    <w:p w14:paraId="0DC80DEF" w14:textId="77777777" w:rsidR="00630F45" w:rsidRPr="00F95E20" w:rsidRDefault="00630F45" w:rsidP="00630F45">
      <w:pPr>
        <w:jc w:val="both"/>
        <w:rPr>
          <w:rFonts w:ascii="Times New Roman" w:hAnsi="Times New Roman" w:cs="Times New Roman"/>
          <w:b/>
          <w:bCs/>
          <w:iCs/>
          <w:color w:val="000000"/>
          <w:sz w:val="20"/>
          <w:szCs w:val="20"/>
        </w:rPr>
      </w:pPr>
    </w:p>
    <w:p w14:paraId="14154E0C" w14:textId="77777777" w:rsidR="00630F45" w:rsidRPr="00D650C3" w:rsidRDefault="00630F45" w:rsidP="00630F45">
      <w:pPr>
        <w:jc w:val="both"/>
        <w:rPr>
          <w:rFonts w:ascii="Times New Roman" w:hAnsi="Times New Roman" w:cs="Times New Roman"/>
          <w:b/>
          <w:bCs/>
          <w:iCs/>
          <w:color w:val="000000"/>
          <w:sz w:val="20"/>
          <w:szCs w:val="20"/>
        </w:rPr>
      </w:pPr>
    </w:p>
    <w:tbl>
      <w:tblPr>
        <w:tblStyle w:val="TableGrid"/>
        <w:tblW w:w="0" w:type="auto"/>
        <w:tblLook w:val="04A0" w:firstRow="1" w:lastRow="0" w:firstColumn="1" w:lastColumn="0" w:noHBand="0" w:noVBand="1"/>
      </w:tblPr>
      <w:tblGrid>
        <w:gridCol w:w="556"/>
        <w:gridCol w:w="1437"/>
        <w:gridCol w:w="1547"/>
        <w:gridCol w:w="994"/>
        <w:gridCol w:w="1740"/>
        <w:gridCol w:w="1410"/>
        <w:gridCol w:w="492"/>
        <w:gridCol w:w="1594"/>
      </w:tblGrid>
      <w:tr w:rsidR="005E54C8" w:rsidRPr="00961453" w14:paraId="01A73625" w14:textId="77777777" w:rsidTr="005638D1">
        <w:trPr>
          <w:trHeight w:val="300"/>
        </w:trPr>
        <w:tc>
          <w:tcPr>
            <w:tcW w:w="509" w:type="dxa"/>
            <w:hideMark/>
          </w:tcPr>
          <w:p w14:paraId="589C0329"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Item</w:t>
            </w:r>
          </w:p>
        </w:tc>
        <w:tc>
          <w:tcPr>
            <w:tcW w:w="1401" w:type="dxa"/>
            <w:hideMark/>
          </w:tcPr>
          <w:p w14:paraId="74322311"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Autor</w:t>
            </w:r>
          </w:p>
        </w:tc>
        <w:tc>
          <w:tcPr>
            <w:tcW w:w="1754" w:type="dxa"/>
            <w:hideMark/>
          </w:tcPr>
          <w:p w14:paraId="427847F3"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Título</w:t>
            </w:r>
          </w:p>
        </w:tc>
        <w:tc>
          <w:tcPr>
            <w:tcW w:w="757" w:type="dxa"/>
            <w:hideMark/>
          </w:tcPr>
          <w:p w14:paraId="1B6D0A06"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Edição</w:t>
            </w:r>
          </w:p>
        </w:tc>
        <w:tc>
          <w:tcPr>
            <w:tcW w:w="1275" w:type="dxa"/>
            <w:hideMark/>
          </w:tcPr>
          <w:p w14:paraId="41264C5D"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Editora</w:t>
            </w:r>
          </w:p>
        </w:tc>
        <w:tc>
          <w:tcPr>
            <w:tcW w:w="1046" w:type="dxa"/>
            <w:hideMark/>
          </w:tcPr>
          <w:p w14:paraId="754C70DC"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ISBN</w:t>
            </w:r>
          </w:p>
        </w:tc>
        <w:tc>
          <w:tcPr>
            <w:tcW w:w="534" w:type="dxa"/>
            <w:hideMark/>
          </w:tcPr>
          <w:p w14:paraId="1092A967"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QT</w:t>
            </w:r>
          </w:p>
        </w:tc>
        <w:tc>
          <w:tcPr>
            <w:tcW w:w="1173" w:type="dxa"/>
            <w:hideMark/>
          </w:tcPr>
          <w:p w14:paraId="65798319" w14:textId="77777777" w:rsidR="005E54C8" w:rsidRPr="00961453" w:rsidRDefault="005E54C8" w:rsidP="005638D1">
            <w:pPr>
              <w:jc w:val="both"/>
              <w:rPr>
                <w:rFonts w:ascii="Arial" w:hAnsi="Arial" w:cs="Arial"/>
                <w:b/>
                <w:bCs/>
                <w:iCs/>
                <w:color w:val="000000"/>
                <w:sz w:val="20"/>
                <w:szCs w:val="20"/>
              </w:rPr>
            </w:pPr>
            <w:r w:rsidRPr="00961453">
              <w:rPr>
                <w:rFonts w:ascii="Arial" w:hAnsi="Arial" w:cs="Arial"/>
                <w:b/>
                <w:bCs/>
                <w:iCs/>
                <w:color w:val="000000"/>
                <w:sz w:val="20"/>
                <w:szCs w:val="20"/>
              </w:rPr>
              <w:t>CENTRO/CURSO</w:t>
            </w:r>
          </w:p>
        </w:tc>
      </w:tr>
      <w:tr w:rsidR="005E54C8" w:rsidRPr="00961453" w14:paraId="7F7FD661" w14:textId="77777777" w:rsidTr="005638D1">
        <w:trPr>
          <w:trHeight w:val="1200"/>
        </w:trPr>
        <w:tc>
          <w:tcPr>
            <w:tcW w:w="509" w:type="dxa"/>
            <w:noWrap/>
            <w:hideMark/>
          </w:tcPr>
          <w:p w14:paraId="06D4D7A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w:t>
            </w:r>
          </w:p>
        </w:tc>
        <w:tc>
          <w:tcPr>
            <w:tcW w:w="1401" w:type="dxa"/>
            <w:hideMark/>
          </w:tcPr>
          <w:p w14:paraId="2E62BE1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Béatrice Picon-Vallin.</w:t>
            </w:r>
          </w:p>
        </w:tc>
        <w:tc>
          <w:tcPr>
            <w:tcW w:w="1754" w:type="dxa"/>
            <w:hideMark/>
          </w:tcPr>
          <w:p w14:paraId="1D23978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 Arte do Teatro: Entre Tradição e Vanguarda – Meyerhold e a Cena Contemporânea</w:t>
            </w:r>
          </w:p>
        </w:tc>
        <w:tc>
          <w:tcPr>
            <w:tcW w:w="757" w:type="dxa"/>
            <w:hideMark/>
          </w:tcPr>
          <w:p w14:paraId="7979722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431CD1F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7Letras</w:t>
            </w:r>
          </w:p>
        </w:tc>
        <w:tc>
          <w:tcPr>
            <w:tcW w:w="1046" w:type="dxa"/>
            <w:hideMark/>
          </w:tcPr>
          <w:p w14:paraId="43AEDA5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9788542100624</w:t>
            </w:r>
          </w:p>
        </w:tc>
        <w:tc>
          <w:tcPr>
            <w:tcW w:w="534" w:type="dxa"/>
            <w:hideMark/>
          </w:tcPr>
          <w:p w14:paraId="25FB735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A84460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16D1325E" w14:textId="77777777" w:rsidTr="005638D1">
        <w:trPr>
          <w:trHeight w:val="900"/>
        </w:trPr>
        <w:tc>
          <w:tcPr>
            <w:tcW w:w="509" w:type="dxa"/>
            <w:hideMark/>
          </w:tcPr>
          <w:p w14:paraId="665044E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w:t>
            </w:r>
          </w:p>
        </w:tc>
        <w:tc>
          <w:tcPr>
            <w:tcW w:w="1401" w:type="dxa"/>
            <w:hideMark/>
          </w:tcPr>
          <w:p w14:paraId="306FD03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Gerson Steves</w:t>
            </w:r>
          </w:p>
        </w:tc>
        <w:tc>
          <w:tcPr>
            <w:tcW w:w="1754" w:type="dxa"/>
            <w:hideMark/>
          </w:tcPr>
          <w:p w14:paraId="4C92E12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 Broadway Não é Aqui: Panorama do Teatro Musical no Brasil</w:t>
            </w:r>
          </w:p>
        </w:tc>
        <w:tc>
          <w:tcPr>
            <w:tcW w:w="757" w:type="dxa"/>
            <w:hideMark/>
          </w:tcPr>
          <w:p w14:paraId="39D5ABC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52CCE9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Giostri</w:t>
            </w:r>
          </w:p>
        </w:tc>
        <w:tc>
          <w:tcPr>
            <w:tcW w:w="1046" w:type="dxa"/>
            <w:hideMark/>
          </w:tcPr>
          <w:p w14:paraId="32FF092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9788581086507</w:t>
            </w:r>
          </w:p>
        </w:tc>
        <w:tc>
          <w:tcPr>
            <w:tcW w:w="534" w:type="dxa"/>
            <w:hideMark/>
          </w:tcPr>
          <w:p w14:paraId="7D0F8FE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911B17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C59A9D0" w14:textId="77777777" w:rsidTr="005638D1">
        <w:trPr>
          <w:trHeight w:val="900"/>
        </w:trPr>
        <w:tc>
          <w:tcPr>
            <w:tcW w:w="509" w:type="dxa"/>
            <w:hideMark/>
          </w:tcPr>
          <w:p w14:paraId="7285EC5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w:t>
            </w:r>
          </w:p>
        </w:tc>
        <w:tc>
          <w:tcPr>
            <w:tcW w:w="1401" w:type="dxa"/>
            <w:hideMark/>
          </w:tcPr>
          <w:p w14:paraId="16C93F5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xml:space="preserve">Rosângela Patriota </w:t>
            </w:r>
          </w:p>
        </w:tc>
        <w:tc>
          <w:tcPr>
            <w:tcW w:w="1754" w:type="dxa"/>
            <w:hideMark/>
          </w:tcPr>
          <w:p w14:paraId="418FD62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 Crítica de Um Teatro Crítico</w:t>
            </w:r>
          </w:p>
        </w:tc>
        <w:tc>
          <w:tcPr>
            <w:tcW w:w="757" w:type="dxa"/>
            <w:hideMark/>
          </w:tcPr>
          <w:p w14:paraId="461879E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2007</w:t>
            </w:r>
          </w:p>
        </w:tc>
        <w:tc>
          <w:tcPr>
            <w:tcW w:w="1275" w:type="dxa"/>
            <w:hideMark/>
          </w:tcPr>
          <w:p w14:paraId="340A636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0D94F66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9788527307819</w:t>
            </w:r>
          </w:p>
        </w:tc>
        <w:tc>
          <w:tcPr>
            <w:tcW w:w="534" w:type="dxa"/>
            <w:hideMark/>
          </w:tcPr>
          <w:p w14:paraId="26BDDB4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C9146E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A65C676" w14:textId="77777777" w:rsidTr="005638D1">
        <w:trPr>
          <w:trHeight w:val="900"/>
        </w:trPr>
        <w:tc>
          <w:tcPr>
            <w:tcW w:w="509" w:type="dxa"/>
            <w:hideMark/>
          </w:tcPr>
          <w:p w14:paraId="26D47C9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401" w:type="dxa"/>
            <w:hideMark/>
          </w:tcPr>
          <w:p w14:paraId="40BD43A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Bárbara Heliodora, Jefferson Del Rios e Sábato Magaldi</w:t>
            </w:r>
          </w:p>
        </w:tc>
        <w:tc>
          <w:tcPr>
            <w:tcW w:w="1754" w:type="dxa"/>
            <w:noWrap/>
            <w:hideMark/>
          </w:tcPr>
          <w:p w14:paraId="37D9A62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 Função da Crític</w:t>
            </w:r>
          </w:p>
        </w:tc>
        <w:tc>
          <w:tcPr>
            <w:tcW w:w="757" w:type="dxa"/>
            <w:hideMark/>
          </w:tcPr>
          <w:p w14:paraId="33C8E8E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3D9B0C7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Giostri</w:t>
            </w:r>
          </w:p>
        </w:tc>
        <w:tc>
          <w:tcPr>
            <w:tcW w:w="1046" w:type="dxa"/>
            <w:hideMark/>
          </w:tcPr>
          <w:p w14:paraId="00399CA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9788581083506</w:t>
            </w:r>
          </w:p>
        </w:tc>
        <w:tc>
          <w:tcPr>
            <w:tcW w:w="534" w:type="dxa"/>
            <w:hideMark/>
          </w:tcPr>
          <w:p w14:paraId="3D3A81D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0893D52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65F61376" w14:textId="77777777" w:rsidTr="005638D1">
        <w:trPr>
          <w:trHeight w:val="900"/>
        </w:trPr>
        <w:tc>
          <w:tcPr>
            <w:tcW w:w="509" w:type="dxa"/>
            <w:hideMark/>
          </w:tcPr>
          <w:p w14:paraId="1D7B6FA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w:t>
            </w:r>
          </w:p>
        </w:tc>
        <w:tc>
          <w:tcPr>
            <w:tcW w:w="1401" w:type="dxa"/>
            <w:hideMark/>
          </w:tcPr>
          <w:p w14:paraId="23779B9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Alessandra Vannucci</w:t>
            </w:r>
          </w:p>
        </w:tc>
        <w:tc>
          <w:tcPr>
            <w:tcW w:w="1754" w:type="dxa"/>
            <w:hideMark/>
          </w:tcPr>
          <w:p w14:paraId="3E98804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 Missão Italiana: Histórias de Uma Geração de Diretores Italianos no Brasil</w:t>
            </w:r>
          </w:p>
        </w:tc>
        <w:tc>
          <w:tcPr>
            <w:tcW w:w="757" w:type="dxa"/>
            <w:hideMark/>
          </w:tcPr>
          <w:p w14:paraId="7B7D821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18F3F6C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624F357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8527309947</w:t>
            </w:r>
          </w:p>
        </w:tc>
        <w:tc>
          <w:tcPr>
            <w:tcW w:w="534" w:type="dxa"/>
            <w:hideMark/>
          </w:tcPr>
          <w:p w14:paraId="13C2014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4B7B06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1A3A5D2" w14:textId="77777777" w:rsidTr="005638D1">
        <w:trPr>
          <w:trHeight w:val="1200"/>
        </w:trPr>
        <w:tc>
          <w:tcPr>
            <w:tcW w:w="509" w:type="dxa"/>
            <w:hideMark/>
          </w:tcPr>
          <w:p w14:paraId="2C5585B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w:t>
            </w:r>
          </w:p>
        </w:tc>
        <w:tc>
          <w:tcPr>
            <w:tcW w:w="1401" w:type="dxa"/>
            <w:hideMark/>
          </w:tcPr>
          <w:p w14:paraId="67F85E6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Newton de Souza</w:t>
            </w:r>
          </w:p>
        </w:tc>
        <w:tc>
          <w:tcPr>
            <w:tcW w:w="1754" w:type="dxa"/>
            <w:hideMark/>
          </w:tcPr>
          <w:p w14:paraId="3E4A7ED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 Roda, a Engrenagem e a Moeda – Vanguarda e Espaço Cênico no Teatro de Victor Garcia no Brasil</w:t>
            </w:r>
          </w:p>
        </w:tc>
        <w:tc>
          <w:tcPr>
            <w:tcW w:w="757" w:type="dxa"/>
            <w:hideMark/>
          </w:tcPr>
          <w:p w14:paraId="4AF0EDC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17DDAAF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UNESP</w:t>
            </w:r>
          </w:p>
        </w:tc>
        <w:tc>
          <w:tcPr>
            <w:tcW w:w="1046" w:type="dxa"/>
            <w:hideMark/>
          </w:tcPr>
          <w:p w14:paraId="2DF4221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8571394946</w:t>
            </w:r>
          </w:p>
        </w:tc>
        <w:tc>
          <w:tcPr>
            <w:tcW w:w="534" w:type="dxa"/>
            <w:hideMark/>
          </w:tcPr>
          <w:p w14:paraId="09CBAE5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5EBC9A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9FA12F2" w14:textId="77777777" w:rsidTr="005638D1">
        <w:trPr>
          <w:trHeight w:val="900"/>
        </w:trPr>
        <w:tc>
          <w:tcPr>
            <w:tcW w:w="509" w:type="dxa"/>
            <w:hideMark/>
          </w:tcPr>
          <w:p w14:paraId="1E1D2BD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7</w:t>
            </w:r>
          </w:p>
        </w:tc>
        <w:tc>
          <w:tcPr>
            <w:tcW w:w="1401" w:type="dxa"/>
            <w:hideMark/>
          </w:tcPr>
          <w:p w14:paraId="602722E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Marta Metzler</w:t>
            </w:r>
          </w:p>
        </w:tc>
        <w:tc>
          <w:tcPr>
            <w:tcW w:w="1754" w:type="dxa"/>
            <w:hideMark/>
          </w:tcPr>
          <w:p w14:paraId="5871FAC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Alda Garrido: As Mil Faces de Uma Atriz Popular e Brasileira</w:t>
            </w:r>
          </w:p>
        </w:tc>
        <w:tc>
          <w:tcPr>
            <w:tcW w:w="757" w:type="dxa"/>
            <w:hideMark/>
          </w:tcPr>
          <w:p w14:paraId="27AEE43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7B74BFE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48F20EA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9788527310291</w:t>
            </w:r>
          </w:p>
        </w:tc>
        <w:tc>
          <w:tcPr>
            <w:tcW w:w="534" w:type="dxa"/>
            <w:hideMark/>
          </w:tcPr>
          <w:p w14:paraId="0928F68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0385AAE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4BFCDF1" w14:textId="77777777" w:rsidTr="005638D1">
        <w:trPr>
          <w:trHeight w:val="900"/>
        </w:trPr>
        <w:tc>
          <w:tcPr>
            <w:tcW w:w="509" w:type="dxa"/>
            <w:hideMark/>
          </w:tcPr>
          <w:p w14:paraId="49B59C2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w:t>
            </w:r>
          </w:p>
        </w:tc>
        <w:tc>
          <w:tcPr>
            <w:tcW w:w="1401" w:type="dxa"/>
            <w:hideMark/>
          </w:tcPr>
          <w:p w14:paraId="5733DCD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Marta Góes</w:t>
            </w:r>
          </w:p>
        </w:tc>
        <w:tc>
          <w:tcPr>
            <w:tcW w:w="1754" w:type="dxa"/>
            <w:hideMark/>
          </w:tcPr>
          <w:p w14:paraId="7BABA35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Alfredo Mesquita – Um Grã-Fino na Contramão</w:t>
            </w:r>
          </w:p>
        </w:tc>
        <w:tc>
          <w:tcPr>
            <w:tcW w:w="757" w:type="dxa"/>
            <w:hideMark/>
          </w:tcPr>
          <w:p w14:paraId="02A6BAF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15E842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Terceiro Nome</w:t>
            </w:r>
          </w:p>
        </w:tc>
        <w:tc>
          <w:tcPr>
            <w:tcW w:w="1046" w:type="dxa"/>
            <w:hideMark/>
          </w:tcPr>
          <w:p w14:paraId="32005C0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9788527310291</w:t>
            </w:r>
          </w:p>
        </w:tc>
        <w:tc>
          <w:tcPr>
            <w:tcW w:w="534" w:type="dxa"/>
            <w:hideMark/>
          </w:tcPr>
          <w:p w14:paraId="52D8630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25C94A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0CE5ED6" w14:textId="77777777" w:rsidTr="005638D1">
        <w:trPr>
          <w:trHeight w:val="900"/>
        </w:trPr>
        <w:tc>
          <w:tcPr>
            <w:tcW w:w="509" w:type="dxa"/>
            <w:hideMark/>
          </w:tcPr>
          <w:p w14:paraId="0D4C796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w:t>
            </w:r>
          </w:p>
        </w:tc>
        <w:tc>
          <w:tcPr>
            <w:tcW w:w="1401" w:type="dxa"/>
            <w:hideMark/>
          </w:tcPr>
          <w:p w14:paraId="49D96E7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Edla van Steen e José Eduardo Vendramini (Org.)</w:t>
            </w:r>
          </w:p>
        </w:tc>
        <w:tc>
          <w:tcPr>
            <w:tcW w:w="1754" w:type="dxa"/>
            <w:hideMark/>
          </w:tcPr>
          <w:p w14:paraId="3570424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Amor ao Teatro: Sábato Magaldi</w:t>
            </w:r>
          </w:p>
        </w:tc>
        <w:tc>
          <w:tcPr>
            <w:tcW w:w="757" w:type="dxa"/>
            <w:hideMark/>
          </w:tcPr>
          <w:p w14:paraId="2EAB25E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2015</w:t>
            </w:r>
          </w:p>
        </w:tc>
        <w:tc>
          <w:tcPr>
            <w:tcW w:w="1275" w:type="dxa"/>
            <w:hideMark/>
          </w:tcPr>
          <w:p w14:paraId="76D9409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Edições Sesc São Paulo</w:t>
            </w:r>
          </w:p>
        </w:tc>
        <w:tc>
          <w:tcPr>
            <w:tcW w:w="1046" w:type="dxa"/>
            <w:hideMark/>
          </w:tcPr>
          <w:p w14:paraId="0790CE5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9788579951596</w:t>
            </w:r>
          </w:p>
        </w:tc>
        <w:tc>
          <w:tcPr>
            <w:tcW w:w="534" w:type="dxa"/>
            <w:hideMark/>
          </w:tcPr>
          <w:p w14:paraId="594954B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D43101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81B0601" w14:textId="77777777" w:rsidTr="005638D1">
        <w:trPr>
          <w:trHeight w:val="1200"/>
        </w:trPr>
        <w:tc>
          <w:tcPr>
            <w:tcW w:w="509" w:type="dxa"/>
            <w:hideMark/>
          </w:tcPr>
          <w:p w14:paraId="48190F0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10</w:t>
            </w:r>
          </w:p>
        </w:tc>
        <w:tc>
          <w:tcPr>
            <w:tcW w:w="1401" w:type="dxa"/>
            <w:hideMark/>
          </w:tcPr>
          <w:p w14:paraId="0462973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Alexandre Mate e Pedro Moritz Schwarcz (Org.</w:t>
            </w:r>
          </w:p>
        </w:tc>
        <w:tc>
          <w:tcPr>
            <w:tcW w:w="1754" w:type="dxa"/>
            <w:hideMark/>
          </w:tcPr>
          <w:p w14:paraId="554F4B9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Antologia do Teatro Brasileiro</w:t>
            </w:r>
          </w:p>
        </w:tc>
        <w:tc>
          <w:tcPr>
            <w:tcW w:w="757" w:type="dxa"/>
            <w:hideMark/>
          </w:tcPr>
          <w:p w14:paraId="5E13549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1a. edição: 2012</w:t>
            </w:r>
          </w:p>
        </w:tc>
        <w:tc>
          <w:tcPr>
            <w:tcW w:w="1275" w:type="dxa"/>
            <w:hideMark/>
          </w:tcPr>
          <w:p w14:paraId="26A201C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Penguin &amp; Companhia das Letras</w:t>
            </w:r>
          </w:p>
        </w:tc>
        <w:tc>
          <w:tcPr>
            <w:tcW w:w="1046" w:type="dxa"/>
            <w:hideMark/>
          </w:tcPr>
          <w:p w14:paraId="302BC52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9788563560452</w:t>
            </w:r>
          </w:p>
        </w:tc>
        <w:tc>
          <w:tcPr>
            <w:tcW w:w="534" w:type="dxa"/>
            <w:hideMark/>
          </w:tcPr>
          <w:p w14:paraId="1A364A8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FD6A23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41395C4" w14:textId="77777777" w:rsidTr="005638D1">
        <w:trPr>
          <w:trHeight w:val="900"/>
        </w:trPr>
        <w:tc>
          <w:tcPr>
            <w:tcW w:w="509" w:type="dxa"/>
            <w:hideMark/>
          </w:tcPr>
          <w:p w14:paraId="1FC23A4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11</w:t>
            </w:r>
          </w:p>
        </w:tc>
        <w:tc>
          <w:tcPr>
            <w:tcW w:w="1401" w:type="dxa"/>
            <w:hideMark/>
          </w:tcPr>
          <w:p w14:paraId="79421DB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Antônio Martins</w:t>
            </w:r>
          </w:p>
        </w:tc>
        <w:tc>
          <w:tcPr>
            <w:tcW w:w="1754" w:type="dxa"/>
            <w:hideMark/>
          </w:tcPr>
          <w:p w14:paraId="787BD01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Arthur Azevedo: A Palavra e o Riso</w:t>
            </w:r>
          </w:p>
        </w:tc>
        <w:tc>
          <w:tcPr>
            <w:tcW w:w="757" w:type="dxa"/>
            <w:hideMark/>
          </w:tcPr>
          <w:p w14:paraId="40EB336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1A20256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5E46B2B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8571080232</w:t>
            </w:r>
          </w:p>
        </w:tc>
        <w:tc>
          <w:tcPr>
            <w:tcW w:w="534" w:type="dxa"/>
            <w:hideMark/>
          </w:tcPr>
          <w:p w14:paraId="5943AE7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489C33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1BB3F496" w14:textId="77777777" w:rsidTr="005638D1">
        <w:trPr>
          <w:trHeight w:val="900"/>
        </w:trPr>
        <w:tc>
          <w:tcPr>
            <w:tcW w:w="509" w:type="dxa"/>
            <w:hideMark/>
          </w:tcPr>
          <w:p w14:paraId="7E651FD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12</w:t>
            </w:r>
          </w:p>
        </w:tc>
        <w:tc>
          <w:tcPr>
            <w:tcW w:w="1401" w:type="dxa"/>
            <w:hideMark/>
          </w:tcPr>
          <w:p w14:paraId="0882AE2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Marie-Claude Hubert</w:t>
            </w:r>
          </w:p>
        </w:tc>
        <w:tc>
          <w:tcPr>
            <w:tcW w:w="1754" w:type="dxa"/>
            <w:hideMark/>
          </w:tcPr>
          <w:p w14:paraId="185FF98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As Grandes Teorias do Teatro</w:t>
            </w:r>
          </w:p>
        </w:tc>
        <w:tc>
          <w:tcPr>
            <w:tcW w:w="757" w:type="dxa"/>
            <w:hideMark/>
          </w:tcPr>
          <w:p w14:paraId="34F5082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3745FAD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wmf Martins Fontes</w:t>
            </w:r>
          </w:p>
        </w:tc>
        <w:tc>
          <w:tcPr>
            <w:tcW w:w="1046" w:type="dxa"/>
            <w:hideMark/>
          </w:tcPr>
          <w:p w14:paraId="12B5A31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9788578275952</w:t>
            </w:r>
          </w:p>
        </w:tc>
        <w:tc>
          <w:tcPr>
            <w:tcW w:w="534" w:type="dxa"/>
            <w:hideMark/>
          </w:tcPr>
          <w:p w14:paraId="5D3E62A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D5C5EF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6A3103E1" w14:textId="77777777" w:rsidTr="005638D1">
        <w:trPr>
          <w:trHeight w:val="900"/>
        </w:trPr>
        <w:tc>
          <w:tcPr>
            <w:tcW w:w="509" w:type="dxa"/>
            <w:hideMark/>
          </w:tcPr>
          <w:p w14:paraId="61BAE39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13</w:t>
            </w:r>
          </w:p>
        </w:tc>
        <w:tc>
          <w:tcPr>
            <w:tcW w:w="1401" w:type="dxa"/>
            <w:hideMark/>
          </w:tcPr>
          <w:p w14:paraId="59B96A5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Claudia Braga (organizadora)</w:t>
            </w:r>
          </w:p>
        </w:tc>
        <w:tc>
          <w:tcPr>
            <w:tcW w:w="1754" w:type="dxa"/>
            <w:hideMark/>
          </w:tcPr>
          <w:p w14:paraId="3932B4E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Barbara Heliodora: Escritos Sobre Teatro</w:t>
            </w:r>
          </w:p>
        </w:tc>
        <w:tc>
          <w:tcPr>
            <w:tcW w:w="757" w:type="dxa"/>
            <w:hideMark/>
          </w:tcPr>
          <w:p w14:paraId="6952B51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2007</w:t>
            </w:r>
          </w:p>
        </w:tc>
        <w:tc>
          <w:tcPr>
            <w:tcW w:w="1275" w:type="dxa"/>
            <w:noWrap/>
            <w:hideMark/>
          </w:tcPr>
          <w:p w14:paraId="24FA35E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046" w:type="dxa"/>
            <w:hideMark/>
          </w:tcPr>
          <w:p w14:paraId="2DF1E29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9788527307994</w:t>
            </w:r>
          </w:p>
        </w:tc>
        <w:tc>
          <w:tcPr>
            <w:tcW w:w="534" w:type="dxa"/>
            <w:hideMark/>
          </w:tcPr>
          <w:p w14:paraId="338F6DC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072ABA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93E2F68" w14:textId="77777777" w:rsidTr="005638D1">
        <w:trPr>
          <w:trHeight w:val="900"/>
        </w:trPr>
        <w:tc>
          <w:tcPr>
            <w:tcW w:w="509" w:type="dxa"/>
            <w:hideMark/>
          </w:tcPr>
          <w:p w14:paraId="756ECE7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14</w:t>
            </w:r>
          </w:p>
        </w:tc>
        <w:tc>
          <w:tcPr>
            <w:tcW w:w="1401" w:type="dxa"/>
            <w:hideMark/>
          </w:tcPr>
          <w:p w14:paraId="36F4860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J. Guinsburg</w:t>
            </w:r>
          </w:p>
        </w:tc>
        <w:tc>
          <w:tcPr>
            <w:tcW w:w="1754" w:type="dxa"/>
            <w:hideMark/>
          </w:tcPr>
          <w:p w14:paraId="5DC579C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Boca de Cena – Marcações de Um Espectador</w:t>
            </w:r>
          </w:p>
        </w:tc>
        <w:tc>
          <w:tcPr>
            <w:tcW w:w="757" w:type="dxa"/>
            <w:hideMark/>
          </w:tcPr>
          <w:p w14:paraId="7BDCAD1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BE92C3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EDUSP</w:t>
            </w:r>
          </w:p>
        </w:tc>
        <w:tc>
          <w:tcPr>
            <w:tcW w:w="1046" w:type="dxa"/>
            <w:hideMark/>
          </w:tcPr>
          <w:p w14:paraId="1B52F4C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9788531416156</w:t>
            </w:r>
          </w:p>
        </w:tc>
        <w:tc>
          <w:tcPr>
            <w:tcW w:w="534" w:type="dxa"/>
            <w:hideMark/>
          </w:tcPr>
          <w:p w14:paraId="58846CB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B4BE28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4D09FBC" w14:textId="77777777" w:rsidTr="005638D1">
        <w:trPr>
          <w:trHeight w:val="900"/>
        </w:trPr>
        <w:tc>
          <w:tcPr>
            <w:tcW w:w="509" w:type="dxa"/>
            <w:hideMark/>
          </w:tcPr>
          <w:p w14:paraId="41AD850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15</w:t>
            </w:r>
          </w:p>
        </w:tc>
        <w:tc>
          <w:tcPr>
            <w:tcW w:w="1401" w:type="dxa"/>
            <w:hideMark/>
          </w:tcPr>
          <w:p w14:paraId="38D4DB4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J. C. Serroni</w:t>
            </w:r>
          </w:p>
        </w:tc>
        <w:tc>
          <w:tcPr>
            <w:tcW w:w="1754" w:type="dxa"/>
            <w:hideMark/>
          </w:tcPr>
          <w:p w14:paraId="58EDBB3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Cenografia Brasileira</w:t>
            </w:r>
          </w:p>
        </w:tc>
        <w:tc>
          <w:tcPr>
            <w:tcW w:w="757" w:type="dxa"/>
            <w:hideMark/>
          </w:tcPr>
          <w:p w14:paraId="3334073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2013</w:t>
            </w:r>
          </w:p>
        </w:tc>
        <w:tc>
          <w:tcPr>
            <w:tcW w:w="1275" w:type="dxa"/>
            <w:hideMark/>
          </w:tcPr>
          <w:p w14:paraId="6E04D75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Edições Sesc São Paulo</w:t>
            </w:r>
          </w:p>
        </w:tc>
        <w:tc>
          <w:tcPr>
            <w:tcW w:w="1046" w:type="dxa"/>
            <w:hideMark/>
          </w:tcPr>
          <w:p w14:paraId="4AC5033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9788579950636</w:t>
            </w:r>
          </w:p>
        </w:tc>
        <w:tc>
          <w:tcPr>
            <w:tcW w:w="534" w:type="dxa"/>
            <w:hideMark/>
          </w:tcPr>
          <w:p w14:paraId="0318FED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0F652B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52B5696" w14:textId="77777777" w:rsidTr="005638D1">
        <w:trPr>
          <w:trHeight w:val="900"/>
        </w:trPr>
        <w:tc>
          <w:tcPr>
            <w:tcW w:w="509" w:type="dxa"/>
            <w:hideMark/>
          </w:tcPr>
          <w:p w14:paraId="428CCAE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16</w:t>
            </w:r>
          </w:p>
        </w:tc>
        <w:tc>
          <w:tcPr>
            <w:tcW w:w="1401" w:type="dxa"/>
            <w:hideMark/>
          </w:tcPr>
          <w:p w14:paraId="2E52124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Leyla Perrone-Moisés</w:t>
            </w:r>
          </w:p>
        </w:tc>
        <w:tc>
          <w:tcPr>
            <w:tcW w:w="1754" w:type="dxa"/>
            <w:hideMark/>
          </w:tcPr>
          <w:p w14:paraId="1D943DB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Cinco Séculos de Presença Francesa no Brasil</w:t>
            </w:r>
          </w:p>
        </w:tc>
        <w:tc>
          <w:tcPr>
            <w:tcW w:w="757" w:type="dxa"/>
            <w:hideMark/>
          </w:tcPr>
          <w:p w14:paraId="5B11062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3725CA2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EDUSP</w:t>
            </w:r>
          </w:p>
        </w:tc>
        <w:tc>
          <w:tcPr>
            <w:tcW w:w="1046" w:type="dxa"/>
            <w:hideMark/>
          </w:tcPr>
          <w:p w14:paraId="3FC8242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9788531414008</w:t>
            </w:r>
          </w:p>
        </w:tc>
        <w:tc>
          <w:tcPr>
            <w:tcW w:w="534" w:type="dxa"/>
            <w:hideMark/>
          </w:tcPr>
          <w:p w14:paraId="7C20205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786B06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CF2D1EF" w14:textId="77777777" w:rsidTr="005638D1">
        <w:trPr>
          <w:trHeight w:val="900"/>
        </w:trPr>
        <w:tc>
          <w:tcPr>
            <w:tcW w:w="509" w:type="dxa"/>
            <w:hideMark/>
          </w:tcPr>
          <w:p w14:paraId="6AA57E4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17</w:t>
            </w:r>
          </w:p>
        </w:tc>
        <w:tc>
          <w:tcPr>
            <w:tcW w:w="1401" w:type="dxa"/>
            <w:hideMark/>
          </w:tcPr>
          <w:p w14:paraId="69E93B3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ORGANIZAÇAO MUNDIAL DE  SAUDE</w:t>
            </w:r>
          </w:p>
        </w:tc>
        <w:tc>
          <w:tcPr>
            <w:tcW w:w="1754" w:type="dxa"/>
            <w:hideMark/>
          </w:tcPr>
          <w:p w14:paraId="339157E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Classificação Internacional de Funcionalidade, Incapacidade e Saúde</w:t>
            </w:r>
          </w:p>
        </w:tc>
        <w:tc>
          <w:tcPr>
            <w:tcW w:w="757" w:type="dxa"/>
            <w:hideMark/>
          </w:tcPr>
          <w:p w14:paraId="69E688E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 ed 2009</w:t>
            </w:r>
          </w:p>
        </w:tc>
        <w:tc>
          <w:tcPr>
            <w:tcW w:w="1275" w:type="dxa"/>
            <w:hideMark/>
          </w:tcPr>
          <w:p w14:paraId="4C1F823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xml:space="preserve">EDUSP </w:t>
            </w:r>
          </w:p>
        </w:tc>
        <w:tc>
          <w:tcPr>
            <w:tcW w:w="1046" w:type="dxa"/>
            <w:hideMark/>
          </w:tcPr>
          <w:p w14:paraId="6FD2CEC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8531407842</w:t>
            </w:r>
          </w:p>
        </w:tc>
        <w:tc>
          <w:tcPr>
            <w:tcW w:w="534" w:type="dxa"/>
            <w:hideMark/>
          </w:tcPr>
          <w:p w14:paraId="0553392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4C4620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77785208" w14:textId="77777777" w:rsidTr="005638D1">
        <w:trPr>
          <w:trHeight w:val="900"/>
        </w:trPr>
        <w:tc>
          <w:tcPr>
            <w:tcW w:w="509" w:type="dxa"/>
            <w:hideMark/>
          </w:tcPr>
          <w:p w14:paraId="6A6C9AA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18</w:t>
            </w:r>
          </w:p>
        </w:tc>
        <w:tc>
          <w:tcPr>
            <w:tcW w:w="1401" w:type="dxa"/>
            <w:hideMark/>
          </w:tcPr>
          <w:p w14:paraId="6376214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Fernando Marques</w:t>
            </w:r>
          </w:p>
        </w:tc>
        <w:tc>
          <w:tcPr>
            <w:tcW w:w="1754" w:type="dxa"/>
            <w:hideMark/>
          </w:tcPr>
          <w:p w14:paraId="45E6AEF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Com os Séculos nos Olhos – Teatro Musical e Político</w:t>
            </w:r>
          </w:p>
        </w:tc>
        <w:tc>
          <w:tcPr>
            <w:tcW w:w="757" w:type="dxa"/>
            <w:hideMark/>
          </w:tcPr>
          <w:p w14:paraId="3DD38A0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77632D3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32CBA9A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8527310198</w:t>
            </w:r>
          </w:p>
        </w:tc>
        <w:tc>
          <w:tcPr>
            <w:tcW w:w="534" w:type="dxa"/>
            <w:hideMark/>
          </w:tcPr>
          <w:p w14:paraId="4A37FE2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11ED90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ADCFF1A" w14:textId="77777777" w:rsidTr="005638D1">
        <w:trPr>
          <w:trHeight w:val="900"/>
        </w:trPr>
        <w:tc>
          <w:tcPr>
            <w:tcW w:w="509" w:type="dxa"/>
            <w:hideMark/>
          </w:tcPr>
          <w:p w14:paraId="5DEFE61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19</w:t>
            </w:r>
          </w:p>
        </w:tc>
        <w:tc>
          <w:tcPr>
            <w:tcW w:w="1401" w:type="dxa"/>
            <w:hideMark/>
          </w:tcPr>
          <w:p w14:paraId="575B748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Roberto Gill Camargo</w:t>
            </w:r>
          </w:p>
        </w:tc>
        <w:tc>
          <w:tcPr>
            <w:tcW w:w="1754" w:type="dxa"/>
            <w:hideMark/>
          </w:tcPr>
          <w:p w14:paraId="6A92F76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Conceito de Iluminação Cênica</w:t>
            </w:r>
          </w:p>
        </w:tc>
        <w:tc>
          <w:tcPr>
            <w:tcW w:w="757" w:type="dxa"/>
            <w:hideMark/>
          </w:tcPr>
          <w:p w14:paraId="232ADEE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3EB5F04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Música &amp; Tecnologia</w:t>
            </w:r>
          </w:p>
        </w:tc>
        <w:tc>
          <w:tcPr>
            <w:tcW w:w="1046" w:type="dxa"/>
            <w:hideMark/>
          </w:tcPr>
          <w:p w14:paraId="64CF9BA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8589402215</w:t>
            </w:r>
          </w:p>
        </w:tc>
        <w:tc>
          <w:tcPr>
            <w:tcW w:w="534" w:type="dxa"/>
            <w:hideMark/>
          </w:tcPr>
          <w:p w14:paraId="0B93109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3EF355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6CF8A53" w14:textId="77777777" w:rsidTr="005638D1">
        <w:trPr>
          <w:trHeight w:val="900"/>
        </w:trPr>
        <w:tc>
          <w:tcPr>
            <w:tcW w:w="509" w:type="dxa"/>
            <w:hideMark/>
          </w:tcPr>
          <w:p w14:paraId="7B33556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20</w:t>
            </w:r>
          </w:p>
        </w:tc>
        <w:tc>
          <w:tcPr>
            <w:tcW w:w="1401" w:type="dxa"/>
            <w:hideMark/>
          </w:tcPr>
          <w:p w14:paraId="7B5FF26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Vladimir Capella</w:t>
            </w:r>
          </w:p>
        </w:tc>
        <w:tc>
          <w:tcPr>
            <w:tcW w:w="1754" w:type="dxa"/>
            <w:hideMark/>
          </w:tcPr>
          <w:p w14:paraId="2AE4782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Conversa de Algumas Horas e Muitos Ano</w:t>
            </w:r>
          </w:p>
        </w:tc>
        <w:tc>
          <w:tcPr>
            <w:tcW w:w="757" w:type="dxa"/>
            <w:hideMark/>
          </w:tcPr>
          <w:p w14:paraId="19E20BF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0FF1EB7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SESI</w:t>
            </w:r>
          </w:p>
        </w:tc>
        <w:tc>
          <w:tcPr>
            <w:tcW w:w="1046" w:type="dxa"/>
            <w:hideMark/>
          </w:tcPr>
          <w:p w14:paraId="4EE3A4F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8582051336</w:t>
            </w:r>
          </w:p>
        </w:tc>
        <w:tc>
          <w:tcPr>
            <w:tcW w:w="534" w:type="dxa"/>
            <w:hideMark/>
          </w:tcPr>
          <w:p w14:paraId="0E3CD5C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4EE0F2C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ADE20EB" w14:textId="77777777" w:rsidTr="005638D1">
        <w:trPr>
          <w:trHeight w:val="900"/>
        </w:trPr>
        <w:tc>
          <w:tcPr>
            <w:tcW w:w="509" w:type="dxa"/>
            <w:hideMark/>
          </w:tcPr>
          <w:p w14:paraId="02FA628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21</w:t>
            </w:r>
          </w:p>
        </w:tc>
        <w:tc>
          <w:tcPr>
            <w:tcW w:w="1401" w:type="dxa"/>
            <w:hideMark/>
          </w:tcPr>
          <w:p w14:paraId="5AA3913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Munari,Bruno</w:t>
            </w:r>
          </w:p>
        </w:tc>
        <w:tc>
          <w:tcPr>
            <w:tcW w:w="1754" w:type="dxa"/>
            <w:hideMark/>
          </w:tcPr>
          <w:p w14:paraId="5007BF1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Das Coisas Nascem Coisas</w:t>
            </w:r>
          </w:p>
        </w:tc>
        <w:tc>
          <w:tcPr>
            <w:tcW w:w="757" w:type="dxa"/>
            <w:hideMark/>
          </w:tcPr>
          <w:p w14:paraId="543A650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3ª Ed. 2015</w:t>
            </w:r>
          </w:p>
        </w:tc>
        <w:tc>
          <w:tcPr>
            <w:tcW w:w="1275" w:type="dxa"/>
            <w:hideMark/>
          </w:tcPr>
          <w:p w14:paraId="5F4222D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Martins Editora</w:t>
            </w:r>
          </w:p>
        </w:tc>
        <w:tc>
          <w:tcPr>
            <w:tcW w:w="1046" w:type="dxa"/>
            <w:hideMark/>
          </w:tcPr>
          <w:p w14:paraId="0740856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9788580632293</w:t>
            </w:r>
          </w:p>
        </w:tc>
        <w:tc>
          <w:tcPr>
            <w:tcW w:w="534" w:type="dxa"/>
            <w:hideMark/>
          </w:tcPr>
          <w:p w14:paraId="51498ED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0DF9953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762B57BC" w14:textId="77777777" w:rsidTr="005638D1">
        <w:trPr>
          <w:trHeight w:val="900"/>
        </w:trPr>
        <w:tc>
          <w:tcPr>
            <w:tcW w:w="509" w:type="dxa"/>
            <w:hideMark/>
          </w:tcPr>
          <w:p w14:paraId="76A1AB3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22</w:t>
            </w:r>
          </w:p>
        </w:tc>
        <w:tc>
          <w:tcPr>
            <w:tcW w:w="1401" w:type="dxa"/>
            <w:hideMark/>
          </w:tcPr>
          <w:p w14:paraId="333240A3" w14:textId="77777777" w:rsidR="005E54C8" w:rsidRPr="00961453" w:rsidRDefault="005E54C8" w:rsidP="005638D1">
            <w:pPr>
              <w:jc w:val="both"/>
              <w:rPr>
                <w:rFonts w:ascii="Arial" w:hAnsi="Arial" w:cs="Arial"/>
                <w:bCs/>
                <w:iCs/>
                <w:color w:val="000000"/>
                <w:sz w:val="20"/>
                <w:szCs w:val="20"/>
                <w:lang w:val="en-US"/>
              </w:rPr>
            </w:pPr>
            <w:r w:rsidRPr="00961453">
              <w:rPr>
                <w:rFonts w:ascii="Arial" w:hAnsi="Arial" w:cs="Arial"/>
                <w:bCs/>
                <w:iCs/>
                <w:color w:val="000000"/>
                <w:sz w:val="20"/>
                <w:szCs w:val="20"/>
                <w:lang w:val="en-US"/>
              </w:rPr>
              <w:t>PREECE, Jennifer; ROGERS, Yvonne; SHARP, Helen</w:t>
            </w:r>
          </w:p>
        </w:tc>
        <w:tc>
          <w:tcPr>
            <w:tcW w:w="1754" w:type="dxa"/>
            <w:hideMark/>
          </w:tcPr>
          <w:p w14:paraId="29E6772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Design de Interação - Além da Interação Homem-computador</w:t>
            </w:r>
          </w:p>
        </w:tc>
        <w:tc>
          <w:tcPr>
            <w:tcW w:w="757" w:type="dxa"/>
            <w:noWrap/>
            <w:hideMark/>
          </w:tcPr>
          <w:p w14:paraId="0976912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2005</w:t>
            </w:r>
          </w:p>
        </w:tc>
        <w:tc>
          <w:tcPr>
            <w:tcW w:w="1275" w:type="dxa"/>
            <w:hideMark/>
          </w:tcPr>
          <w:p w14:paraId="24AC3C0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Porto Alegre Bookman</w:t>
            </w:r>
          </w:p>
        </w:tc>
        <w:tc>
          <w:tcPr>
            <w:tcW w:w="1046" w:type="dxa"/>
            <w:hideMark/>
          </w:tcPr>
          <w:p w14:paraId="7E8863E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9788582600061</w:t>
            </w:r>
          </w:p>
        </w:tc>
        <w:tc>
          <w:tcPr>
            <w:tcW w:w="534" w:type="dxa"/>
            <w:hideMark/>
          </w:tcPr>
          <w:p w14:paraId="516CD8E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7C9DCE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45D776CF" w14:textId="77777777" w:rsidTr="005638D1">
        <w:trPr>
          <w:trHeight w:val="900"/>
        </w:trPr>
        <w:tc>
          <w:tcPr>
            <w:tcW w:w="509" w:type="dxa"/>
            <w:hideMark/>
          </w:tcPr>
          <w:p w14:paraId="77D1C9B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23</w:t>
            </w:r>
          </w:p>
        </w:tc>
        <w:tc>
          <w:tcPr>
            <w:tcW w:w="1401" w:type="dxa"/>
            <w:noWrap/>
            <w:hideMark/>
          </w:tcPr>
          <w:p w14:paraId="4635875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Bluche</w:t>
            </w:r>
          </w:p>
        </w:tc>
        <w:tc>
          <w:tcPr>
            <w:tcW w:w="1754" w:type="dxa"/>
            <w:hideMark/>
          </w:tcPr>
          <w:p w14:paraId="0E96F90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Design história, teoria e prática do design de produtos</w:t>
            </w:r>
          </w:p>
        </w:tc>
        <w:tc>
          <w:tcPr>
            <w:tcW w:w="757" w:type="dxa"/>
            <w:hideMark/>
          </w:tcPr>
          <w:p w14:paraId="50DCD0F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xml:space="preserve">2 ed. </w:t>
            </w:r>
          </w:p>
        </w:tc>
        <w:tc>
          <w:tcPr>
            <w:tcW w:w="1275" w:type="dxa"/>
            <w:noWrap/>
            <w:hideMark/>
          </w:tcPr>
          <w:p w14:paraId="4248A55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xml:space="preserve">São Paulo </w:t>
            </w:r>
          </w:p>
        </w:tc>
        <w:tc>
          <w:tcPr>
            <w:tcW w:w="1046" w:type="dxa"/>
            <w:noWrap/>
            <w:hideMark/>
          </w:tcPr>
          <w:p w14:paraId="77FCA54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8521205234</w:t>
            </w:r>
          </w:p>
        </w:tc>
        <w:tc>
          <w:tcPr>
            <w:tcW w:w="534" w:type="dxa"/>
            <w:hideMark/>
          </w:tcPr>
          <w:p w14:paraId="325D22A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A0751B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68113B46" w14:textId="77777777" w:rsidTr="005638D1">
        <w:trPr>
          <w:trHeight w:val="900"/>
        </w:trPr>
        <w:tc>
          <w:tcPr>
            <w:tcW w:w="509" w:type="dxa"/>
            <w:hideMark/>
          </w:tcPr>
          <w:p w14:paraId="75F5B10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24</w:t>
            </w:r>
          </w:p>
        </w:tc>
        <w:tc>
          <w:tcPr>
            <w:tcW w:w="1401" w:type="dxa"/>
            <w:hideMark/>
          </w:tcPr>
          <w:p w14:paraId="6D960EF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Michelle Basto</w:t>
            </w:r>
          </w:p>
        </w:tc>
        <w:tc>
          <w:tcPr>
            <w:tcW w:w="1754" w:type="dxa"/>
            <w:hideMark/>
          </w:tcPr>
          <w:p w14:paraId="30CA2D5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Dulcina de Moraes – Memórias de Um Teatro Brasileiro</w:t>
            </w:r>
          </w:p>
        </w:tc>
        <w:tc>
          <w:tcPr>
            <w:tcW w:w="757" w:type="dxa"/>
            <w:hideMark/>
          </w:tcPr>
          <w:p w14:paraId="573B5C2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1B4BC27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LGE Editora</w:t>
            </w:r>
          </w:p>
        </w:tc>
        <w:tc>
          <w:tcPr>
            <w:tcW w:w="1046" w:type="dxa"/>
            <w:hideMark/>
          </w:tcPr>
          <w:p w14:paraId="4470888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8572382828</w:t>
            </w:r>
          </w:p>
        </w:tc>
        <w:tc>
          <w:tcPr>
            <w:tcW w:w="534" w:type="dxa"/>
            <w:hideMark/>
          </w:tcPr>
          <w:p w14:paraId="2C32847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9100EB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7ECBDB0E" w14:textId="77777777" w:rsidTr="005638D1">
        <w:trPr>
          <w:trHeight w:val="900"/>
        </w:trPr>
        <w:tc>
          <w:tcPr>
            <w:tcW w:w="509" w:type="dxa"/>
            <w:hideMark/>
          </w:tcPr>
          <w:p w14:paraId="781BE07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25</w:t>
            </w:r>
          </w:p>
        </w:tc>
        <w:tc>
          <w:tcPr>
            <w:tcW w:w="1401" w:type="dxa"/>
            <w:hideMark/>
          </w:tcPr>
          <w:p w14:paraId="6080297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Walter Lima Torres</w:t>
            </w:r>
          </w:p>
        </w:tc>
        <w:tc>
          <w:tcPr>
            <w:tcW w:w="1754" w:type="dxa"/>
            <w:hideMark/>
          </w:tcPr>
          <w:p w14:paraId="2FC3EFC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Ensaios de Cultura Teatral</w:t>
            </w:r>
          </w:p>
        </w:tc>
        <w:tc>
          <w:tcPr>
            <w:tcW w:w="757" w:type="dxa"/>
            <w:hideMark/>
          </w:tcPr>
          <w:p w14:paraId="0AD2A9E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2016</w:t>
            </w:r>
          </w:p>
        </w:tc>
        <w:tc>
          <w:tcPr>
            <w:tcW w:w="1275" w:type="dxa"/>
            <w:hideMark/>
          </w:tcPr>
          <w:p w14:paraId="4ECD632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Paco Editorial</w:t>
            </w:r>
          </w:p>
        </w:tc>
        <w:tc>
          <w:tcPr>
            <w:tcW w:w="1046" w:type="dxa"/>
            <w:hideMark/>
          </w:tcPr>
          <w:p w14:paraId="3862A82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9788546204571</w:t>
            </w:r>
          </w:p>
        </w:tc>
        <w:tc>
          <w:tcPr>
            <w:tcW w:w="534" w:type="dxa"/>
            <w:hideMark/>
          </w:tcPr>
          <w:p w14:paraId="3BD92B0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555272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97C192F" w14:textId="77777777" w:rsidTr="005638D1">
        <w:trPr>
          <w:trHeight w:val="900"/>
        </w:trPr>
        <w:tc>
          <w:tcPr>
            <w:tcW w:w="509" w:type="dxa"/>
            <w:hideMark/>
          </w:tcPr>
          <w:p w14:paraId="6D9FAAC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26</w:t>
            </w:r>
          </w:p>
        </w:tc>
        <w:tc>
          <w:tcPr>
            <w:tcW w:w="1401" w:type="dxa"/>
            <w:hideMark/>
          </w:tcPr>
          <w:p w14:paraId="2166CC4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MORAES, ANAMARIA DE; MONT-ALVÃO, CLÁUDIA</w:t>
            </w:r>
          </w:p>
        </w:tc>
        <w:tc>
          <w:tcPr>
            <w:tcW w:w="1754" w:type="dxa"/>
            <w:hideMark/>
          </w:tcPr>
          <w:p w14:paraId="7FB7F77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Ergonomia Conceitos e Aplicações</w:t>
            </w:r>
          </w:p>
        </w:tc>
        <w:tc>
          <w:tcPr>
            <w:tcW w:w="757" w:type="dxa"/>
            <w:hideMark/>
          </w:tcPr>
          <w:p w14:paraId="4F9C8B9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xml:space="preserve"> 4ª Ed. 2010</w:t>
            </w:r>
          </w:p>
        </w:tc>
        <w:tc>
          <w:tcPr>
            <w:tcW w:w="1275" w:type="dxa"/>
            <w:hideMark/>
          </w:tcPr>
          <w:p w14:paraId="43A4A65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2Ab Editora</w:t>
            </w:r>
          </w:p>
        </w:tc>
        <w:tc>
          <w:tcPr>
            <w:tcW w:w="1046" w:type="dxa"/>
            <w:hideMark/>
          </w:tcPr>
          <w:p w14:paraId="1E8DC95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9788586695490</w:t>
            </w:r>
          </w:p>
        </w:tc>
        <w:tc>
          <w:tcPr>
            <w:tcW w:w="534" w:type="dxa"/>
            <w:hideMark/>
          </w:tcPr>
          <w:p w14:paraId="407307B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7FBFF4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74202687" w14:textId="77777777" w:rsidTr="005638D1">
        <w:trPr>
          <w:trHeight w:val="900"/>
        </w:trPr>
        <w:tc>
          <w:tcPr>
            <w:tcW w:w="509" w:type="dxa"/>
            <w:hideMark/>
          </w:tcPr>
          <w:p w14:paraId="68DEFF3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27</w:t>
            </w:r>
          </w:p>
        </w:tc>
        <w:tc>
          <w:tcPr>
            <w:tcW w:w="1401" w:type="dxa"/>
            <w:noWrap/>
            <w:hideMark/>
          </w:tcPr>
          <w:p w14:paraId="4DF26E7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GOMES FILHO, J</w:t>
            </w:r>
          </w:p>
        </w:tc>
        <w:tc>
          <w:tcPr>
            <w:tcW w:w="1754" w:type="dxa"/>
            <w:hideMark/>
          </w:tcPr>
          <w:p w14:paraId="6885E5D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Ergonomia do objeto sistema técnico de leitura ergonômica</w:t>
            </w:r>
          </w:p>
        </w:tc>
        <w:tc>
          <w:tcPr>
            <w:tcW w:w="757" w:type="dxa"/>
            <w:hideMark/>
          </w:tcPr>
          <w:p w14:paraId="73CF2B9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 ed 2010</w:t>
            </w:r>
          </w:p>
        </w:tc>
        <w:tc>
          <w:tcPr>
            <w:tcW w:w="1275" w:type="dxa"/>
            <w:hideMark/>
          </w:tcPr>
          <w:p w14:paraId="6DC737E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ESCRITURAS</w:t>
            </w:r>
          </w:p>
        </w:tc>
        <w:tc>
          <w:tcPr>
            <w:tcW w:w="1046" w:type="dxa"/>
            <w:hideMark/>
          </w:tcPr>
          <w:p w14:paraId="0EB9B92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9788575313602</w:t>
            </w:r>
          </w:p>
        </w:tc>
        <w:tc>
          <w:tcPr>
            <w:tcW w:w="534" w:type="dxa"/>
            <w:hideMark/>
          </w:tcPr>
          <w:p w14:paraId="06009AE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0428CC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3C5C825F" w14:textId="77777777" w:rsidTr="005638D1">
        <w:trPr>
          <w:trHeight w:val="900"/>
        </w:trPr>
        <w:tc>
          <w:tcPr>
            <w:tcW w:w="509" w:type="dxa"/>
            <w:hideMark/>
          </w:tcPr>
          <w:p w14:paraId="107300A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28</w:t>
            </w:r>
          </w:p>
        </w:tc>
        <w:tc>
          <w:tcPr>
            <w:tcW w:w="1401" w:type="dxa"/>
            <w:hideMark/>
          </w:tcPr>
          <w:p w14:paraId="26EBF66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IIDA, I</w:t>
            </w:r>
          </w:p>
        </w:tc>
        <w:tc>
          <w:tcPr>
            <w:tcW w:w="1754" w:type="dxa"/>
            <w:hideMark/>
          </w:tcPr>
          <w:p w14:paraId="4559C0E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Ergonomia, projeto e produção</w:t>
            </w:r>
          </w:p>
        </w:tc>
        <w:tc>
          <w:tcPr>
            <w:tcW w:w="757" w:type="dxa"/>
            <w:hideMark/>
          </w:tcPr>
          <w:p w14:paraId="1F4A9A8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 ed 2016</w:t>
            </w:r>
          </w:p>
        </w:tc>
        <w:tc>
          <w:tcPr>
            <w:tcW w:w="1275" w:type="dxa"/>
            <w:hideMark/>
          </w:tcPr>
          <w:p w14:paraId="0C1674B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EDGARD BLUCHER</w:t>
            </w:r>
          </w:p>
        </w:tc>
        <w:tc>
          <w:tcPr>
            <w:tcW w:w="1046" w:type="dxa"/>
            <w:hideMark/>
          </w:tcPr>
          <w:p w14:paraId="5487BA1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8521209339</w:t>
            </w:r>
          </w:p>
        </w:tc>
        <w:tc>
          <w:tcPr>
            <w:tcW w:w="534" w:type="dxa"/>
            <w:hideMark/>
          </w:tcPr>
          <w:p w14:paraId="75FACDA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1AFB26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60B0DFEF" w14:textId="77777777" w:rsidTr="005638D1">
        <w:trPr>
          <w:trHeight w:val="900"/>
        </w:trPr>
        <w:tc>
          <w:tcPr>
            <w:tcW w:w="509" w:type="dxa"/>
            <w:hideMark/>
          </w:tcPr>
          <w:p w14:paraId="440245A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29</w:t>
            </w:r>
          </w:p>
        </w:tc>
        <w:tc>
          <w:tcPr>
            <w:tcW w:w="1401" w:type="dxa"/>
            <w:hideMark/>
          </w:tcPr>
          <w:p w14:paraId="263650D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Nachman Falbel</w:t>
            </w:r>
          </w:p>
        </w:tc>
        <w:tc>
          <w:tcPr>
            <w:tcW w:w="1754" w:type="dxa"/>
            <w:hideMark/>
          </w:tcPr>
          <w:p w14:paraId="0CC8EF2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Estrelas Errantes: Memória do Teatro Ídiche no Brasil</w:t>
            </w:r>
          </w:p>
        </w:tc>
        <w:tc>
          <w:tcPr>
            <w:tcW w:w="757" w:type="dxa"/>
            <w:hideMark/>
          </w:tcPr>
          <w:p w14:paraId="138C505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08F3D06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Ateliê Editorial</w:t>
            </w:r>
          </w:p>
        </w:tc>
        <w:tc>
          <w:tcPr>
            <w:tcW w:w="1046" w:type="dxa"/>
            <w:hideMark/>
          </w:tcPr>
          <w:p w14:paraId="0C8F10B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857480648X</w:t>
            </w:r>
          </w:p>
        </w:tc>
        <w:tc>
          <w:tcPr>
            <w:tcW w:w="534" w:type="dxa"/>
            <w:hideMark/>
          </w:tcPr>
          <w:p w14:paraId="6780AAF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4E2AF2C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B5113DD" w14:textId="77777777" w:rsidTr="005638D1">
        <w:trPr>
          <w:trHeight w:val="900"/>
        </w:trPr>
        <w:tc>
          <w:tcPr>
            <w:tcW w:w="509" w:type="dxa"/>
            <w:hideMark/>
          </w:tcPr>
          <w:p w14:paraId="7C8BC8A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30</w:t>
            </w:r>
          </w:p>
        </w:tc>
        <w:tc>
          <w:tcPr>
            <w:tcW w:w="1401" w:type="dxa"/>
            <w:hideMark/>
          </w:tcPr>
          <w:p w14:paraId="199CF5E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Lenise Pinheiro</w:t>
            </w:r>
          </w:p>
        </w:tc>
        <w:tc>
          <w:tcPr>
            <w:tcW w:w="1754" w:type="dxa"/>
            <w:hideMark/>
          </w:tcPr>
          <w:p w14:paraId="3591522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Fotografia de Palco I</w:t>
            </w:r>
          </w:p>
        </w:tc>
        <w:tc>
          <w:tcPr>
            <w:tcW w:w="757" w:type="dxa"/>
            <w:hideMark/>
          </w:tcPr>
          <w:p w14:paraId="2308F8A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2ª edição</w:t>
            </w:r>
            <w:r w:rsidRPr="00961453">
              <w:rPr>
                <w:rFonts w:ascii="Arial" w:hAnsi="Arial" w:cs="Arial"/>
                <w:bCs/>
                <w:iCs/>
                <w:color w:val="000000"/>
                <w:sz w:val="20"/>
                <w:szCs w:val="20"/>
              </w:rPr>
              <w:br/>
              <w:t>Ano: 2015</w:t>
            </w:r>
          </w:p>
        </w:tc>
        <w:tc>
          <w:tcPr>
            <w:tcW w:w="1275" w:type="dxa"/>
            <w:hideMark/>
          </w:tcPr>
          <w:p w14:paraId="2A382D1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Edições Sesc São Paulo</w:t>
            </w:r>
          </w:p>
        </w:tc>
        <w:tc>
          <w:tcPr>
            <w:tcW w:w="1046" w:type="dxa"/>
            <w:hideMark/>
          </w:tcPr>
          <w:p w14:paraId="48274A1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9788569298397</w:t>
            </w:r>
          </w:p>
        </w:tc>
        <w:tc>
          <w:tcPr>
            <w:tcW w:w="534" w:type="dxa"/>
            <w:hideMark/>
          </w:tcPr>
          <w:p w14:paraId="2653043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9D4947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6AC5FA9" w14:textId="77777777" w:rsidTr="005638D1">
        <w:trPr>
          <w:trHeight w:val="900"/>
        </w:trPr>
        <w:tc>
          <w:tcPr>
            <w:tcW w:w="509" w:type="dxa"/>
            <w:hideMark/>
          </w:tcPr>
          <w:p w14:paraId="0073F5A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31</w:t>
            </w:r>
          </w:p>
        </w:tc>
        <w:tc>
          <w:tcPr>
            <w:tcW w:w="1401" w:type="dxa"/>
            <w:hideMark/>
          </w:tcPr>
          <w:p w14:paraId="7BA4D95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Lenise Pinheiro</w:t>
            </w:r>
          </w:p>
        </w:tc>
        <w:tc>
          <w:tcPr>
            <w:tcW w:w="1754" w:type="dxa"/>
            <w:hideMark/>
          </w:tcPr>
          <w:p w14:paraId="7E33DE1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Fotografia de Palco II</w:t>
            </w:r>
          </w:p>
        </w:tc>
        <w:tc>
          <w:tcPr>
            <w:tcW w:w="757" w:type="dxa"/>
            <w:hideMark/>
          </w:tcPr>
          <w:p w14:paraId="26DBEFC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2015</w:t>
            </w:r>
          </w:p>
        </w:tc>
        <w:tc>
          <w:tcPr>
            <w:tcW w:w="1275" w:type="dxa"/>
            <w:hideMark/>
          </w:tcPr>
          <w:p w14:paraId="5E8B3E0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Edições Sesc São Paulo</w:t>
            </w:r>
          </w:p>
        </w:tc>
        <w:tc>
          <w:tcPr>
            <w:tcW w:w="1046" w:type="dxa"/>
            <w:hideMark/>
          </w:tcPr>
          <w:p w14:paraId="1ED8438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9788569298212</w:t>
            </w:r>
          </w:p>
        </w:tc>
        <w:tc>
          <w:tcPr>
            <w:tcW w:w="534" w:type="dxa"/>
            <w:hideMark/>
          </w:tcPr>
          <w:p w14:paraId="69A269F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6C88BE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9161259" w14:textId="77777777" w:rsidTr="005638D1">
        <w:trPr>
          <w:trHeight w:val="900"/>
        </w:trPr>
        <w:tc>
          <w:tcPr>
            <w:tcW w:w="509" w:type="dxa"/>
            <w:hideMark/>
          </w:tcPr>
          <w:p w14:paraId="3DDE8D1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32</w:t>
            </w:r>
          </w:p>
        </w:tc>
        <w:tc>
          <w:tcPr>
            <w:tcW w:w="1401" w:type="dxa"/>
            <w:hideMark/>
          </w:tcPr>
          <w:p w14:paraId="1DD79C2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LAKATOS, E. M.; MARCONI, M. A</w:t>
            </w:r>
          </w:p>
        </w:tc>
        <w:tc>
          <w:tcPr>
            <w:tcW w:w="1754" w:type="dxa"/>
            <w:hideMark/>
          </w:tcPr>
          <w:p w14:paraId="738D394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Fundamentos de metodologia científica</w:t>
            </w:r>
          </w:p>
        </w:tc>
        <w:tc>
          <w:tcPr>
            <w:tcW w:w="757" w:type="dxa"/>
            <w:noWrap/>
            <w:hideMark/>
          </w:tcPr>
          <w:p w14:paraId="0BDA9DA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1991</w:t>
            </w:r>
          </w:p>
        </w:tc>
        <w:tc>
          <w:tcPr>
            <w:tcW w:w="1275" w:type="dxa"/>
            <w:hideMark/>
          </w:tcPr>
          <w:p w14:paraId="5CDFC3B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São Paulo Atlas</w:t>
            </w:r>
          </w:p>
        </w:tc>
        <w:tc>
          <w:tcPr>
            <w:tcW w:w="1046" w:type="dxa"/>
            <w:hideMark/>
          </w:tcPr>
          <w:p w14:paraId="0F63794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9788597010121</w:t>
            </w:r>
          </w:p>
        </w:tc>
        <w:tc>
          <w:tcPr>
            <w:tcW w:w="534" w:type="dxa"/>
            <w:hideMark/>
          </w:tcPr>
          <w:p w14:paraId="76315F8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F2BA99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75C4D05F" w14:textId="77777777" w:rsidTr="005638D1">
        <w:trPr>
          <w:trHeight w:val="900"/>
        </w:trPr>
        <w:tc>
          <w:tcPr>
            <w:tcW w:w="509" w:type="dxa"/>
            <w:hideMark/>
          </w:tcPr>
          <w:p w14:paraId="4ECAA9E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33</w:t>
            </w:r>
          </w:p>
        </w:tc>
        <w:tc>
          <w:tcPr>
            <w:tcW w:w="1401" w:type="dxa"/>
            <w:hideMark/>
          </w:tcPr>
          <w:p w14:paraId="4FE537B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Cleise Furtado Mendes</w:t>
            </w:r>
          </w:p>
        </w:tc>
        <w:tc>
          <w:tcPr>
            <w:tcW w:w="1754" w:type="dxa"/>
            <w:hideMark/>
          </w:tcPr>
          <w:p w14:paraId="2797732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Gargalhada de Ulisses: A Catarse na Comédia</w:t>
            </w:r>
          </w:p>
        </w:tc>
        <w:tc>
          <w:tcPr>
            <w:tcW w:w="757" w:type="dxa"/>
            <w:hideMark/>
          </w:tcPr>
          <w:p w14:paraId="7829427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2008</w:t>
            </w:r>
          </w:p>
        </w:tc>
        <w:tc>
          <w:tcPr>
            <w:tcW w:w="1275" w:type="dxa"/>
            <w:hideMark/>
          </w:tcPr>
          <w:p w14:paraId="61E7718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046" w:type="dxa"/>
            <w:hideMark/>
          </w:tcPr>
          <w:p w14:paraId="06FBE93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9788527308335</w:t>
            </w:r>
          </w:p>
        </w:tc>
        <w:tc>
          <w:tcPr>
            <w:tcW w:w="534" w:type="dxa"/>
            <w:hideMark/>
          </w:tcPr>
          <w:p w14:paraId="092DD4C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E48467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6CCEE6E" w14:textId="77777777" w:rsidTr="005638D1">
        <w:trPr>
          <w:trHeight w:val="900"/>
        </w:trPr>
        <w:tc>
          <w:tcPr>
            <w:tcW w:w="509" w:type="dxa"/>
            <w:hideMark/>
          </w:tcPr>
          <w:p w14:paraId="1A7AB7B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34</w:t>
            </w:r>
          </w:p>
        </w:tc>
        <w:tc>
          <w:tcPr>
            <w:tcW w:w="1401" w:type="dxa"/>
            <w:hideMark/>
          </w:tcPr>
          <w:p w14:paraId="70E77E7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Raimundo Matos de Leão</w:t>
            </w:r>
          </w:p>
        </w:tc>
        <w:tc>
          <w:tcPr>
            <w:tcW w:w="1754" w:type="dxa"/>
            <w:hideMark/>
          </w:tcPr>
          <w:p w14:paraId="7BEA720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História do Teatro: Oito Aulas da Antiguidade Grega ao Romantismo</w:t>
            </w:r>
          </w:p>
        </w:tc>
        <w:tc>
          <w:tcPr>
            <w:tcW w:w="757" w:type="dxa"/>
            <w:hideMark/>
          </w:tcPr>
          <w:p w14:paraId="6C25E47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2014</w:t>
            </w:r>
          </w:p>
        </w:tc>
        <w:tc>
          <w:tcPr>
            <w:tcW w:w="1275" w:type="dxa"/>
            <w:hideMark/>
          </w:tcPr>
          <w:p w14:paraId="04B991C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EDUFBA</w:t>
            </w:r>
          </w:p>
        </w:tc>
        <w:tc>
          <w:tcPr>
            <w:tcW w:w="1046" w:type="dxa"/>
            <w:hideMark/>
          </w:tcPr>
          <w:p w14:paraId="5E1B3BB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8523212949</w:t>
            </w:r>
          </w:p>
        </w:tc>
        <w:tc>
          <w:tcPr>
            <w:tcW w:w="534" w:type="dxa"/>
            <w:hideMark/>
          </w:tcPr>
          <w:p w14:paraId="55CEB7F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67377E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3C9DC4F" w14:textId="77777777" w:rsidTr="005638D1">
        <w:trPr>
          <w:trHeight w:val="900"/>
        </w:trPr>
        <w:tc>
          <w:tcPr>
            <w:tcW w:w="509" w:type="dxa"/>
            <w:hideMark/>
          </w:tcPr>
          <w:p w14:paraId="3EE3CD4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35</w:t>
            </w:r>
          </w:p>
        </w:tc>
        <w:tc>
          <w:tcPr>
            <w:tcW w:w="1401" w:type="dxa"/>
            <w:hideMark/>
          </w:tcPr>
          <w:p w14:paraId="4447C68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Kátia Rodrigues Paranhos</w:t>
            </w:r>
          </w:p>
        </w:tc>
        <w:tc>
          <w:tcPr>
            <w:tcW w:w="1754" w:type="dxa"/>
            <w:hideMark/>
          </w:tcPr>
          <w:p w14:paraId="10992FA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História, Teatro e Política</w:t>
            </w:r>
          </w:p>
        </w:tc>
        <w:tc>
          <w:tcPr>
            <w:tcW w:w="757" w:type="dxa"/>
            <w:hideMark/>
          </w:tcPr>
          <w:p w14:paraId="5FC5A2A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2012</w:t>
            </w:r>
          </w:p>
        </w:tc>
        <w:tc>
          <w:tcPr>
            <w:tcW w:w="1275" w:type="dxa"/>
            <w:hideMark/>
          </w:tcPr>
          <w:p w14:paraId="3BFDFF7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Boitempo</w:t>
            </w:r>
          </w:p>
        </w:tc>
        <w:tc>
          <w:tcPr>
            <w:tcW w:w="1046" w:type="dxa"/>
            <w:hideMark/>
          </w:tcPr>
          <w:p w14:paraId="1A3D67E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857559284X</w:t>
            </w:r>
          </w:p>
        </w:tc>
        <w:tc>
          <w:tcPr>
            <w:tcW w:w="534" w:type="dxa"/>
            <w:hideMark/>
          </w:tcPr>
          <w:p w14:paraId="40C8825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73DAAA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66DF52C" w14:textId="77777777" w:rsidTr="005638D1">
        <w:trPr>
          <w:trHeight w:val="1200"/>
        </w:trPr>
        <w:tc>
          <w:tcPr>
            <w:tcW w:w="509" w:type="dxa"/>
            <w:hideMark/>
          </w:tcPr>
          <w:p w14:paraId="3215894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36</w:t>
            </w:r>
          </w:p>
        </w:tc>
        <w:tc>
          <w:tcPr>
            <w:tcW w:w="1401" w:type="dxa"/>
            <w:hideMark/>
          </w:tcPr>
          <w:p w14:paraId="7F406D0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Dib Carneiro Neto e Rodrigo Audi (Org.)</w:t>
            </w:r>
          </w:p>
        </w:tc>
        <w:tc>
          <w:tcPr>
            <w:tcW w:w="1754" w:type="dxa"/>
            <w:hideMark/>
          </w:tcPr>
          <w:p w14:paraId="65A4095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Imaginai! O Teatro de Gabriel Villela</w:t>
            </w:r>
          </w:p>
        </w:tc>
        <w:tc>
          <w:tcPr>
            <w:tcW w:w="757" w:type="dxa"/>
            <w:hideMark/>
          </w:tcPr>
          <w:p w14:paraId="6106962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4BC6B8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Edições SESC São Paulo</w:t>
            </w:r>
          </w:p>
        </w:tc>
        <w:tc>
          <w:tcPr>
            <w:tcW w:w="1046" w:type="dxa"/>
            <w:hideMark/>
          </w:tcPr>
          <w:p w14:paraId="5B760DC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9788594930132</w:t>
            </w:r>
          </w:p>
        </w:tc>
        <w:tc>
          <w:tcPr>
            <w:tcW w:w="534" w:type="dxa"/>
            <w:hideMark/>
          </w:tcPr>
          <w:p w14:paraId="5AFC8A0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548017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78DFC477" w14:textId="77777777" w:rsidTr="005638D1">
        <w:trPr>
          <w:trHeight w:val="900"/>
        </w:trPr>
        <w:tc>
          <w:tcPr>
            <w:tcW w:w="509" w:type="dxa"/>
            <w:hideMark/>
          </w:tcPr>
          <w:p w14:paraId="53636DE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37</w:t>
            </w:r>
          </w:p>
        </w:tc>
        <w:tc>
          <w:tcPr>
            <w:tcW w:w="1401" w:type="dxa"/>
            <w:hideMark/>
          </w:tcPr>
          <w:p w14:paraId="287B22D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Dib Carneiro Neto</w:t>
            </w:r>
          </w:p>
        </w:tc>
        <w:tc>
          <w:tcPr>
            <w:tcW w:w="1754" w:type="dxa"/>
            <w:hideMark/>
          </w:tcPr>
          <w:p w14:paraId="16F52EC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Já Somos Grandes: Teatro Infantil – Entrevistas, Críticas, Debates, Balanços &amp; Rumos</w:t>
            </w:r>
          </w:p>
        </w:tc>
        <w:tc>
          <w:tcPr>
            <w:tcW w:w="757" w:type="dxa"/>
            <w:hideMark/>
          </w:tcPr>
          <w:p w14:paraId="570FA45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2014</w:t>
            </w:r>
          </w:p>
        </w:tc>
        <w:tc>
          <w:tcPr>
            <w:tcW w:w="1275" w:type="dxa"/>
            <w:noWrap/>
            <w:hideMark/>
          </w:tcPr>
          <w:p w14:paraId="0E206B9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046" w:type="dxa"/>
            <w:hideMark/>
          </w:tcPr>
          <w:p w14:paraId="0CCCF68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8581084044</w:t>
            </w:r>
          </w:p>
        </w:tc>
        <w:tc>
          <w:tcPr>
            <w:tcW w:w="534" w:type="dxa"/>
            <w:hideMark/>
          </w:tcPr>
          <w:p w14:paraId="2E1A24A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BFD20C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164ABE10" w14:textId="77777777" w:rsidTr="005638D1">
        <w:trPr>
          <w:trHeight w:val="900"/>
        </w:trPr>
        <w:tc>
          <w:tcPr>
            <w:tcW w:w="509" w:type="dxa"/>
            <w:hideMark/>
          </w:tcPr>
          <w:p w14:paraId="3B80F65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38</w:t>
            </w:r>
          </w:p>
        </w:tc>
        <w:tc>
          <w:tcPr>
            <w:tcW w:w="1401" w:type="dxa"/>
            <w:hideMark/>
          </w:tcPr>
          <w:p w14:paraId="5D76B9F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Níobe Abreu Peixoto</w:t>
            </w:r>
          </w:p>
        </w:tc>
        <w:tc>
          <w:tcPr>
            <w:tcW w:w="1754" w:type="dxa"/>
            <w:hideMark/>
          </w:tcPr>
          <w:p w14:paraId="2EC96DE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João do Rio e o Palco (caixa com dois volumes): Página Teatral/Momentos Críticos</w:t>
            </w:r>
          </w:p>
        </w:tc>
        <w:tc>
          <w:tcPr>
            <w:tcW w:w="757" w:type="dxa"/>
            <w:hideMark/>
          </w:tcPr>
          <w:p w14:paraId="008A3F1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2A2243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EDUSP</w:t>
            </w:r>
          </w:p>
        </w:tc>
        <w:tc>
          <w:tcPr>
            <w:tcW w:w="1046" w:type="dxa"/>
            <w:hideMark/>
          </w:tcPr>
          <w:p w14:paraId="31548FA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9788531409622</w:t>
            </w:r>
          </w:p>
        </w:tc>
        <w:tc>
          <w:tcPr>
            <w:tcW w:w="534" w:type="dxa"/>
            <w:hideMark/>
          </w:tcPr>
          <w:p w14:paraId="1416C82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4909C15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AB18F20" w14:textId="77777777" w:rsidTr="005638D1">
        <w:trPr>
          <w:trHeight w:val="900"/>
        </w:trPr>
        <w:tc>
          <w:tcPr>
            <w:tcW w:w="509" w:type="dxa"/>
            <w:hideMark/>
          </w:tcPr>
          <w:p w14:paraId="4C6A19A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39</w:t>
            </w:r>
          </w:p>
        </w:tc>
        <w:tc>
          <w:tcPr>
            <w:tcW w:w="1401" w:type="dxa"/>
            <w:hideMark/>
          </w:tcPr>
          <w:p w14:paraId="1D67954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Silvana Garcia</w:t>
            </w:r>
          </w:p>
        </w:tc>
        <w:tc>
          <w:tcPr>
            <w:tcW w:w="1754" w:type="dxa"/>
            <w:hideMark/>
          </w:tcPr>
          <w:p w14:paraId="29D5BA2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Lição de Palco EAD-USP: 1969-2009</w:t>
            </w:r>
          </w:p>
        </w:tc>
        <w:tc>
          <w:tcPr>
            <w:tcW w:w="757" w:type="dxa"/>
            <w:hideMark/>
          </w:tcPr>
          <w:p w14:paraId="075428D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42AF877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EDUSP</w:t>
            </w:r>
          </w:p>
        </w:tc>
        <w:tc>
          <w:tcPr>
            <w:tcW w:w="1046" w:type="dxa"/>
            <w:hideMark/>
          </w:tcPr>
          <w:p w14:paraId="62EBAA8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9788531411533</w:t>
            </w:r>
          </w:p>
        </w:tc>
        <w:tc>
          <w:tcPr>
            <w:tcW w:w="534" w:type="dxa"/>
            <w:hideMark/>
          </w:tcPr>
          <w:p w14:paraId="05F9EAE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FB4EB3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62BC5AA1" w14:textId="77777777" w:rsidTr="005638D1">
        <w:trPr>
          <w:trHeight w:val="900"/>
        </w:trPr>
        <w:tc>
          <w:tcPr>
            <w:tcW w:w="509" w:type="dxa"/>
            <w:hideMark/>
          </w:tcPr>
          <w:p w14:paraId="48CCA42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40</w:t>
            </w:r>
          </w:p>
        </w:tc>
        <w:tc>
          <w:tcPr>
            <w:tcW w:w="1401" w:type="dxa"/>
            <w:hideMark/>
          </w:tcPr>
          <w:p w14:paraId="6DC24AB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Sylvia Orthof</w:t>
            </w:r>
          </w:p>
        </w:tc>
        <w:tc>
          <w:tcPr>
            <w:tcW w:w="1754" w:type="dxa"/>
            <w:hideMark/>
          </w:tcPr>
          <w:p w14:paraId="51B9A44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Livro Aberto: confissões de uma inventadeira de palco e escrit</w:t>
            </w:r>
          </w:p>
        </w:tc>
        <w:tc>
          <w:tcPr>
            <w:tcW w:w="757" w:type="dxa"/>
            <w:hideMark/>
          </w:tcPr>
          <w:p w14:paraId="59DF0DA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D1AC64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Atual Editora</w:t>
            </w:r>
          </w:p>
        </w:tc>
        <w:tc>
          <w:tcPr>
            <w:tcW w:w="1046" w:type="dxa"/>
            <w:hideMark/>
          </w:tcPr>
          <w:p w14:paraId="6735AE7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9788570568243</w:t>
            </w:r>
          </w:p>
        </w:tc>
        <w:tc>
          <w:tcPr>
            <w:tcW w:w="534" w:type="dxa"/>
            <w:hideMark/>
          </w:tcPr>
          <w:p w14:paraId="1173042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04739F8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1A137ED" w14:textId="77777777" w:rsidTr="005638D1">
        <w:trPr>
          <w:trHeight w:val="900"/>
        </w:trPr>
        <w:tc>
          <w:tcPr>
            <w:tcW w:w="509" w:type="dxa"/>
            <w:hideMark/>
          </w:tcPr>
          <w:p w14:paraId="6EEDC91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41</w:t>
            </w:r>
          </w:p>
        </w:tc>
        <w:tc>
          <w:tcPr>
            <w:tcW w:w="1401" w:type="dxa"/>
            <w:hideMark/>
          </w:tcPr>
          <w:p w14:paraId="3348B28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Macksen Luiz</w:t>
            </w:r>
          </w:p>
        </w:tc>
        <w:tc>
          <w:tcPr>
            <w:tcW w:w="1754" w:type="dxa"/>
            <w:hideMark/>
          </w:tcPr>
          <w:p w14:paraId="06F5B4F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Macksen Luiz et alii</w:t>
            </w:r>
          </w:p>
        </w:tc>
        <w:tc>
          <w:tcPr>
            <w:tcW w:w="757" w:type="dxa"/>
            <w:hideMark/>
          </w:tcPr>
          <w:p w14:paraId="1B2D46D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3303ACC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SESC São Paulo</w:t>
            </w:r>
          </w:p>
        </w:tc>
        <w:tc>
          <w:tcPr>
            <w:tcW w:w="1046" w:type="dxa"/>
            <w:hideMark/>
          </w:tcPr>
          <w:p w14:paraId="2F072B4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978859493005</w:t>
            </w:r>
          </w:p>
        </w:tc>
        <w:tc>
          <w:tcPr>
            <w:tcW w:w="534" w:type="dxa"/>
            <w:hideMark/>
          </w:tcPr>
          <w:p w14:paraId="4113068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1ED249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BA1C311" w14:textId="77777777" w:rsidTr="005638D1">
        <w:trPr>
          <w:trHeight w:val="900"/>
        </w:trPr>
        <w:tc>
          <w:tcPr>
            <w:tcW w:w="509" w:type="dxa"/>
            <w:hideMark/>
          </w:tcPr>
          <w:p w14:paraId="30EB6A1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42</w:t>
            </w:r>
          </w:p>
        </w:tc>
        <w:tc>
          <w:tcPr>
            <w:tcW w:w="1401" w:type="dxa"/>
            <w:hideMark/>
          </w:tcPr>
          <w:p w14:paraId="5252033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GRANDJEAN, E.; KROEMER, K. H. E</w:t>
            </w:r>
          </w:p>
        </w:tc>
        <w:tc>
          <w:tcPr>
            <w:tcW w:w="1754" w:type="dxa"/>
            <w:hideMark/>
          </w:tcPr>
          <w:p w14:paraId="2F534A4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Manual de Ergonomia adaptando o</w:t>
            </w:r>
            <w:r w:rsidRPr="00961453">
              <w:rPr>
                <w:rFonts w:ascii="Arial" w:hAnsi="Arial" w:cs="Arial"/>
                <w:bCs/>
                <w:iCs/>
                <w:color w:val="000000"/>
                <w:sz w:val="20"/>
                <w:szCs w:val="20"/>
              </w:rPr>
              <w:br/>
              <w:t>trabalho ao homem</w:t>
            </w:r>
          </w:p>
        </w:tc>
        <w:tc>
          <w:tcPr>
            <w:tcW w:w="757" w:type="dxa"/>
            <w:hideMark/>
          </w:tcPr>
          <w:p w14:paraId="295536B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5ªedição/5 edição</w:t>
            </w:r>
          </w:p>
        </w:tc>
        <w:tc>
          <w:tcPr>
            <w:tcW w:w="1275" w:type="dxa"/>
            <w:hideMark/>
          </w:tcPr>
          <w:p w14:paraId="4521222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Porto Alegre Bookman</w:t>
            </w:r>
          </w:p>
        </w:tc>
        <w:tc>
          <w:tcPr>
            <w:tcW w:w="1046" w:type="dxa"/>
            <w:hideMark/>
          </w:tcPr>
          <w:p w14:paraId="232764C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9788560031290</w:t>
            </w:r>
          </w:p>
        </w:tc>
        <w:tc>
          <w:tcPr>
            <w:tcW w:w="534" w:type="dxa"/>
            <w:hideMark/>
          </w:tcPr>
          <w:p w14:paraId="39519B0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0AB6387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09BC8D38" w14:textId="77777777" w:rsidTr="005638D1">
        <w:trPr>
          <w:trHeight w:val="900"/>
        </w:trPr>
        <w:tc>
          <w:tcPr>
            <w:tcW w:w="509" w:type="dxa"/>
            <w:hideMark/>
          </w:tcPr>
          <w:p w14:paraId="57C52AB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43</w:t>
            </w:r>
          </w:p>
        </w:tc>
        <w:tc>
          <w:tcPr>
            <w:tcW w:w="1401" w:type="dxa"/>
            <w:hideMark/>
          </w:tcPr>
          <w:p w14:paraId="420533A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Simão Buchalski</w:t>
            </w:r>
          </w:p>
        </w:tc>
        <w:tc>
          <w:tcPr>
            <w:tcW w:w="1754" w:type="dxa"/>
            <w:hideMark/>
          </w:tcPr>
          <w:p w14:paraId="5C9C7BB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Memórias da Minha Juventude e do Teatro Ídiche no Brasil</w:t>
            </w:r>
          </w:p>
        </w:tc>
        <w:tc>
          <w:tcPr>
            <w:tcW w:w="757" w:type="dxa"/>
            <w:hideMark/>
          </w:tcPr>
          <w:p w14:paraId="7A421B3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1995</w:t>
            </w:r>
          </w:p>
        </w:tc>
        <w:tc>
          <w:tcPr>
            <w:tcW w:w="1275" w:type="dxa"/>
            <w:hideMark/>
          </w:tcPr>
          <w:p w14:paraId="551A74E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73049C9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8527306654</w:t>
            </w:r>
          </w:p>
        </w:tc>
        <w:tc>
          <w:tcPr>
            <w:tcW w:w="534" w:type="dxa"/>
            <w:hideMark/>
          </w:tcPr>
          <w:p w14:paraId="12F8F7D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448038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6C4C622F" w14:textId="77777777" w:rsidTr="005638D1">
        <w:trPr>
          <w:trHeight w:val="900"/>
        </w:trPr>
        <w:tc>
          <w:tcPr>
            <w:tcW w:w="509" w:type="dxa"/>
            <w:hideMark/>
          </w:tcPr>
          <w:p w14:paraId="218246E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44</w:t>
            </w:r>
          </w:p>
        </w:tc>
        <w:tc>
          <w:tcPr>
            <w:tcW w:w="1401" w:type="dxa"/>
            <w:hideMark/>
          </w:tcPr>
          <w:p w14:paraId="1DE7EB0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Nydia Lícia</w:t>
            </w:r>
          </w:p>
        </w:tc>
        <w:tc>
          <w:tcPr>
            <w:tcW w:w="1754" w:type="dxa"/>
            <w:hideMark/>
          </w:tcPr>
          <w:p w14:paraId="6530723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Nydia Lícia – Ninguém se livra de seus fantasmas</w:t>
            </w:r>
          </w:p>
        </w:tc>
        <w:tc>
          <w:tcPr>
            <w:tcW w:w="757" w:type="dxa"/>
            <w:hideMark/>
          </w:tcPr>
          <w:p w14:paraId="0E9984F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328DBB7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025C7FC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8527303051</w:t>
            </w:r>
          </w:p>
        </w:tc>
        <w:tc>
          <w:tcPr>
            <w:tcW w:w="534" w:type="dxa"/>
            <w:hideMark/>
          </w:tcPr>
          <w:p w14:paraId="319E785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77C72C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2E6B6BE" w14:textId="77777777" w:rsidTr="005638D1">
        <w:trPr>
          <w:trHeight w:val="900"/>
        </w:trPr>
        <w:tc>
          <w:tcPr>
            <w:tcW w:w="509" w:type="dxa"/>
            <w:hideMark/>
          </w:tcPr>
          <w:p w14:paraId="495F84C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45</w:t>
            </w:r>
          </w:p>
        </w:tc>
        <w:tc>
          <w:tcPr>
            <w:tcW w:w="1401" w:type="dxa"/>
            <w:hideMark/>
          </w:tcPr>
          <w:p w14:paraId="7074DEA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Rio de Janeiro Rocco</w:t>
            </w:r>
          </w:p>
        </w:tc>
        <w:tc>
          <w:tcPr>
            <w:tcW w:w="1754" w:type="dxa"/>
            <w:hideMark/>
          </w:tcPr>
          <w:p w14:paraId="4E8F17F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design do dia a dia</w:t>
            </w:r>
          </w:p>
        </w:tc>
        <w:tc>
          <w:tcPr>
            <w:tcW w:w="757" w:type="dxa"/>
            <w:noWrap/>
            <w:hideMark/>
          </w:tcPr>
          <w:p w14:paraId="62965FE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2006</w:t>
            </w:r>
          </w:p>
        </w:tc>
        <w:tc>
          <w:tcPr>
            <w:tcW w:w="1275" w:type="dxa"/>
            <w:noWrap/>
            <w:hideMark/>
          </w:tcPr>
          <w:p w14:paraId="3DE900B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046" w:type="dxa"/>
            <w:hideMark/>
          </w:tcPr>
          <w:p w14:paraId="2ECD85B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9788569474425</w:t>
            </w:r>
          </w:p>
        </w:tc>
        <w:tc>
          <w:tcPr>
            <w:tcW w:w="534" w:type="dxa"/>
            <w:hideMark/>
          </w:tcPr>
          <w:p w14:paraId="1D8F5C0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FCB3CC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666C861D" w14:textId="77777777" w:rsidTr="005638D1">
        <w:trPr>
          <w:trHeight w:val="1200"/>
        </w:trPr>
        <w:tc>
          <w:tcPr>
            <w:tcW w:w="509" w:type="dxa"/>
            <w:hideMark/>
          </w:tcPr>
          <w:p w14:paraId="77FD6FC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46</w:t>
            </w:r>
          </w:p>
        </w:tc>
        <w:tc>
          <w:tcPr>
            <w:tcW w:w="1401" w:type="dxa"/>
            <w:hideMark/>
          </w:tcPr>
          <w:p w14:paraId="50B761C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LIPOVETSKY, G</w:t>
            </w:r>
          </w:p>
        </w:tc>
        <w:tc>
          <w:tcPr>
            <w:tcW w:w="1754" w:type="dxa"/>
            <w:hideMark/>
          </w:tcPr>
          <w:p w14:paraId="262E88E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império do efêmero, a moda e seu destino nas sociedades modernas</w:t>
            </w:r>
          </w:p>
        </w:tc>
        <w:tc>
          <w:tcPr>
            <w:tcW w:w="757" w:type="dxa"/>
            <w:noWrap/>
            <w:hideMark/>
          </w:tcPr>
          <w:p w14:paraId="6247B51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73FA96F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São Paulo Editora Companhia das letras</w:t>
            </w:r>
          </w:p>
        </w:tc>
        <w:tc>
          <w:tcPr>
            <w:tcW w:w="1046" w:type="dxa"/>
            <w:hideMark/>
          </w:tcPr>
          <w:p w14:paraId="6F7E14E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8571640203</w:t>
            </w:r>
          </w:p>
        </w:tc>
        <w:tc>
          <w:tcPr>
            <w:tcW w:w="534" w:type="dxa"/>
            <w:hideMark/>
          </w:tcPr>
          <w:p w14:paraId="52F51BA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0332DB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21E33186" w14:textId="77777777" w:rsidTr="005638D1">
        <w:trPr>
          <w:trHeight w:val="900"/>
        </w:trPr>
        <w:tc>
          <w:tcPr>
            <w:tcW w:w="509" w:type="dxa"/>
            <w:hideMark/>
          </w:tcPr>
          <w:p w14:paraId="6C61E3D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47</w:t>
            </w:r>
          </w:p>
        </w:tc>
        <w:tc>
          <w:tcPr>
            <w:tcW w:w="1401" w:type="dxa"/>
            <w:hideMark/>
          </w:tcPr>
          <w:p w14:paraId="026DCE9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J. Guinsburg e João Roberto Faria (Org.</w:t>
            </w:r>
          </w:p>
        </w:tc>
        <w:tc>
          <w:tcPr>
            <w:tcW w:w="1754" w:type="dxa"/>
            <w:hideMark/>
          </w:tcPr>
          <w:p w14:paraId="499B9F3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Naturalismo</w:t>
            </w:r>
          </w:p>
        </w:tc>
        <w:tc>
          <w:tcPr>
            <w:tcW w:w="757" w:type="dxa"/>
            <w:hideMark/>
          </w:tcPr>
          <w:p w14:paraId="723806C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2016</w:t>
            </w:r>
          </w:p>
        </w:tc>
        <w:tc>
          <w:tcPr>
            <w:tcW w:w="1275" w:type="dxa"/>
            <w:hideMark/>
          </w:tcPr>
          <w:p w14:paraId="6A69E70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7BD1ABD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9788527310819</w:t>
            </w:r>
          </w:p>
        </w:tc>
        <w:tc>
          <w:tcPr>
            <w:tcW w:w="534" w:type="dxa"/>
            <w:hideMark/>
          </w:tcPr>
          <w:p w14:paraId="35BB752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38A762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DAABDF6" w14:textId="77777777" w:rsidTr="005638D1">
        <w:trPr>
          <w:trHeight w:val="900"/>
        </w:trPr>
        <w:tc>
          <w:tcPr>
            <w:tcW w:w="509" w:type="dxa"/>
            <w:hideMark/>
          </w:tcPr>
          <w:p w14:paraId="23EFB1A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48</w:t>
            </w:r>
          </w:p>
        </w:tc>
        <w:tc>
          <w:tcPr>
            <w:tcW w:w="1401" w:type="dxa"/>
            <w:hideMark/>
          </w:tcPr>
          <w:p w14:paraId="3D7E400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José Cetra Filho</w:t>
            </w:r>
          </w:p>
        </w:tc>
        <w:tc>
          <w:tcPr>
            <w:tcW w:w="1754" w:type="dxa"/>
            <w:hideMark/>
          </w:tcPr>
          <w:p w14:paraId="2F6C5FB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Palco Paulistano de Golpe a Golpe (1964-2016)</w:t>
            </w:r>
          </w:p>
        </w:tc>
        <w:tc>
          <w:tcPr>
            <w:tcW w:w="757" w:type="dxa"/>
            <w:noWrap/>
            <w:hideMark/>
          </w:tcPr>
          <w:p w14:paraId="6BA1726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2BAFDC9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Giostri</w:t>
            </w:r>
          </w:p>
        </w:tc>
        <w:tc>
          <w:tcPr>
            <w:tcW w:w="1046" w:type="dxa"/>
            <w:hideMark/>
          </w:tcPr>
          <w:p w14:paraId="14ADBB9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978855160106</w:t>
            </w:r>
          </w:p>
        </w:tc>
        <w:tc>
          <w:tcPr>
            <w:tcW w:w="534" w:type="dxa"/>
            <w:hideMark/>
          </w:tcPr>
          <w:p w14:paraId="680133B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129DA5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1CD38A31" w14:textId="77777777" w:rsidTr="005638D1">
        <w:trPr>
          <w:trHeight w:val="900"/>
        </w:trPr>
        <w:tc>
          <w:tcPr>
            <w:tcW w:w="509" w:type="dxa"/>
            <w:hideMark/>
          </w:tcPr>
          <w:p w14:paraId="6A46453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49</w:t>
            </w:r>
          </w:p>
        </w:tc>
        <w:tc>
          <w:tcPr>
            <w:tcW w:w="1401" w:type="dxa"/>
            <w:hideMark/>
          </w:tcPr>
          <w:p w14:paraId="24DAD17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J. Guinsburg e Sílvia Fernandes</w:t>
            </w:r>
          </w:p>
        </w:tc>
        <w:tc>
          <w:tcPr>
            <w:tcW w:w="1754" w:type="dxa"/>
            <w:hideMark/>
          </w:tcPr>
          <w:p w14:paraId="79A34ED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Pós-Dramático: um conceito operativo?</w:t>
            </w:r>
          </w:p>
        </w:tc>
        <w:tc>
          <w:tcPr>
            <w:tcW w:w="757" w:type="dxa"/>
            <w:noWrap/>
            <w:hideMark/>
          </w:tcPr>
          <w:p w14:paraId="0914BBA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7B6F502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7861DBC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9788527308441</w:t>
            </w:r>
          </w:p>
        </w:tc>
        <w:tc>
          <w:tcPr>
            <w:tcW w:w="534" w:type="dxa"/>
            <w:hideMark/>
          </w:tcPr>
          <w:p w14:paraId="5D3845F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2E1004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562A81E" w14:textId="77777777" w:rsidTr="005638D1">
        <w:trPr>
          <w:trHeight w:val="900"/>
        </w:trPr>
        <w:tc>
          <w:tcPr>
            <w:tcW w:w="509" w:type="dxa"/>
            <w:hideMark/>
          </w:tcPr>
          <w:p w14:paraId="7A6945B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50</w:t>
            </w:r>
          </w:p>
        </w:tc>
        <w:tc>
          <w:tcPr>
            <w:tcW w:w="1401" w:type="dxa"/>
            <w:hideMark/>
          </w:tcPr>
          <w:p w14:paraId="33A3E44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Suellen Ogando</w:t>
            </w:r>
          </w:p>
        </w:tc>
        <w:tc>
          <w:tcPr>
            <w:tcW w:w="1754" w:type="dxa"/>
            <w:hideMark/>
          </w:tcPr>
          <w:p w14:paraId="317A5CF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Que é o Teatro Musical</w:t>
            </w:r>
          </w:p>
        </w:tc>
        <w:tc>
          <w:tcPr>
            <w:tcW w:w="757" w:type="dxa"/>
            <w:noWrap/>
            <w:hideMark/>
          </w:tcPr>
          <w:p w14:paraId="3E4DB81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469C18F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Giostri</w:t>
            </w:r>
          </w:p>
        </w:tc>
        <w:tc>
          <w:tcPr>
            <w:tcW w:w="1046" w:type="dxa"/>
            <w:hideMark/>
          </w:tcPr>
          <w:p w14:paraId="6D76373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9788581089133</w:t>
            </w:r>
          </w:p>
        </w:tc>
        <w:tc>
          <w:tcPr>
            <w:tcW w:w="534" w:type="dxa"/>
            <w:hideMark/>
          </w:tcPr>
          <w:p w14:paraId="6B31D68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200023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17769179" w14:textId="77777777" w:rsidTr="005638D1">
        <w:trPr>
          <w:trHeight w:val="900"/>
        </w:trPr>
        <w:tc>
          <w:tcPr>
            <w:tcW w:w="509" w:type="dxa"/>
            <w:hideMark/>
          </w:tcPr>
          <w:p w14:paraId="34D8452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51</w:t>
            </w:r>
          </w:p>
        </w:tc>
        <w:tc>
          <w:tcPr>
            <w:tcW w:w="1401" w:type="dxa"/>
            <w:hideMark/>
          </w:tcPr>
          <w:p w14:paraId="67E233E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Claudinei Nakasone</w:t>
            </w:r>
          </w:p>
        </w:tc>
        <w:tc>
          <w:tcPr>
            <w:tcW w:w="1754" w:type="dxa"/>
            <w:hideMark/>
          </w:tcPr>
          <w:p w14:paraId="6BEED28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Tapa no Arena: Repertório em imagens</w:t>
            </w:r>
          </w:p>
        </w:tc>
        <w:tc>
          <w:tcPr>
            <w:tcW w:w="757" w:type="dxa"/>
            <w:noWrap/>
            <w:hideMark/>
          </w:tcPr>
          <w:p w14:paraId="440E7CA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2015</w:t>
            </w:r>
          </w:p>
        </w:tc>
        <w:tc>
          <w:tcPr>
            <w:tcW w:w="1275" w:type="dxa"/>
            <w:hideMark/>
          </w:tcPr>
          <w:p w14:paraId="7AD1BC3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Edições Sesc São Paulo</w:t>
            </w:r>
          </w:p>
        </w:tc>
        <w:tc>
          <w:tcPr>
            <w:tcW w:w="1046" w:type="dxa"/>
            <w:hideMark/>
          </w:tcPr>
          <w:p w14:paraId="5B2E226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9788569298571</w:t>
            </w:r>
          </w:p>
        </w:tc>
        <w:tc>
          <w:tcPr>
            <w:tcW w:w="534" w:type="dxa"/>
            <w:hideMark/>
          </w:tcPr>
          <w:p w14:paraId="13EAD20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2879BF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C4467DD" w14:textId="77777777" w:rsidTr="005638D1">
        <w:trPr>
          <w:trHeight w:val="900"/>
        </w:trPr>
        <w:tc>
          <w:tcPr>
            <w:tcW w:w="509" w:type="dxa"/>
            <w:hideMark/>
          </w:tcPr>
          <w:p w14:paraId="3AB77A6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52</w:t>
            </w:r>
          </w:p>
        </w:tc>
        <w:tc>
          <w:tcPr>
            <w:tcW w:w="1401" w:type="dxa"/>
            <w:hideMark/>
          </w:tcPr>
          <w:p w14:paraId="2BE01BD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Marta Metzler</w:t>
            </w:r>
          </w:p>
        </w:tc>
        <w:tc>
          <w:tcPr>
            <w:tcW w:w="1754" w:type="dxa"/>
            <w:hideMark/>
          </w:tcPr>
          <w:p w14:paraId="4F98A6B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Teatro da Natureza: História e Idéias</w:t>
            </w:r>
          </w:p>
        </w:tc>
        <w:tc>
          <w:tcPr>
            <w:tcW w:w="757" w:type="dxa"/>
            <w:hideMark/>
          </w:tcPr>
          <w:p w14:paraId="2E40FA1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2006</w:t>
            </w:r>
          </w:p>
        </w:tc>
        <w:tc>
          <w:tcPr>
            <w:tcW w:w="1275" w:type="dxa"/>
            <w:hideMark/>
          </w:tcPr>
          <w:p w14:paraId="0DC66FD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046" w:type="dxa"/>
            <w:hideMark/>
          </w:tcPr>
          <w:p w14:paraId="10BD42C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8527307529</w:t>
            </w:r>
          </w:p>
        </w:tc>
        <w:tc>
          <w:tcPr>
            <w:tcW w:w="534" w:type="dxa"/>
            <w:hideMark/>
          </w:tcPr>
          <w:p w14:paraId="47B7A48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B30DAB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6B98D0E9" w14:textId="77777777" w:rsidTr="005638D1">
        <w:trPr>
          <w:trHeight w:val="900"/>
        </w:trPr>
        <w:tc>
          <w:tcPr>
            <w:tcW w:w="509" w:type="dxa"/>
            <w:hideMark/>
          </w:tcPr>
          <w:p w14:paraId="7751760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53</w:t>
            </w:r>
          </w:p>
        </w:tc>
        <w:tc>
          <w:tcPr>
            <w:tcW w:w="1401" w:type="dxa"/>
            <w:hideMark/>
          </w:tcPr>
          <w:p w14:paraId="0B28F3B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Marcos Antônio Alexandre</w:t>
            </w:r>
          </w:p>
        </w:tc>
        <w:tc>
          <w:tcPr>
            <w:tcW w:w="1754" w:type="dxa"/>
            <w:hideMark/>
          </w:tcPr>
          <w:p w14:paraId="3D1A3D9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Teatro Negro em Perspectiva: dramaturgia e cena negra no Brasil</w:t>
            </w:r>
          </w:p>
        </w:tc>
        <w:tc>
          <w:tcPr>
            <w:tcW w:w="757" w:type="dxa"/>
            <w:noWrap/>
            <w:hideMark/>
          </w:tcPr>
          <w:p w14:paraId="32B9DE1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1F88F09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Malê</w:t>
            </w:r>
          </w:p>
        </w:tc>
        <w:tc>
          <w:tcPr>
            <w:tcW w:w="1046" w:type="dxa"/>
            <w:hideMark/>
          </w:tcPr>
          <w:p w14:paraId="6382B67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9788592736088</w:t>
            </w:r>
          </w:p>
        </w:tc>
        <w:tc>
          <w:tcPr>
            <w:tcW w:w="534" w:type="dxa"/>
            <w:hideMark/>
          </w:tcPr>
          <w:p w14:paraId="289E8C0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656EED7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1E18F591" w14:textId="77777777" w:rsidTr="005638D1">
        <w:trPr>
          <w:trHeight w:val="1200"/>
        </w:trPr>
        <w:tc>
          <w:tcPr>
            <w:tcW w:w="509" w:type="dxa"/>
            <w:hideMark/>
          </w:tcPr>
          <w:p w14:paraId="60935CF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54</w:t>
            </w:r>
          </w:p>
        </w:tc>
        <w:tc>
          <w:tcPr>
            <w:tcW w:w="1401" w:type="dxa"/>
            <w:hideMark/>
          </w:tcPr>
          <w:p w14:paraId="1061BC1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Renata Soares Junqueira e Maria Glória Cusumano Mazzi (organizadoras)</w:t>
            </w:r>
          </w:p>
        </w:tc>
        <w:tc>
          <w:tcPr>
            <w:tcW w:w="1754" w:type="dxa"/>
            <w:hideMark/>
          </w:tcPr>
          <w:p w14:paraId="107A2BE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Teatro no Século XVIII: Presença de Antônio José da Silva, o Judeu</w:t>
            </w:r>
          </w:p>
        </w:tc>
        <w:tc>
          <w:tcPr>
            <w:tcW w:w="757" w:type="dxa"/>
            <w:hideMark/>
          </w:tcPr>
          <w:p w14:paraId="39F228E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2008</w:t>
            </w:r>
          </w:p>
        </w:tc>
        <w:tc>
          <w:tcPr>
            <w:tcW w:w="1275" w:type="dxa"/>
            <w:hideMark/>
          </w:tcPr>
          <w:p w14:paraId="1A193CA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046" w:type="dxa"/>
            <w:hideMark/>
          </w:tcPr>
          <w:p w14:paraId="5537C43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9788527308342</w:t>
            </w:r>
          </w:p>
        </w:tc>
        <w:tc>
          <w:tcPr>
            <w:tcW w:w="534" w:type="dxa"/>
            <w:hideMark/>
          </w:tcPr>
          <w:p w14:paraId="576FD9C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903B3E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8FD31D6" w14:textId="77777777" w:rsidTr="005638D1">
        <w:trPr>
          <w:trHeight w:val="900"/>
        </w:trPr>
        <w:tc>
          <w:tcPr>
            <w:tcW w:w="509" w:type="dxa"/>
            <w:hideMark/>
          </w:tcPr>
          <w:p w14:paraId="3E9176F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55</w:t>
            </w:r>
          </w:p>
        </w:tc>
        <w:tc>
          <w:tcPr>
            <w:tcW w:w="1401" w:type="dxa"/>
            <w:hideMark/>
          </w:tcPr>
          <w:p w14:paraId="6D8CEF6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José Cetra Filho</w:t>
            </w:r>
          </w:p>
        </w:tc>
        <w:tc>
          <w:tcPr>
            <w:tcW w:w="1754" w:type="dxa"/>
            <w:hideMark/>
          </w:tcPr>
          <w:p w14:paraId="52C8A22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Teatro Paulistano de 1964 a 2014: memórias de um espectador</w:t>
            </w:r>
          </w:p>
        </w:tc>
        <w:tc>
          <w:tcPr>
            <w:tcW w:w="757" w:type="dxa"/>
            <w:noWrap/>
            <w:hideMark/>
          </w:tcPr>
          <w:p w14:paraId="7600748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0A831CC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Giostri</w:t>
            </w:r>
          </w:p>
        </w:tc>
        <w:tc>
          <w:tcPr>
            <w:tcW w:w="1046" w:type="dxa"/>
            <w:hideMark/>
          </w:tcPr>
          <w:p w14:paraId="62F4184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9788581086828</w:t>
            </w:r>
          </w:p>
        </w:tc>
        <w:tc>
          <w:tcPr>
            <w:tcW w:w="534" w:type="dxa"/>
            <w:hideMark/>
          </w:tcPr>
          <w:p w14:paraId="4953F35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34AA6BF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81D9C4A" w14:textId="77777777" w:rsidTr="005638D1">
        <w:trPr>
          <w:trHeight w:val="900"/>
        </w:trPr>
        <w:tc>
          <w:tcPr>
            <w:tcW w:w="509" w:type="dxa"/>
            <w:hideMark/>
          </w:tcPr>
          <w:p w14:paraId="746D945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56</w:t>
            </w:r>
          </w:p>
        </w:tc>
        <w:tc>
          <w:tcPr>
            <w:tcW w:w="1401" w:type="dxa"/>
            <w:hideMark/>
          </w:tcPr>
          <w:p w14:paraId="2ADFBC6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João Roberto Faria</w:t>
            </w:r>
          </w:p>
        </w:tc>
        <w:tc>
          <w:tcPr>
            <w:tcW w:w="1754" w:type="dxa"/>
            <w:hideMark/>
          </w:tcPr>
          <w:p w14:paraId="644B47E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Teatro Realista no Brasil 1855-186</w:t>
            </w:r>
          </w:p>
        </w:tc>
        <w:tc>
          <w:tcPr>
            <w:tcW w:w="757" w:type="dxa"/>
            <w:hideMark/>
          </w:tcPr>
          <w:p w14:paraId="37135C1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1993</w:t>
            </w:r>
          </w:p>
        </w:tc>
        <w:tc>
          <w:tcPr>
            <w:tcW w:w="1275" w:type="dxa"/>
            <w:hideMark/>
          </w:tcPr>
          <w:p w14:paraId="7CC1988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2A0564A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8527300583</w:t>
            </w:r>
          </w:p>
        </w:tc>
        <w:tc>
          <w:tcPr>
            <w:tcW w:w="534" w:type="dxa"/>
            <w:hideMark/>
          </w:tcPr>
          <w:p w14:paraId="2BF282C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18FE3A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7B4FAC4" w14:textId="77777777" w:rsidTr="005638D1">
        <w:trPr>
          <w:trHeight w:val="900"/>
        </w:trPr>
        <w:tc>
          <w:tcPr>
            <w:tcW w:w="509" w:type="dxa"/>
            <w:hideMark/>
          </w:tcPr>
          <w:p w14:paraId="0301B12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57</w:t>
            </w:r>
          </w:p>
        </w:tc>
        <w:tc>
          <w:tcPr>
            <w:tcW w:w="1401" w:type="dxa"/>
            <w:hideMark/>
          </w:tcPr>
          <w:p w14:paraId="72F6F39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Larissa de Oliveira Neves (Org.)</w:t>
            </w:r>
          </w:p>
        </w:tc>
        <w:tc>
          <w:tcPr>
            <w:tcW w:w="1754" w:type="dxa"/>
            <w:hideMark/>
          </w:tcPr>
          <w:p w14:paraId="06EB1B4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O Theatro: Crônicas de Arthur Azevedo (1894-1908</w:t>
            </w:r>
          </w:p>
        </w:tc>
        <w:tc>
          <w:tcPr>
            <w:tcW w:w="757" w:type="dxa"/>
            <w:hideMark/>
          </w:tcPr>
          <w:p w14:paraId="048271A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2009</w:t>
            </w:r>
          </w:p>
        </w:tc>
        <w:tc>
          <w:tcPr>
            <w:tcW w:w="1275" w:type="dxa"/>
            <w:hideMark/>
          </w:tcPr>
          <w:p w14:paraId="1B4EB4A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Unicamp</w:t>
            </w:r>
          </w:p>
        </w:tc>
        <w:tc>
          <w:tcPr>
            <w:tcW w:w="1046" w:type="dxa"/>
            <w:hideMark/>
          </w:tcPr>
          <w:p w14:paraId="3574A80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8526808435</w:t>
            </w:r>
          </w:p>
        </w:tc>
        <w:tc>
          <w:tcPr>
            <w:tcW w:w="534" w:type="dxa"/>
            <w:hideMark/>
          </w:tcPr>
          <w:p w14:paraId="57600EE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B29A53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22B6E52" w14:textId="77777777" w:rsidTr="005638D1">
        <w:trPr>
          <w:trHeight w:val="900"/>
        </w:trPr>
        <w:tc>
          <w:tcPr>
            <w:tcW w:w="509" w:type="dxa"/>
            <w:hideMark/>
          </w:tcPr>
          <w:p w14:paraId="6504F05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58</w:t>
            </w:r>
          </w:p>
        </w:tc>
        <w:tc>
          <w:tcPr>
            <w:tcW w:w="1401" w:type="dxa"/>
            <w:hideMark/>
          </w:tcPr>
          <w:p w14:paraId="098624B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Cecília de Lara (Org.)</w:t>
            </w:r>
          </w:p>
        </w:tc>
        <w:tc>
          <w:tcPr>
            <w:tcW w:w="1754" w:type="dxa"/>
            <w:hideMark/>
          </w:tcPr>
          <w:p w14:paraId="7A3B166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Palcos Em Foco – Crítica de Espetáculos ? Ensaios Sobre Teatro (1923-1933</w:t>
            </w:r>
          </w:p>
        </w:tc>
        <w:tc>
          <w:tcPr>
            <w:tcW w:w="757" w:type="dxa"/>
            <w:noWrap/>
            <w:hideMark/>
          </w:tcPr>
          <w:p w14:paraId="47D882A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818405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EDUSP</w:t>
            </w:r>
          </w:p>
        </w:tc>
        <w:tc>
          <w:tcPr>
            <w:tcW w:w="1046" w:type="dxa"/>
            <w:hideMark/>
          </w:tcPr>
          <w:p w14:paraId="3568377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8531411742</w:t>
            </w:r>
          </w:p>
        </w:tc>
        <w:tc>
          <w:tcPr>
            <w:tcW w:w="534" w:type="dxa"/>
            <w:hideMark/>
          </w:tcPr>
          <w:p w14:paraId="7A25D55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87601B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AA8C736" w14:textId="77777777" w:rsidTr="005638D1">
        <w:trPr>
          <w:trHeight w:val="900"/>
        </w:trPr>
        <w:tc>
          <w:tcPr>
            <w:tcW w:w="509" w:type="dxa"/>
            <w:hideMark/>
          </w:tcPr>
          <w:p w14:paraId="5733E7C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59</w:t>
            </w:r>
          </w:p>
        </w:tc>
        <w:tc>
          <w:tcPr>
            <w:tcW w:w="1401" w:type="dxa"/>
            <w:hideMark/>
          </w:tcPr>
          <w:p w14:paraId="7D507D2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Narciso Telles</w:t>
            </w:r>
          </w:p>
        </w:tc>
        <w:tc>
          <w:tcPr>
            <w:tcW w:w="1754" w:type="dxa"/>
            <w:hideMark/>
          </w:tcPr>
          <w:p w14:paraId="13DE8F0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Pedagogia do Teatro e o Teatro de Rua</w:t>
            </w:r>
          </w:p>
        </w:tc>
        <w:tc>
          <w:tcPr>
            <w:tcW w:w="757" w:type="dxa"/>
            <w:noWrap/>
            <w:hideMark/>
          </w:tcPr>
          <w:p w14:paraId="5C20A54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6B716A0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Mediação</w:t>
            </w:r>
          </w:p>
        </w:tc>
        <w:tc>
          <w:tcPr>
            <w:tcW w:w="1046" w:type="dxa"/>
            <w:hideMark/>
          </w:tcPr>
          <w:p w14:paraId="78FEB66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9788577060344</w:t>
            </w:r>
          </w:p>
        </w:tc>
        <w:tc>
          <w:tcPr>
            <w:tcW w:w="534" w:type="dxa"/>
            <w:hideMark/>
          </w:tcPr>
          <w:p w14:paraId="5EA8C8D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0C2CB85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4FFF1FB" w14:textId="77777777" w:rsidTr="005638D1">
        <w:trPr>
          <w:trHeight w:val="900"/>
        </w:trPr>
        <w:tc>
          <w:tcPr>
            <w:tcW w:w="509" w:type="dxa"/>
            <w:hideMark/>
          </w:tcPr>
          <w:p w14:paraId="27EF21C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60</w:t>
            </w:r>
          </w:p>
        </w:tc>
        <w:tc>
          <w:tcPr>
            <w:tcW w:w="1401" w:type="dxa"/>
            <w:hideMark/>
          </w:tcPr>
          <w:p w14:paraId="1BEFD43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André Luís Gomes e Diógenes André Vieira Maciel (Org.)</w:t>
            </w:r>
          </w:p>
        </w:tc>
        <w:tc>
          <w:tcPr>
            <w:tcW w:w="1754" w:type="dxa"/>
            <w:hideMark/>
          </w:tcPr>
          <w:p w14:paraId="5AAD24A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Penso Teatro – Dramaturgia, Crítica e Encenação</w:t>
            </w:r>
          </w:p>
        </w:tc>
        <w:tc>
          <w:tcPr>
            <w:tcW w:w="757" w:type="dxa"/>
            <w:noWrap/>
            <w:hideMark/>
          </w:tcPr>
          <w:p w14:paraId="3F6449B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056C3DDC"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Horizonte</w:t>
            </w:r>
          </w:p>
        </w:tc>
        <w:tc>
          <w:tcPr>
            <w:tcW w:w="1046" w:type="dxa"/>
            <w:hideMark/>
          </w:tcPr>
          <w:p w14:paraId="248DCEA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9788599279465</w:t>
            </w:r>
          </w:p>
        </w:tc>
        <w:tc>
          <w:tcPr>
            <w:tcW w:w="534" w:type="dxa"/>
            <w:hideMark/>
          </w:tcPr>
          <w:p w14:paraId="6F3CC8A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09EBC56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A1C6F06" w14:textId="77777777" w:rsidTr="005638D1">
        <w:trPr>
          <w:trHeight w:val="900"/>
        </w:trPr>
        <w:tc>
          <w:tcPr>
            <w:tcW w:w="509" w:type="dxa"/>
            <w:hideMark/>
          </w:tcPr>
          <w:p w14:paraId="59F2F88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61</w:t>
            </w:r>
          </w:p>
        </w:tc>
        <w:tc>
          <w:tcPr>
            <w:tcW w:w="1401" w:type="dxa"/>
            <w:hideMark/>
          </w:tcPr>
          <w:p w14:paraId="59365FA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Sílvia Fernandes (Org.)</w:t>
            </w:r>
          </w:p>
        </w:tc>
        <w:tc>
          <w:tcPr>
            <w:tcW w:w="1754" w:type="dxa"/>
            <w:hideMark/>
          </w:tcPr>
          <w:p w14:paraId="15FFDA5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Pod Minoga Studio</w:t>
            </w:r>
          </w:p>
        </w:tc>
        <w:tc>
          <w:tcPr>
            <w:tcW w:w="757" w:type="dxa"/>
            <w:hideMark/>
          </w:tcPr>
          <w:p w14:paraId="136710B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Ano: 2008</w:t>
            </w:r>
          </w:p>
        </w:tc>
        <w:tc>
          <w:tcPr>
            <w:tcW w:w="1275" w:type="dxa"/>
            <w:hideMark/>
          </w:tcPr>
          <w:p w14:paraId="73F84A2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Edições Sesc São Paulo</w:t>
            </w:r>
          </w:p>
        </w:tc>
        <w:tc>
          <w:tcPr>
            <w:tcW w:w="1046" w:type="dxa"/>
            <w:hideMark/>
          </w:tcPr>
          <w:p w14:paraId="174119E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9788598112596</w:t>
            </w:r>
          </w:p>
        </w:tc>
        <w:tc>
          <w:tcPr>
            <w:tcW w:w="534" w:type="dxa"/>
            <w:hideMark/>
          </w:tcPr>
          <w:p w14:paraId="378A754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55C1E28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AF5E022" w14:textId="77777777" w:rsidTr="005638D1">
        <w:trPr>
          <w:trHeight w:val="1200"/>
        </w:trPr>
        <w:tc>
          <w:tcPr>
            <w:tcW w:w="509" w:type="dxa"/>
            <w:hideMark/>
          </w:tcPr>
          <w:p w14:paraId="7FDBF71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62</w:t>
            </w:r>
          </w:p>
        </w:tc>
        <w:tc>
          <w:tcPr>
            <w:tcW w:w="1401" w:type="dxa"/>
            <w:hideMark/>
          </w:tcPr>
          <w:p w14:paraId="34A248B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Michelle Nascimento Cabral</w:t>
            </w:r>
          </w:p>
        </w:tc>
        <w:tc>
          <w:tcPr>
            <w:tcW w:w="1754" w:type="dxa"/>
            <w:hideMark/>
          </w:tcPr>
          <w:p w14:paraId="50CCE3A8"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Processos Comunicacionais no Teatro de Rua: Performatividade e Espaço Público</w:t>
            </w:r>
          </w:p>
        </w:tc>
        <w:tc>
          <w:tcPr>
            <w:tcW w:w="757" w:type="dxa"/>
            <w:noWrap/>
            <w:hideMark/>
          </w:tcPr>
          <w:p w14:paraId="5F4686E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2FB3760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Paco Editorial</w:t>
            </w:r>
          </w:p>
        </w:tc>
        <w:tc>
          <w:tcPr>
            <w:tcW w:w="1046" w:type="dxa"/>
            <w:hideMark/>
          </w:tcPr>
          <w:p w14:paraId="12C410B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9788546210725</w:t>
            </w:r>
          </w:p>
        </w:tc>
        <w:tc>
          <w:tcPr>
            <w:tcW w:w="534" w:type="dxa"/>
            <w:hideMark/>
          </w:tcPr>
          <w:p w14:paraId="06C2D17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AEB966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367C33BD" w14:textId="77777777" w:rsidTr="005638D1">
        <w:trPr>
          <w:trHeight w:val="900"/>
        </w:trPr>
        <w:tc>
          <w:tcPr>
            <w:tcW w:w="509" w:type="dxa"/>
            <w:hideMark/>
          </w:tcPr>
          <w:p w14:paraId="05A455C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63</w:t>
            </w:r>
          </w:p>
        </w:tc>
        <w:tc>
          <w:tcPr>
            <w:tcW w:w="1401" w:type="dxa"/>
            <w:hideMark/>
          </w:tcPr>
          <w:p w14:paraId="0C7BED4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Maria de Fátima da Silva Assunção</w:t>
            </w:r>
          </w:p>
        </w:tc>
        <w:tc>
          <w:tcPr>
            <w:tcW w:w="1754" w:type="dxa"/>
            <w:hideMark/>
          </w:tcPr>
          <w:p w14:paraId="094A1D1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Sábato Magaldi e as Heresias do Teatro</w:t>
            </w:r>
          </w:p>
        </w:tc>
        <w:tc>
          <w:tcPr>
            <w:tcW w:w="757" w:type="dxa"/>
            <w:hideMark/>
          </w:tcPr>
          <w:p w14:paraId="7B4B284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2012</w:t>
            </w:r>
          </w:p>
        </w:tc>
        <w:tc>
          <w:tcPr>
            <w:tcW w:w="1275" w:type="dxa"/>
            <w:hideMark/>
          </w:tcPr>
          <w:p w14:paraId="0D55816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245293F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9788527309325</w:t>
            </w:r>
          </w:p>
        </w:tc>
        <w:tc>
          <w:tcPr>
            <w:tcW w:w="534" w:type="dxa"/>
            <w:hideMark/>
          </w:tcPr>
          <w:p w14:paraId="0F02C65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87EE09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FE7F6DB" w14:textId="77777777" w:rsidTr="005638D1">
        <w:trPr>
          <w:trHeight w:val="900"/>
        </w:trPr>
        <w:tc>
          <w:tcPr>
            <w:tcW w:w="509" w:type="dxa"/>
            <w:hideMark/>
          </w:tcPr>
          <w:p w14:paraId="55D9BCCA"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64</w:t>
            </w:r>
          </w:p>
        </w:tc>
        <w:tc>
          <w:tcPr>
            <w:tcW w:w="1401" w:type="dxa"/>
            <w:hideMark/>
          </w:tcPr>
          <w:p w14:paraId="1D2C7723"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Azevedo, Artur</w:t>
            </w:r>
          </w:p>
        </w:tc>
        <w:tc>
          <w:tcPr>
            <w:tcW w:w="1754" w:type="dxa"/>
            <w:hideMark/>
          </w:tcPr>
          <w:p w14:paraId="4DE346D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Teatro a vapor</w:t>
            </w:r>
          </w:p>
        </w:tc>
        <w:tc>
          <w:tcPr>
            <w:tcW w:w="757" w:type="dxa"/>
            <w:hideMark/>
          </w:tcPr>
          <w:p w14:paraId="2320963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 ed. 2013</w:t>
            </w:r>
          </w:p>
        </w:tc>
        <w:tc>
          <w:tcPr>
            <w:tcW w:w="1275" w:type="dxa"/>
            <w:hideMark/>
          </w:tcPr>
          <w:p w14:paraId="3430ABF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MELHORAMENTOS -</w:t>
            </w:r>
          </w:p>
        </w:tc>
        <w:tc>
          <w:tcPr>
            <w:tcW w:w="1046" w:type="dxa"/>
            <w:hideMark/>
          </w:tcPr>
          <w:p w14:paraId="4A418AE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8506071089</w:t>
            </w:r>
          </w:p>
        </w:tc>
        <w:tc>
          <w:tcPr>
            <w:tcW w:w="534" w:type="dxa"/>
            <w:hideMark/>
          </w:tcPr>
          <w:p w14:paraId="4F7AA2E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2EC8295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CAC-Design/Bibl.Básica</w:t>
            </w:r>
          </w:p>
        </w:tc>
      </w:tr>
      <w:tr w:rsidR="005E54C8" w:rsidRPr="00961453" w14:paraId="50C1FCFD" w14:textId="77777777" w:rsidTr="005638D1">
        <w:trPr>
          <w:trHeight w:val="900"/>
        </w:trPr>
        <w:tc>
          <w:tcPr>
            <w:tcW w:w="509" w:type="dxa"/>
            <w:hideMark/>
          </w:tcPr>
          <w:p w14:paraId="10F6052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65</w:t>
            </w:r>
          </w:p>
        </w:tc>
        <w:tc>
          <w:tcPr>
            <w:tcW w:w="1401" w:type="dxa"/>
            <w:hideMark/>
          </w:tcPr>
          <w:p w14:paraId="492F871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J. Guinsburg e Rosângela Patriota</w:t>
            </w:r>
          </w:p>
        </w:tc>
        <w:tc>
          <w:tcPr>
            <w:tcW w:w="1754" w:type="dxa"/>
            <w:hideMark/>
          </w:tcPr>
          <w:p w14:paraId="3F5EA83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Teatro Brasileiro: Ideias de uma Históri</w:t>
            </w:r>
          </w:p>
        </w:tc>
        <w:tc>
          <w:tcPr>
            <w:tcW w:w="757" w:type="dxa"/>
            <w:hideMark/>
          </w:tcPr>
          <w:p w14:paraId="2D673F0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2012</w:t>
            </w:r>
          </w:p>
        </w:tc>
        <w:tc>
          <w:tcPr>
            <w:tcW w:w="1275" w:type="dxa"/>
            <w:hideMark/>
          </w:tcPr>
          <w:p w14:paraId="6CEA10F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6A98AAC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9788527309561</w:t>
            </w:r>
          </w:p>
        </w:tc>
        <w:tc>
          <w:tcPr>
            <w:tcW w:w="534" w:type="dxa"/>
            <w:hideMark/>
          </w:tcPr>
          <w:p w14:paraId="7DDC0A7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D8ACC0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09D1624D" w14:textId="77777777" w:rsidTr="005638D1">
        <w:trPr>
          <w:trHeight w:val="900"/>
        </w:trPr>
        <w:tc>
          <w:tcPr>
            <w:tcW w:w="509" w:type="dxa"/>
            <w:hideMark/>
          </w:tcPr>
          <w:p w14:paraId="3D1344A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66</w:t>
            </w:r>
          </w:p>
        </w:tc>
        <w:tc>
          <w:tcPr>
            <w:tcW w:w="1401" w:type="dxa"/>
            <w:hideMark/>
          </w:tcPr>
          <w:p w14:paraId="273DDD90"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Sábato Magaldi</w:t>
            </w:r>
          </w:p>
        </w:tc>
        <w:tc>
          <w:tcPr>
            <w:tcW w:w="1754" w:type="dxa"/>
            <w:hideMark/>
          </w:tcPr>
          <w:p w14:paraId="0B69B2C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Teatro em Foco</w:t>
            </w:r>
          </w:p>
        </w:tc>
        <w:tc>
          <w:tcPr>
            <w:tcW w:w="757" w:type="dxa"/>
            <w:hideMark/>
          </w:tcPr>
          <w:p w14:paraId="70FD6C5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1ª edição: 2008</w:t>
            </w:r>
          </w:p>
        </w:tc>
        <w:tc>
          <w:tcPr>
            <w:tcW w:w="1275" w:type="dxa"/>
            <w:hideMark/>
          </w:tcPr>
          <w:p w14:paraId="453227D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302F1BA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9788527308267</w:t>
            </w:r>
          </w:p>
        </w:tc>
        <w:tc>
          <w:tcPr>
            <w:tcW w:w="534" w:type="dxa"/>
            <w:hideMark/>
          </w:tcPr>
          <w:p w14:paraId="1A459B0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7B58696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5A841638" w14:textId="77777777" w:rsidTr="005638D1">
        <w:trPr>
          <w:trHeight w:val="900"/>
        </w:trPr>
        <w:tc>
          <w:tcPr>
            <w:tcW w:w="509" w:type="dxa"/>
            <w:hideMark/>
          </w:tcPr>
          <w:p w14:paraId="40B4E66F"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67</w:t>
            </w:r>
          </w:p>
        </w:tc>
        <w:tc>
          <w:tcPr>
            <w:tcW w:w="1401" w:type="dxa"/>
            <w:hideMark/>
          </w:tcPr>
          <w:p w14:paraId="76F90E95"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Licko Turle e Jussara Trindade</w:t>
            </w:r>
          </w:p>
        </w:tc>
        <w:tc>
          <w:tcPr>
            <w:tcW w:w="1754" w:type="dxa"/>
            <w:hideMark/>
          </w:tcPr>
          <w:p w14:paraId="4BB1574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Teatro(s) de Rua do Brasil: a luta pelo espaço público</w:t>
            </w:r>
          </w:p>
        </w:tc>
        <w:tc>
          <w:tcPr>
            <w:tcW w:w="757" w:type="dxa"/>
            <w:noWrap/>
            <w:hideMark/>
          </w:tcPr>
          <w:p w14:paraId="6D6EF17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4329A4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34548DA6"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9788527310598</w:t>
            </w:r>
          </w:p>
        </w:tc>
        <w:tc>
          <w:tcPr>
            <w:tcW w:w="534" w:type="dxa"/>
            <w:hideMark/>
          </w:tcPr>
          <w:p w14:paraId="2ACAF192"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46A246D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4282CB3D" w14:textId="77777777" w:rsidTr="005638D1">
        <w:trPr>
          <w:trHeight w:val="900"/>
        </w:trPr>
        <w:tc>
          <w:tcPr>
            <w:tcW w:w="509" w:type="dxa"/>
            <w:hideMark/>
          </w:tcPr>
          <w:p w14:paraId="18554F1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68</w:t>
            </w:r>
          </w:p>
        </w:tc>
        <w:tc>
          <w:tcPr>
            <w:tcW w:w="1401" w:type="dxa"/>
            <w:hideMark/>
          </w:tcPr>
          <w:p w14:paraId="1BC7082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De: Aleksandra Pluta</w:t>
            </w:r>
          </w:p>
        </w:tc>
        <w:tc>
          <w:tcPr>
            <w:tcW w:w="1754" w:type="dxa"/>
            <w:hideMark/>
          </w:tcPr>
          <w:p w14:paraId="3D90BD39"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Ziembinski – aquele bárbaro sotaque polonês</w:t>
            </w:r>
          </w:p>
        </w:tc>
        <w:tc>
          <w:tcPr>
            <w:tcW w:w="757" w:type="dxa"/>
            <w:hideMark/>
          </w:tcPr>
          <w:p w14:paraId="74B8139D"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 </w:t>
            </w:r>
          </w:p>
        </w:tc>
        <w:tc>
          <w:tcPr>
            <w:tcW w:w="1275" w:type="dxa"/>
            <w:hideMark/>
          </w:tcPr>
          <w:p w14:paraId="54D55B0E"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Editora: Perspectiva</w:t>
            </w:r>
          </w:p>
        </w:tc>
        <w:tc>
          <w:tcPr>
            <w:tcW w:w="1046" w:type="dxa"/>
            <w:hideMark/>
          </w:tcPr>
          <w:p w14:paraId="18130D04"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9788527310727</w:t>
            </w:r>
          </w:p>
        </w:tc>
        <w:tc>
          <w:tcPr>
            <w:tcW w:w="534" w:type="dxa"/>
            <w:hideMark/>
          </w:tcPr>
          <w:p w14:paraId="2DE71FA1"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4</w:t>
            </w:r>
          </w:p>
        </w:tc>
        <w:tc>
          <w:tcPr>
            <w:tcW w:w="1173" w:type="dxa"/>
            <w:hideMark/>
          </w:tcPr>
          <w:p w14:paraId="16B540C7"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CAC-Teatro/Bibl.Básica</w:t>
            </w:r>
          </w:p>
        </w:tc>
      </w:tr>
      <w:tr w:rsidR="005E54C8" w:rsidRPr="00961453" w14:paraId="2589C51B" w14:textId="77777777" w:rsidTr="005638D1">
        <w:trPr>
          <w:trHeight w:val="300"/>
        </w:trPr>
        <w:tc>
          <w:tcPr>
            <w:tcW w:w="509" w:type="dxa"/>
            <w:noWrap/>
            <w:hideMark/>
          </w:tcPr>
          <w:p w14:paraId="2EBBBECD" w14:textId="77777777" w:rsidR="005E54C8" w:rsidRPr="00961453" w:rsidRDefault="005E54C8" w:rsidP="005638D1">
            <w:pPr>
              <w:jc w:val="both"/>
              <w:rPr>
                <w:rFonts w:ascii="Arial" w:hAnsi="Arial" w:cs="Arial"/>
                <w:bCs/>
                <w:iCs/>
                <w:color w:val="000000"/>
                <w:sz w:val="20"/>
                <w:szCs w:val="20"/>
              </w:rPr>
            </w:pPr>
          </w:p>
        </w:tc>
        <w:tc>
          <w:tcPr>
            <w:tcW w:w="1401" w:type="dxa"/>
            <w:noWrap/>
            <w:hideMark/>
          </w:tcPr>
          <w:p w14:paraId="73937791" w14:textId="77777777" w:rsidR="005E54C8" w:rsidRPr="00961453" w:rsidRDefault="005E54C8" w:rsidP="005638D1">
            <w:pPr>
              <w:jc w:val="both"/>
              <w:rPr>
                <w:rFonts w:ascii="Arial" w:hAnsi="Arial" w:cs="Arial"/>
                <w:bCs/>
                <w:iCs/>
                <w:color w:val="000000"/>
                <w:sz w:val="20"/>
                <w:szCs w:val="20"/>
              </w:rPr>
            </w:pPr>
          </w:p>
        </w:tc>
        <w:tc>
          <w:tcPr>
            <w:tcW w:w="1754" w:type="dxa"/>
            <w:noWrap/>
            <w:hideMark/>
          </w:tcPr>
          <w:p w14:paraId="7B5EDF3F" w14:textId="77777777" w:rsidR="005E54C8" w:rsidRPr="00961453" w:rsidRDefault="005E54C8" w:rsidP="005638D1">
            <w:pPr>
              <w:jc w:val="both"/>
              <w:rPr>
                <w:rFonts w:ascii="Arial" w:hAnsi="Arial" w:cs="Arial"/>
                <w:bCs/>
                <w:iCs/>
                <w:color w:val="000000"/>
                <w:sz w:val="20"/>
                <w:szCs w:val="20"/>
              </w:rPr>
            </w:pPr>
          </w:p>
        </w:tc>
        <w:tc>
          <w:tcPr>
            <w:tcW w:w="757" w:type="dxa"/>
            <w:noWrap/>
            <w:hideMark/>
          </w:tcPr>
          <w:p w14:paraId="01A7718C" w14:textId="77777777" w:rsidR="005E54C8" w:rsidRPr="00961453" w:rsidRDefault="005E54C8" w:rsidP="005638D1">
            <w:pPr>
              <w:jc w:val="both"/>
              <w:rPr>
                <w:rFonts w:ascii="Arial" w:hAnsi="Arial" w:cs="Arial"/>
                <w:bCs/>
                <w:iCs/>
                <w:color w:val="000000"/>
                <w:sz w:val="20"/>
                <w:szCs w:val="20"/>
              </w:rPr>
            </w:pPr>
          </w:p>
        </w:tc>
        <w:tc>
          <w:tcPr>
            <w:tcW w:w="1275" w:type="dxa"/>
            <w:noWrap/>
            <w:hideMark/>
          </w:tcPr>
          <w:p w14:paraId="0FBBAC81" w14:textId="77777777" w:rsidR="005E54C8" w:rsidRPr="00961453" w:rsidRDefault="005E54C8" w:rsidP="005638D1">
            <w:pPr>
              <w:jc w:val="both"/>
              <w:rPr>
                <w:rFonts w:ascii="Arial" w:hAnsi="Arial" w:cs="Arial"/>
                <w:bCs/>
                <w:iCs/>
                <w:color w:val="000000"/>
                <w:sz w:val="20"/>
                <w:szCs w:val="20"/>
              </w:rPr>
            </w:pPr>
          </w:p>
        </w:tc>
        <w:tc>
          <w:tcPr>
            <w:tcW w:w="1046" w:type="dxa"/>
            <w:noWrap/>
            <w:hideMark/>
          </w:tcPr>
          <w:p w14:paraId="2DD57D86" w14:textId="77777777" w:rsidR="005E54C8" w:rsidRPr="00961453" w:rsidRDefault="005E54C8" w:rsidP="005638D1">
            <w:pPr>
              <w:jc w:val="both"/>
              <w:rPr>
                <w:rFonts w:ascii="Arial" w:hAnsi="Arial" w:cs="Arial"/>
                <w:bCs/>
                <w:iCs/>
                <w:color w:val="000000"/>
                <w:sz w:val="20"/>
                <w:szCs w:val="20"/>
              </w:rPr>
            </w:pPr>
          </w:p>
        </w:tc>
        <w:tc>
          <w:tcPr>
            <w:tcW w:w="534" w:type="dxa"/>
            <w:noWrap/>
            <w:hideMark/>
          </w:tcPr>
          <w:p w14:paraId="723D468B" w14:textId="77777777" w:rsidR="005E54C8" w:rsidRPr="00961453" w:rsidRDefault="005E54C8" w:rsidP="005638D1">
            <w:pPr>
              <w:jc w:val="both"/>
              <w:rPr>
                <w:rFonts w:ascii="Arial" w:hAnsi="Arial" w:cs="Arial"/>
                <w:bCs/>
                <w:iCs/>
                <w:color w:val="000000"/>
                <w:sz w:val="20"/>
                <w:szCs w:val="20"/>
              </w:rPr>
            </w:pPr>
            <w:r w:rsidRPr="00961453">
              <w:rPr>
                <w:rFonts w:ascii="Arial" w:hAnsi="Arial" w:cs="Arial"/>
                <w:bCs/>
                <w:iCs/>
                <w:color w:val="000000"/>
                <w:sz w:val="20"/>
                <w:szCs w:val="20"/>
              </w:rPr>
              <w:t>272</w:t>
            </w:r>
          </w:p>
        </w:tc>
        <w:tc>
          <w:tcPr>
            <w:tcW w:w="1173" w:type="dxa"/>
            <w:noWrap/>
            <w:hideMark/>
          </w:tcPr>
          <w:p w14:paraId="33C84848" w14:textId="77777777" w:rsidR="005E54C8" w:rsidRPr="00961453" w:rsidRDefault="005E54C8" w:rsidP="005638D1">
            <w:pPr>
              <w:jc w:val="both"/>
              <w:rPr>
                <w:rFonts w:ascii="Arial" w:hAnsi="Arial" w:cs="Arial"/>
                <w:bCs/>
                <w:iCs/>
                <w:color w:val="000000"/>
                <w:sz w:val="20"/>
                <w:szCs w:val="20"/>
              </w:rPr>
            </w:pPr>
          </w:p>
        </w:tc>
      </w:tr>
    </w:tbl>
    <w:p w14:paraId="6DB27F73" w14:textId="4E2CD29F" w:rsidR="00DD4982" w:rsidRPr="008D10CB" w:rsidRDefault="00DD4982" w:rsidP="00630F45">
      <w:pPr>
        <w:ind w:left="426"/>
        <w:jc w:val="center"/>
        <w:rPr>
          <w:rFonts w:ascii="Arial" w:hAnsi="Arial" w:cs="Arial"/>
          <w:b/>
          <w:bCs/>
          <w:iCs/>
          <w:color w:val="000000"/>
          <w:sz w:val="20"/>
          <w:szCs w:val="20"/>
        </w:rPr>
      </w:pPr>
    </w:p>
    <w:sectPr w:rsidR="00DD4982" w:rsidRPr="008D10CB" w:rsidSect="00D61811">
      <w:headerReference w:type="default" r:id="rId26"/>
      <w:footerReference w:type="default" r:id="rId27"/>
      <w:pgSz w:w="11906" w:h="16838"/>
      <w:pgMar w:top="1418" w:right="1133"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91E8" w14:textId="77777777" w:rsidR="00F27EE6" w:rsidRDefault="00F27EE6">
      <w:r>
        <w:separator/>
      </w:r>
    </w:p>
  </w:endnote>
  <w:endnote w:type="continuationSeparator" w:id="0">
    <w:p w14:paraId="06EB4944" w14:textId="77777777" w:rsidR="00F27EE6" w:rsidRDefault="00F2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F04591" w:rsidRPr="008B44C5" w:rsidRDefault="00F04591" w:rsidP="0036447A">
    <w:pPr>
      <w:pStyle w:val="Footer"/>
      <w:rPr>
        <w:rFonts w:ascii="Times New Roman" w:hAnsi="Times New Roman" w:cs="Times New Roman"/>
      </w:rPr>
    </w:pPr>
    <w:r w:rsidRPr="008B44C5">
      <w:rPr>
        <w:rFonts w:ascii="Times New Roman" w:hAnsi="Times New Roman" w:cs="Times New Roman"/>
      </w:rPr>
      <w:t>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6F50" w14:textId="77777777" w:rsidR="00F04591" w:rsidRPr="008B44C5" w:rsidRDefault="00F04591" w:rsidP="0036447A">
    <w:pPr>
      <w:pStyle w:val="Footer"/>
      <w:rPr>
        <w:rFonts w:ascii="Times New Roman" w:hAnsi="Times New Roman"/>
      </w:rPr>
    </w:pPr>
    <w:r w:rsidRPr="008B44C5">
      <w:rPr>
        <w:rFonts w:ascii="Times New Roman" w:hAnsi="Times New Roman"/>
      </w:rPr>
      <w:t>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6C67" w14:textId="77777777" w:rsidR="00F27EE6" w:rsidRDefault="00F27EE6">
      <w:r>
        <w:separator/>
      </w:r>
    </w:p>
  </w:footnote>
  <w:footnote w:type="continuationSeparator" w:id="0">
    <w:p w14:paraId="26EA0BB6" w14:textId="77777777" w:rsidR="00F27EE6" w:rsidRDefault="00F2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3891" w14:textId="140C4FD7" w:rsidR="00F04591" w:rsidRDefault="00F04591" w:rsidP="00143983">
    <w:pPr>
      <w:pStyle w:val="Header"/>
      <w:tabs>
        <w:tab w:val="clear" w:pos="4252"/>
        <w:tab w:val="clear" w:pos="8504"/>
        <w:tab w:val="left" w:pos="361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2684" w14:textId="77777777" w:rsidR="00F04591" w:rsidRDefault="00F04591" w:rsidP="00D871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3CE489C4"/>
    <w:name w:val="WW8Num4"/>
    <w:lvl w:ilvl="0">
      <w:start w:val="11"/>
      <w:numFmt w:val="decimal"/>
      <w:lvlText w:val="%1."/>
      <w:lvlJc w:val="left"/>
      <w:pPr>
        <w:tabs>
          <w:tab w:val="num" w:pos="720"/>
        </w:tabs>
        <w:ind w:left="720" w:hanging="360"/>
      </w:pPr>
      <w:rPr>
        <w:rFonts w:ascii="Symbol" w:hAnsi="Symbol" w:cs="Symbol"/>
        <w:b/>
      </w:rPr>
    </w:lvl>
    <w:lvl w:ilvl="1">
      <w:start w:val="1"/>
      <w:numFmt w:val="lowerLetter"/>
      <w:lvlText w:val="%2."/>
      <w:lvlJc w:val="left"/>
      <w:pPr>
        <w:tabs>
          <w:tab w:val="num" w:pos="1440"/>
        </w:tabs>
        <w:ind w:left="1440" w:hanging="360"/>
      </w:pPr>
    </w:lvl>
    <w:lvl w:ilvl="2">
      <w:start w:val="1"/>
      <w:numFmt w:val="lowerLetter"/>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4BB4ACAC"/>
    <w:name w:val="WW8Num8"/>
    <w:lvl w:ilvl="0">
      <w:start w:val="1"/>
      <w:numFmt w:val="lowerLetter"/>
      <w:lvlText w:val="%1)"/>
      <w:lvlJc w:val="left"/>
      <w:pPr>
        <w:tabs>
          <w:tab w:val="num" w:pos="0"/>
        </w:tabs>
        <w:ind w:left="840" w:hanging="360"/>
      </w:pPr>
      <w:rPr>
        <w:b w:val="0"/>
      </w:rPr>
    </w:lvl>
  </w:abstractNum>
  <w:abstractNum w:abstractNumId="3" w15:restartNumberingAfterBreak="0">
    <w:nsid w:val="01F824B6"/>
    <w:multiLevelType w:val="multilevel"/>
    <w:tmpl w:val="6890D006"/>
    <w:lvl w:ilvl="0">
      <w:start w:val="1"/>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2D978AC"/>
    <w:multiLevelType w:val="hybridMultilevel"/>
    <w:tmpl w:val="3F9EE7EA"/>
    <w:lvl w:ilvl="0" w:tplc="428A05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8A755B"/>
    <w:multiLevelType w:val="multilevel"/>
    <w:tmpl w:val="88AEE3E0"/>
    <w:lvl w:ilvl="0">
      <w:start w:val="22"/>
      <w:numFmt w:val="decimal"/>
      <w:lvlText w:val="%1."/>
      <w:lvlJc w:val="left"/>
      <w:pPr>
        <w:ind w:left="405" w:hanging="405"/>
      </w:pPr>
      <w:rPr>
        <w:rFonts w:hint="default"/>
      </w:rPr>
    </w:lvl>
    <w:lvl w:ilvl="1">
      <w:start w:val="1"/>
      <w:numFmt w:val="decimal"/>
      <w:lvlText w:val="20.%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F72417"/>
    <w:multiLevelType w:val="hybridMultilevel"/>
    <w:tmpl w:val="59C4473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70433D"/>
    <w:multiLevelType w:val="multilevel"/>
    <w:tmpl w:val="CDF25F6A"/>
    <w:lvl w:ilvl="0">
      <w:start w:val="1"/>
      <w:numFmt w:val="decimal"/>
      <w:lvlText w:val="%1."/>
      <w:lvlJc w:val="left"/>
      <w:pPr>
        <w:ind w:left="720" w:hanging="360"/>
      </w:pPr>
    </w:lvl>
    <w:lvl w:ilvl="1">
      <w:start w:val="1"/>
      <w:numFmt w:val="decimal"/>
      <w:isLgl/>
      <w:lvlText w:val="%1.%2"/>
      <w:lvlJc w:val="left"/>
      <w:pPr>
        <w:ind w:left="1110" w:hanging="39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085F43D5"/>
    <w:multiLevelType w:val="multilevel"/>
    <w:tmpl w:val="692408C0"/>
    <w:lvl w:ilvl="0">
      <w:start w:val="1"/>
      <w:numFmt w:val="decimal"/>
      <w:lvlText w:val="%1.1"/>
      <w:lvlJc w:val="left"/>
      <w:pPr>
        <w:ind w:left="360" w:hanging="360"/>
      </w:pPr>
      <w:rPr>
        <w:rFonts w:hint="default"/>
        <w:b/>
      </w:rPr>
    </w:lvl>
    <w:lvl w:ilvl="1">
      <w:start w:val="1"/>
      <w:numFmt w:val="decimal"/>
      <w:lvlText w:val="%1.%2."/>
      <w:lvlJc w:val="left"/>
      <w:pPr>
        <w:ind w:left="432" w:hanging="432"/>
      </w:pPr>
      <w:rPr>
        <w:rFonts w:hint="default"/>
        <w:b w:val="0"/>
        <w:i w:val="0"/>
        <w:sz w:val="20"/>
        <w:szCs w:val="20"/>
      </w:rPr>
    </w:lvl>
    <w:lvl w:ilvl="2">
      <w:start w:val="1"/>
      <w:numFmt w:val="decimal"/>
      <w:lvlText w:val="%1.%2.%3."/>
      <w:lvlJc w:val="left"/>
      <w:pPr>
        <w:ind w:left="50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C83B23"/>
    <w:multiLevelType w:val="multilevel"/>
    <w:tmpl w:val="482653C2"/>
    <w:lvl w:ilvl="0">
      <w:start w:val="18"/>
      <w:numFmt w:val="decimal"/>
      <w:lvlText w:val="%1.1"/>
      <w:lvlJc w:val="left"/>
      <w:pPr>
        <w:ind w:left="360" w:hanging="360"/>
      </w:pPr>
      <w:rPr>
        <w:rFonts w:hint="default"/>
        <w:b w:val="0"/>
      </w:rPr>
    </w:lvl>
    <w:lvl w:ilvl="1">
      <w:start w:val="1"/>
      <w:numFmt w:val="decimal"/>
      <w:lvlText w:val="%1.%2."/>
      <w:lvlJc w:val="left"/>
      <w:pPr>
        <w:ind w:left="432" w:hanging="432"/>
      </w:pPr>
      <w:rPr>
        <w:rFonts w:hint="default"/>
        <w:b w:val="0"/>
        <w:i w:val="0"/>
        <w:sz w:val="20"/>
        <w:szCs w:val="20"/>
      </w:rPr>
    </w:lvl>
    <w:lvl w:ilvl="2">
      <w:start w:val="1"/>
      <w:numFmt w:val="decimal"/>
      <w:lvlText w:val="%1.%2.%3."/>
      <w:lvlJc w:val="left"/>
      <w:pPr>
        <w:ind w:left="50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112C8D"/>
    <w:multiLevelType w:val="hybridMultilevel"/>
    <w:tmpl w:val="98B8487A"/>
    <w:lvl w:ilvl="0" w:tplc="BE206C7E">
      <w:start w:val="1"/>
      <w:numFmt w:val="decimal"/>
      <w:lvlText w:val="19.%1"/>
      <w:lvlJc w:val="left"/>
      <w:pPr>
        <w:ind w:left="1427" w:hanging="360"/>
      </w:pPr>
      <w:rPr>
        <w:rFonts w:hint="default"/>
      </w:rPr>
    </w:lvl>
    <w:lvl w:ilvl="1" w:tplc="04160019" w:tentative="1">
      <w:start w:val="1"/>
      <w:numFmt w:val="lowerLetter"/>
      <w:lvlText w:val="%2."/>
      <w:lvlJc w:val="left"/>
      <w:pPr>
        <w:ind w:left="2147" w:hanging="360"/>
      </w:pPr>
    </w:lvl>
    <w:lvl w:ilvl="2" w:tplc="0416001B" w:tentative="1">
      <w:start w:val="1"/>
      <w:numFmt w:val="lowerRoman"/>
      <w:lvlText w:val="%3."/>
      <w:lvlJc w:val="right"/>
      <w:pPr>
        <w:ind w:left="2867" w:hanging="180"/>
      </w:pPr>
    </w:lvl>
    <w:lvl w:ilvl="3" w:tplc="0416000F" w:tentative="1">
      <w:start w:val="1"/>
      <w:numFmt w:val="decimal"/>
      <w:lvlText w:val="%4."/>
      <w:lvlJc w:val="left"/>
      <w:pPr>
        <w:ind w:left="3587" w:hanging="360"/>
      </w:pPr>
    </w:lvl>
    <w:lvl w:ilvl="4" w:tplc="04160019" w:tentative="1">
      <w:start w:val="1"/>
      <w:numFmt w:val="lowerLetter"/>
      <w:lvlText w:val="%5."/>
      <w:lvlJc w:val="left"/>
      <w:pPr>
        <w:ind w:left="4307" w:hanging="360"/>
      </w:pPr>
    </w:lvl>
    <w:lvl w:ilvl="5" w:tplc="0416001B" w:tentative="1">
      <w:start w:val="1"/>
      <w:numFmt w:val="lowerRoman"/>
      <w:lvlText w:val="%6."/>
      <w:lvlJc w:val="right"/>
      <w:pPr>
        <w:ind w:left="5027" w:hanging="180"/>
      </w:pPr>
    </w:lvl>
    <w:lvl w:ilvl="6" w:tplc="0416000F" w:tentative="1">
      <w:start w:val="1"/>
      <w:numFmt w:val="decimal"/>
      <w:lvlText w:val="%7."/>
      <w:lvlJc w:val="left"/>
      <w:pPr>
        <w:ind w:left="5747" w:hanging="360"/>
      </w:pPr>
    </w:lvl>
    <w:lvl w:ilvl="7" w:tplc="04160019" w:tentative="1">
      <w:start w:val="1"/>
      <w:numFmt w:val="lowerLetter"/>
      <w:lvlText w:val="%8."/>
      <w:lvlJc w:val="left"/>
      <w:pPr>
        <w:ind w:left="6467" w:hanging="360"/>
      </w:pPr>
    </w:lvl>
    <w:lvl w:ilvl="8" w:tplc="0416001B" w:tentative="1">
      <w:start w:val="1"/>
      <w:numFmt w:val="lowerRoman"/>
      <w:lvlText w:val="%9."/>
      <w:lvlJc w:val="right"/>
      <w:pPr>
        <w:ind w:left="7187" w:hanging="180"/>
      </w:pPr>
    </w:lvl>
  </w:abstractNum>
  <w:abstractNum w:abstractNumId="11" w15:restartNumberingAfterBreak="0">
    <w:nsid w:val="1D5C100D"/>
    <w:multiLevelType w:val="multilevel"/>
    <w:tmpl w:val="DA1E736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strike w:val="0"/>
        <w:sz w:val="20"/>
        <w:szCs w:val="20"/>
      </w:rPr>
    </w:lvl>
    <w:lvl w:ilvl="2">
      <w:start w:val="1"/>
      <w:numFmt w:val="decimal"/>
      <w:lvlText w:val="%1.%2.%3."/>
      <w:lvlJc w:val="left"/>
      <w:pPr>
        <w:ind w:left="504" w:hanging="504"/>
      </w:pPr>
      <w:rPr>
        <w:rFonts w:hint="default"/>
        <w:b w:val="0"/>
        <w:strike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6B6BF7"/>
    <w:multiLevelType w:val="multilevel"/>
    <w:tmpl w:val="805CDCEE"/>
    <w:lvl w:ilvl="0">
      <w:start w:val="1"/>
      <w:numFmt w:val="decimal"/>
      <w:lvlText w:val="%1."/>
      <w:lvlJc w:val="left"/>
      <w:pPr>
        <w:ind w:left="360" w:hanging="360"/>
      </w:pPr>
      <w:rPr>
        <w:b/>
      </w:rPr>
    </w:lvl>
    <w:lvl w:ilvl="1">
      <w:start w:val="1"/>
      <w:numFmt w:val="lowerLetter"/>
      <w:lvlText w:val="%2."/>
      <w:lvlJc w:val="left"/>
      <w:pPr>
        <w:ind w:left="1000" w:hanging="432"/>
      </w:pPr>
      <w:rPr>
        <w:b w:val="0"/>
        <w:i w:val="0"/>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751945"/>
    <w:multiLevelType w:val="multilevel"/>
    <w:tmpl w:val="0E040B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2F265F"/>
    <w:multiLevelType w:val="multilevel"/>
    <w:tmpl w:val="B7CA54A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8354A80"/>
    <w:multiLevelType w:val="multilevel"/>
    <w:tmpl w:val="4D02B8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EFC6C03"/>
    <w:multiLevelType w:val="hybridMultilevel"/>
    <w:tmpl w:val="17A8CC8C"/>
    <w:lvl w:ilvl="0" w:tplc="04160019">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520B36C2"/>
    <w:multiLevelType w:val="hybridMultilevel"/>
    <w:tmpl w:val="E96C5C58"/>
    <w:lvl w:ilvl="0" w:tplc="EC7A8FB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8" w15:restartNumberingAfterBreak="0">
    <w:nsid w:val="524160B0"/>
    <w:multiLevelType w:val="hybridMultilevel"/>
    <w:tmpl w:val="1D0843C8"/>
    <w:lvl w:ilvl="0" w:tplc="78582D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FD61D8"/>
    <w:multiLevelType w:val="multilevel"/>
    <w:tmpl w:val="7CAEAEB4"/>
    <w:lvl w:ilvl="0">
      <w:start w:val="1"/>
      <w:numFmt w:val="decimal"/>
      <w:lvlText w:val="%1."/>
      <w:lvlJc w:val="left"/>
      <w:pPr>
        <w:ind w:left="360" w:hanging="360"/>
      </w:pPr>
      <w:rPr>
        <w:b/>
      </w:rPr>
    </w:lvl>
    <w:lvl w:ilvl="1">
      <w:start w:val="1"/>
      <w:numFmt w:val="lowerLetter"/>
      <w:lvlText w:val="%2."/>
      <w:lvlJc w:val="left"/>
      <w:pPr>
        <w:ind w:left="1000" w:hanging="432"/>
      </w:pPr>
      <w:rPr>
        <w:rFonts w:hint="default"/>
        <w:b w:val="0"/>
        <w:i w:val="0"/>
        <w:color w:val="auto"/>
        <w:sz w:val="20"/>
        <w:szCs w:val="20"/>
        <w:u w:val="none"/>
      </w:rPr>
    </w:lvl>
    <w:lvl w:ilvl="2">
      <w:start w:val="1"/>
      <w:numFmt w:val="decimal"/>
      <w:lvlText w:val="%1.%2.%3."/>
      <w:lvlJc w:val="left"/>
      <w:pPr>
        <w:ind w:left="50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D361E"/>
    <w:multiLevelType w:val="multilevel"/>
    <w:tmpl w:val="873683CC"/>
    <w:lvl w:ilvl="0">
      <w:start w:val="1"/>
      <w:numFmt w:val="decimal"/>
      <w:suff w:val="space"/>
      <w:lvlText w:val="%1."/>
      <w:lvlJc w:val="left"/>
      <w:pPr>
        <w:ind w:left="284"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851" w:firstLine="0"/>
      </w:pPr>
      <w:rPr>
        <w:rFonts w:hint="default"/>
        <w:b w:val="0"/>
        <w:i w:val="0"/>
      </w:rPr>
    </w:lvl>
    <w:lvl w:ilvl="3">
      <w:start w:val="1"/>
      <w:numFmt w:val="decimal"/>
      <w:suff w:val="space"/>
      <w:lvlText w:val="%1.%2.%3.%4."/>
      <w:lvlJc w:val="left"/>
      <w:pPr>
        <w:ind w:left="1135" w:firstLine="0"/>
      </w:pPr>
      <w:rPr>
        <w:rFonts w:hint="default"/>
        <w:b/>
        <w:i w:val="0"/>
      </w:rPr>
    </w:lvl>
    <w:lvl w:ilvl="4">
      <w:start w:val="1"/>
      <w:numFmt w:val="decimal"/>
      <w:suff w:val="space"/>
      <w:lvlText w:val="%1.%2.%3.%4.%5."/>
      <w:lvlJc w:val="left"/>
      <w:pPr>
        <w:ind w:left="1418" w:firstLine="0"/>
      </w:pPr>
      <w:rPr>
        <w:rFonts w:hint="default"/>
        <w:b/>
        <w:i w:val="0"/>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1" w15:restartNumberingAfterBreak="0">
    <w:nsid w:val="65ED0B52"/>
    <w:multiLevelType w:val="multilevel"/>
    <w:tmpl w:val="227AE746"/>
    <w:lvl w:ilvl="0">
      <w:start w:val="1"/>
      <w:numFmt w:val="decimal"/>
      <w:lvlText w:val="%1."/>
      <w:lvlJc w:val="left"/>
      <w:pPr>
        <w:ind w:left="540" w:hanging="540"/>
      </w:pPr>
    </w:lvl>
    <w:lvl w:ilvl="1">
      <w:start w:val="6"/>
      <w:numFmt w:val="decimal"/>
      <w:lvlText w:val="%1.%2."/>
      <w:lvlJc w:val="left"/>
      <w:pPr>
        <w:ind w:left="965" w:hanging="540"/>
      </w:pPr>
    </w:lvl>
    <w:lvl w:ilvl="2">
      <w:start w:val="1"/>
      <w:numFmt w:val="decimal"/>
      <w:lvlText w:val="%1.%2.%3."/>
      <w:lvlJc w:val="left"/>
      <w:pPr>
        <w:ind w:left="1570" w:hanging="720"/>
      </w:pPr>
      <w:rPr>
        <w:i w:val="0"/>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68671424"/>
    <w:multiLevelType w:val="multilevel"/>
    <w:tmpl w:val="D3E0CCB8"/>
    <w:lvl w:ilvl="0">
      <w:start w:val="7"/>
      <w:numFmt w:val="decimal"/>
      <w:lvlText w:val="%1"/>
      <w:lvlJc w:val="left"/>
      <w:pPr>
        <w:ind w:left="405" w:hanging="405"/>
      </w:pPr>
      <w:rPr>
        <w:rFonts w:hint="default"/>
      </w:rPr>
    </w:lvl>
    <w:lvl w:ilvl="1">
      <w:start w:val="5"/>
      <w:numFmt w:val="decimal"/>
      <w:lvlText w:val="%1.%2"/>
      <w:lvlJc w:val="left"/>
      <w:pPr>
        <w:ind w:left="122" w:hanging="40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23" w15:restartNumberingAfterBreak="0">
    <w:nsid w:val="69FA5F99"/>
    <w:multiLevelType w:val="multilevel"/>
    <w:tmpl w:val="B1660B76"/>
    <w:lvl w:ilvl="0">
      <w:start w:val="1"/>
      <w:numFmt w:val="decimal"/>
      <w:lvlText w:val="%1."/>
      <w:lvlJc w:val="left"/>
      <w:pPr>
        <w:ind w:left="660" w:hanging="660"/>
      </w:pPr>
    </w:lvl>
    <w:lvl w:ilvl="1">
      <w:start w:val="10"/>
      <w:numFmt w:val="decimal"/>
      <w:lvlText w:val="%1.%2."/>
      <w:lvlJc w:val="left"/>
      <w:pPr>
        <w:ind w:left="1369" w:hanging="660"/>
      </w:pPr>
    </w:lvl>
    <w:lvl w:ilvl="2">
      <w:start w:val="3"/>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6AA86FC5"/>
    <w:multiLevelType w:val="multilevel"/>
    <w:tmpl w:val="75D83C14"/>
    <w:lvl w:ilvl="0">
      <w:start w:val="1"/>
      <w:numFmt w:val="decimal"/>
      <w:lvlText w:val="%1."/>
      <w:lvlJc w:val="left"/>
      <w:pPr>
        <w:ind w:left="360" w:hanging="360"/>
      </w:pPr>
      <w:rPr>
        <w:b/>
      </w:rPr>
    </w:lvl>
    <w:lvl w:ilvl="1">
      <w:start w:val="1"/>
      <w:numFmt w:val="decimal"/>
      <w:lvlText w:val="%1.%2."/>
      <w:lvlJc w:val="left"/>
      <w:pPr>
        <w:ind w:left="1000" w:hanging="432"/>
      </w:pPr>
      <w:rPr>
        <w:b w:val="0"/>
        <w:i w:val="0"/>
        <w:sz w:val="20"/>
        <w:szCs w:val="20"/>
      </w:rPr>
    </w:lvl>
    <w:lvl w:ilvl="2">
      <w:start w:val="1"/>
      <w:numFmt w:val="lowerLetter"/>
      <w:lvlText w:val="%3."/>
      <w:lvlJc w:val="left"/>
      <w:pPr>
        <w:ind w:left="50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6E152A"/>
    <w:multiLevelType w:val="multilevel"/>
    <w:tmpl w:val="6360E722"/>
    <w:lvl w:ilvl="0">
      <w:start w:val="9"/>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15:restartNumberingAfterBreak="0">
    <w:nsid w:val="71BE5446"/>
    <w:multiLevelType w:val="multilevel"/>
    <w:tmpl w:val="57860FBC"/>
    <w:lvl w:ilvl="0">
      <w:start w:val="21"/>
      <w:numFmt w:val="decimal"/>
      <w:lvlText w:val="%1."/>
      <w:lvlJc w:val="left"/>
      <w:pPr>
        <w:ind w:left="405" w:hanging="405"/>
      </w:pPr>
      <w:rPr>
        <w:rFonts w:hint="default"/>
      </w:rPr>
    </w:lvl>
    <w:lvl w:ilvl="1">
      <w:start w:val="1"/>
      <w:numFmt w:val="decimal"/>
      <w:lvlText w:val="19.%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244BF1"/>
    <w:multiLevelType w:val="multilevel"/>
    <w:tmpl w:val="BFAE01E2"/>
    <w:lvl w:ilvl="0">
      <w:start w:val="1"/>
      <w:numFmt w:val="decimal"/>
      <w:lvlText w:val="%1."/>
      <w:lvlJc w:val="left"/>
      <w:pPr>
        <w:ind w:left="0" w:firstLine="0"/>
      </w:pPr>
      <w:rPr>
        <w:rFonts w:ascii="Times New Roman" w:eastAsia="SimSun" w:hAnsi="Times New Roman" w:cs="Mangal"/>
        <w:b/>
        <w:i w:val="0"/>
        <w:color w:val="00000A"/>
        <w:sz w:val="24"/>
        <w:szCs w:val="24"/>
      </w:rPr>
    </w:lvl>
    <w:lvl w:ilvl="1">
      <w:start w:val="1"/>
      <w:numFmt w:val="decimal"/>
      <w:pStyle w:val="Padro"/>
      <w:lvlText w:val="%1.%2."/>
      <w:lvlJc w:val="left"/>
      <w:pPr>
        <w:ind w:left="567" w:hanging="567"/>
      </w:pPr>
      <w:rPr>
        <w:b/>
        <w:i w:val="0"/>
        <w:color w:val="00000A"/>
        <w:sz w:val="22"/>
        <w:szCs w:val="22"/>
      </w:rPr>
    </w:lvl>
    <w:lvl w:ilvl="2">
      <w:start w:val="1"/>
      <w:numFmt w:val="decimal"/>
      <w:pStyle w:val="Estilo1"/>
      <w:lvlText w:val="%1.%2.%3."/>
      <w:lvlJc w:val="left"/>
      <w:pPr>
        <w:ind w:left="3828" w:hanging="567"/>
      </w:pPr>
      <w:rPr>
        <w:b/>
        <w:i w:val="0"/>
        <w:sz w:val="20"/>
      </w:r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28" w15:restartNumberingAfterBreak="0">
    <w:nsid w:val="78383FBF"/>
    <w:multiLevelType w:val="hybridMultilevel"/>
    <w:tmpl w:val="681428AE"/>
    <w:lvl w:ilvl="0" w:tplc="BE206C7E">
      <w:start w:val="1"/>
      <w:numFmt w:val="decimal"/>
      <w:lvlText w:val="19.%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785705F5"/>
    <w:multiLevelType w:val="hybridMultilevel"/>
    <w:tmpl w:val="7F8CA35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11"/>
  </w:num>
  <w:num w:numId="2">
    <w:abstractNumId w:val="0"/>
  </w:num>
  <w:num w:numId="3">
    <w:abstractNumId w:val="5"/>
  </w:num>
  <w:num w:numId="4">
    <w:abstractNumId w:val="26"/>
  </w:num>
  <w:num w:numId="5">
    <w:abstractNumId w:val="22"/>
  </w:num>
  <w:num w:numId="6">
    <w:abstractNumId w:val="27"/>
  </w:num>
  <w:num w:numId="7">
    <w:abstractNumId w:val="12"/>
  </w:num>
  <w:num w:numId="8">
    <w:abstractNumId w:val="16"/>
  </w:num>
  <w:num w:numId="9">
    <w:abstractNumId w:val="24"/>
  </w:num>
  <w:num w:numId="10">
    <w:abstractNumId w:val="19"/>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9"/>
  </w:num>
  <w:num w:numId="21">
    <w:abstractNumId w:val="10"/>
  </w:num>
  <w:num w:numId="22">
    <w:abstractNumId w:val="28"/>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14"/>
  </w:num>
  <w:num w:numId="28">
    <w:abstractNumId w:val="2"/>
  </w:num>
  <w:num w:numId="29">
    <w:abstractNumId w:val="1"/>
  </w:num>
  <w:num w:numId="30">
    <w:abstractNumId w:val="4"/>
  </w:num>
  <w:num w:numId="31">
    <w:abstractNumId w:val="29"/>
  </w:num>
  <w:num w:numId="3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11E9C"/>
    <w:rsid w:val="000151D7"/>
    <w:rsid w:val="0002260C"/>
    <w:rsid w:val="0002306D"/>
    <w:rsid w:val="000242C8"/>
    <w:rsid w:val="00027155"/>
    <w:rsid w:val="000307A5"/>
    <w:rsid w:val="000318BA"/>
    <w:rsid w:val="00034A29"/>
    <w:rsid w:val="00035E05"/>
    <w:rsid w:val="00040957"/>
    <w:rsid w:val="00042DD8"/>
    <w:rsid w:val="00045D31"/>
    <w:rsid w:val="00047D73"/>
    <w:rsid w:val="00047F1B"/>
    <w:rsid w:val="00056433"/>
    <w:rsid w:val="00060414"/>
    <w:rsid w:val="0006135B"/>
    <w:rsid w:val="00062853"/>
    <w:rsid w:val="0006537A"/>
    <w:rsid w:val="000670EC"/>
    <w:rsid w:val="000677A2"/>
    <w:rsid w:val="00070EA5"/>
    <w:rsid w:val="000766BE"/>
    <w:rsid w:val="00076CBC"/>
    <w:rsid w:val="000779C7"/>
    <w:rsid w:val="00077AE9"/>
    <w:rsid w:val="00077EE8"/>
    <w:rsid w:val="00081098"/>
    <w:rsid w:val="00085ACD"/>
    <w:rsid w:val="00087EF2"/>
    <w:rsid w:val="0009084F"/>
    <w:rsid w:val="00090F5D"/>
    <w:rsid w:val="00092759"/>
    <w:rsid w:val="00094321"/>
    <w:rsid w:val="000A0805"/>
    <w:rsid w:val="000A102A"/>
    <w:rsid w:val="000A1A7B"/>
    <w:rsid w:val="000A1B88"/>
    <w:rsid w:val="000A23DA"/>
    <w:rsid w:val="000A674F"/>
    <w:rsid w:val="000B2F5C"/>
    <w:rsid w:val="000B7B55"/>
    <w:rsid w:val="000C123B"/>
    <w:rsid w:val="000C21AD"/>
    <w:rsid w:val="000C2C16"/>
    <w:rsid w:val="000C670A"/>
    <w:rsid w:val="000D2AC3"/>
    <w:rsid w:val="000D7ACF"/>
    <w:rsid w:val="000E1085"/>
    <w:rsid w:val="000E7083"/>
    <w:rsid w:val="000E7196"/>
    <w:rsid w:val="000E77DF"/>
    <w:rsid w:val="000F1ADD"/>
    <w:rsid w:val="000F1C1C"/>
    <w:rsid w:val="000F4088"/>
    <w:rsid w:val="000F4F96"/>
    <w:rsid w:val="000F5A07"/>
    <w:rsid w:val="00100990"/>
    <w:rsid w:val="00105707"/>
    <w:rsid w:val="001103FF"/>
    <w:rsid w:val="00111521"/>
    <w:rsid w:val="001120C5"/>
    <w:rsid w:val="001130CF"/>
    <w:rsid w:val="00113507"/>
    <w:rsid w:val="00113EEB"/>
    <w:rsid w:val="001219B0"/>
    <w:rsid w:val="00124990"/>
    <w:rsid w:val="001304C0"/>
    <w:rsid w:val="001315F2"/>
    <w:rsid w:val="0014004B"/>
    <w:rsid w:val="00142B06"/>
    <w:rsid w:val="0014325E"/>
    <w:rsid w:val="00143983"/>
    <w:rsid w:val="00146BDF"/>
    <w:rsid w:val="00150726"/>
    <w:rsid w:val="001516EA"/>
    <w:rsid w:val="00153E25"/>
    <w:rsid w:val="00154505"/>
    <w:rsid w:val="0015684D"/>
    <w:rsid w:val="00160BBD"/>
    <w:rsid w:val="00160DA4"/>
    <w:rsid w:val="0016584A"/>
    <w:rsid w:val="001662A8"/>
    <w:rsid w:val="00170CE1"/>
    <w:rsid w:val="00174CAA"/>
    <w:rsid w:val="00174FF8"/>
    <w:rsid w:val="00177CD5"/>
    <w:rsid w:val="00180303"/>
    <w:rsid w:val="001817D2"/>
    <w:rsid w:val="00184086"/>
    <w:rsid w:val="00187FBC"/>
    <w:rsid w:val="001904A8"/>
    <w:rsid w:val="00191AE8"/>
    <w:rsid w:val="00193BFC"/>
    <w:rsid w:val="001A1732"/>
    <w:rsid w:val="001A2B5B"/>
    <w:rsid w:val="001A2CE9"/>
    <w:rsid w:val="001A30E5"/>
    <w:rsid w:val="001A3A05"/>
    <w:rsid w:val="001A3E18"/>
    <w:rsid w:val="001B005B"/>
    <w:rsid w:val="001C3F32"/>
    <w:rsid w:val="001C48B6"/>
    <w:rsid w:val="001C4C04"/>
    <w:rsid w:val="001C5277"/>
    <w:rsid w:val="001C694F"/>
    <w:rsid w:val="001C721E"/>
    <w:rsid w:val="001D36E5"/>
    <w:rsid w:val="001D6381"/>
    <w:rsid w:val="001E3AAF"/>
    <w:rsid w:val="001E420E"/>
    <w:rsid w:val="001F0A6E"/>
    <w:rsid w:val="001F1E4E"/>
    <w:rsid w:val="001F39FA"/>
    <w:rsid w:val="002013BA"/>
    <w:rsid w:val="00201437"/>
    <w:rsid w:val="00202A04"/>
    <w:rsid w:val="00202FDF"/>
    <w:rsid w:val="00205197"/>
    <w:rsid w:val="0020593D"/>
    <w:rsid w:val="00207B98"/>
    <w:rsid w:val="00210001"/>
    <w:rsid w:val="0021106D"/>
    <w:rsid w:val="0021208E"/>
    <w:rsid w:val="00212250"/>
    <w:rsid w:val="002150AE"/>
    <w:rsid w:val="0021794D"/>
    <w:rsid w:val="00221354"/>
    <w:rsid w:val="00221BA5"/>
    <w:rsid w:val="00222980"/>
    <w:rsid w:val="00222D85"/>
    <w:rsid w:val="00223665"/>
    <w:rsid w:val="0022366A"/>
    <w:rsid w:val="002241A2"/>
    <w:rsid w:val="002248C6"/>
    <w:rsid w:val="0023003E"/>
    <w:rsid w:val="0023182D"/>
    <w:rsid w:val="00231E9C"/>
    <w:rsid w:val="00235C18"/>
    <w:rsid w:val="00240B17"/>
    <w:rsid w:val="00241D78"/>
    <w:rsid w:val="00246DAE"/>
    <w:rsid w:val="0025095E"/>
    <w:rsid w:val="002538B4"/>
    <w:rsid w:val="002538E3"/>
    <w:rsid w:val="00255C24"/>
    <w:rsid w:val="002570C0"/>
    <w:rsid w:val="00260802"/>
    <w:rsid w:val="0026386A"/>
    <w:rsid w:val="0026481F"/>
    <w:rsid w:val="00267125"/>
    <w:rsid w:val="00267B22"/>
    <w:rsid w:val="00271CB6"/>
    <w:rsid w:val="0027214F"/>
    <w:rsid w:val="0027301A"/>
    <w:rsid w:val="002759CE"/>
    <w:rsid w:val="00276ECC"/>
    <w:rsid w:val="00277863"/>
    <w:rsid w:val="00282854"/>
    <w:rsid w:val="0028765E"/>
    <w:rsid w:val="0029037D"/>
    <w:rsid w:val="002937D4"/>
    <w:rsid w:val="002970FF"/>
    <w:rsid w:val="002A389A"/>
    <w:rsid w:val="002A4545"/>
    <w:rsid w:val="002B29F8"/>
    <w:rsid w:val="002B359E"/>
    <w:rsid w:val="002C3C58"/>
    <w:rsid w:val="002C48F6"/>
    <w:rsid w:val="002C54C1"/>
    <w:rsid w:val="002D0F61"/>
    <w:rsid w:val="002D2DCD"/>
    <w:rsid w:val="002D56A9"/>
    <w:rsid w:val="002D78B4"/>
    <w:rsid w:val="002D7C8E"/>
    <w:rsid w:val="002E160F"/>
    <w:rsid w:val="002E1E70"/>
    <w:rsid w:val="002E3F91"/>
    <w:rsid w:val="002E480D"/>
    <w:rsid w:val="002E5F6B"/>
    <w:rsid w:val="002E718B"/>
    <w:rsid w:val="002F084D"/>
    <w:rsid w:val="002F308B"/>
    <w:rsid w:val="00304B24"/>
    <w:rsid w:val="00310B4A"/>
    <w:rsid w:val="00315B66"/>
    <w:rsid w:val="003238C3"/>
    <w:rsid w:val="00324BCD"/>
    <w:rsid w:val="00324F30"/>
    <w:rsid w:val="00325023"/>
    <w:rsid w:val="00325FD8"/>
    <w:rsid w:val="003265B9"/>
    <w:rsid w:val="00327232"/>
    <w:rsid w:val="00331182"/>
    <w:rsid w:val="00333A8A"/>
    <w:rsid w:val="00340961"/>
    <w:rsid w:val="00340EE0"/>
    <w:rsid w:val="00343032"/>
    <w:rsid w:val="003442B7"/>
    <w:rsid w:val="00345E9D"/>
    <w:rsid w:val="003465A7"/>
    <w:rsid w:val="00354778"/>
    <w:rsid w:val="00354A44"/>
    <w:rsid w:val="00355B1C"/>
    <w:rsid w:val="0035658A"/>
    <w:rsid w:val="003628EE"/>
    <w:rsid w:val="00364141"/>
    <w:rsid w:val="0036447A"/>
    <w:rsid w:val="00365042"/>
    <w:rsid w:val="00367EF6"/>
    <w:rsid w:val="00371690"/>
    <w:rsid w:val="00373F2A"/>
    <w:rsid w:val="0037717E"/>
    <w:rsid w:val="003779A2"/>
    <w:rsid w:val="0038139C"/>
    <w:rsid w:val="00384165"/>
    <w:rsid w:val="00386157"/>
    <w:rsid w:val="00386ADE"/>
    <w:rsid w:val="00387E79"/>
    <w:rsid w:val="00391BD4"/>
    <w:rsid w:val="00391E14"/>
    <w:rsid w:val="0039307D"/>
    <w:rsid w:val="003959F6"/>
    <w:rsid w:val="003A73C1"/>
    <w:rsid w:val="003B791E"/>
    <w:rsid w:val="003C3764"/>
    <w:rsid w:val="003C609E"/>
    <w:rsid w:val="003C6275"/>
    <w:rsid w:val="003C789C"/>
    <w:rsid w:val="003E281B"/>
    <w:rsid w:val="003E2DEA"/>
    <w:rsid w:val="003E38E5"/>
    <w:rsid w:val="003E4927"/>
    <w:rsid w:val="003E4D76"/>
    <w:rsid w:val="003E55B1"/>
    <w:rsid w:val="003E68DF"/>
    <w:rsid w:val="003F004A"/>
    <w:rsid w:val="003F1437"/>
    <w:rsid w:val="003F185C"/>
    <w:rsid w:val="003F36A3"/>
    <w:rsid w:val="00402260"/>
    <w:rsid w:val="00403C63"/>
    <w:rsid w:val="0040443F"/>
    <w:rsid w:val="004053E1"/>
    <w:rsid w:val="00407F1C"/>
    <w:rsid w:val="00415F27"/>
    <w:rsid w:val="00416A59"/>
    <w:rsid w:val="00417CA8"/>
    <w:rsid w:val="0042190C"/>
    <w:rsid w:val="00425359"/>
    <w:rsid w:val="004316D7"/>
    <w:rsid w:val="00431EDA"/>
    <w:rsid w:val="0043231C"/>
    <w:rsid w:val="00432470"/>
    <w:rsid w:val="00435447"/>
    <w:rsid w:val="0043790A"/>
    <w:rsid w:val="00441EA1"/>
    <w:rsid w:val="00443DED"/>
    <w:rsid w:val="004444B7"/>
    <w:rsid w:val="004452BA"/>
    <w:rsid w:val="00445798"/>
    <w:rsid w:val="0044725C"/>
    <w:rsid w:val="00447465"/>
    <w:rsid w:val="004520EC"/>
    <w:rsid w:val="004538A9"/>
    <w:rsid w:val="00455CBE"/>
    <w:rsid w:val="00455EB7"/>
    <w:rsid w:val="00455FD5"/>
    <w:rsid w:val="00460E8A"/>
    <w:rsid w:val="0046230A"/>
    <w:rsid w:val="00462C95"/>
    <w:rsid w:val="0046486A"/>
    <w:rsid w:val="00465839"/>
    <w:rsid w:val="00465F55"/>
    <w:rsid w:val="004721FD"/>
    <w:rsid w:val="004773FC"/>
    <w:rsid w:val="00477B6C"/>
    <w:rsid w:val="00480328"/>
    <w:rsid w:val="00481159"/>
    <w:rsid w:val="004834FC"/>
    <w:rsid w:val="00483B15"/>
    <w:rsid w:val="00483C07"/>
    <w:rsid w:val="00483FB9"/>
    <w:rsid w:val="00484AC6"/>
    <w:rsid w:val="00490FD3"/>
    <w:rsid w:val="00491B63"/>
    <w:rsid w:val="004923AD"/>
    <w:rsid w:val="00493601"/>
    <w:rsid w:val="00494AE7"/>
    <w:rsid w:val="004A1D90"/>
    <w:rsid w:val="004A4FFD"/>
    <w:rsid w:val="004B05B0"/>
    <w:rsid w:val="004B0CAC"/>
    <w:rsid w:val="004B19B5"/>
    <w:rsid w:val="004B1D7D"/>
    <w:rsid w:val="004B460A"/>
    <w:rsid w:val="004C0212"/>
    <w:rsid w:val="004C05F9"/>
    <w:rsid w:val="004C2948"/>
    <w:rsid w:val="004D274F"/>
    <w:rsid w:val="004D5AA9"/>
    <w:rsid w:val="004E0194"/>
    <w:rsid w:val="004E62EC"/>
    <w:rsid w:val="004F5DF9"/>
    <w:rsid w:val="004F66B4"/>
    <w:rsid w:val="004F7656"/>
    <w:rsid w:val="004F78C6"/>
    <w:rsid w:val="004F79A8"/>
    <w:rsid w:val="00501B4A"/>
    <w:rsid w:val="0050224C"/>
    <w:rsid w:val="005037A6"/>
    <w:rsid w:val="005040D9"/>
    <w:rsid w:val="00510C4D"/>
    <w:rsid w:val="00512D53"/>
    <w:rsid w:val="00514883"/>
    <w:rsid w:val="0051512A"/>
    <w:rsid w:val="00516866"/>
    <w:rsid w:val="005208CD"/>
    <w:rsid w:val="00523A2E"/>
    <w:rsid w:val="0052565C"/>
    <w:rsid w:val="0053090A"/>
    <w:rsid w:val="0053132E"/>
    <w:rsid w:val="00532855"/>
    <w:rsid w:val="00537534"/>
    <w:rsid w:val="00540665"/>
    <w:rsid w:val="00540C5D"/>
    <w:rsid w:val="00555C48"/>
    <w:rsid w:val="00557865"/>
    <w:rsid w:val="0055790E"/>
    <w:rsid w:val="005602FA"/>
    <w:rsid w:val="00561C04"/>
    <w:rsid w:val="0056213B"/>
    <w:rsid w:val="00562F82"/>
    <w:rsid w:val="00564913"/>
    <w:rsid w:val="00564BC8"/>
    <w:rsid w:val="00572C64"/>
    <w:rsid w:val="005768B3"/>
    <w:rsid w:val="00577B09"/>
    <w:rsid w:val="005800D8"/>
    <w:rsid w:val="005820E1"/>
    <w:rsid w:val="00582697"/>
    <w:rsid w:val="005846C9"/>
    <w:rsid w:val="005873FC"/>
    <w:rsid w:val="005900FC"/>
    <w:rsid w:val="00590EAF"/>
    <w:rsid w:val="00595DA6"/>
    <w:rsid w:val="00597763"/>
    <w:rsid w:val="005A4840"/>
    <w:rsid w:val="005A6A91"/>
    <w:rsid w:val="005B0066"/>
    <w:rsid w:val="005B4856"/>
    <w:rsid w:val="005B5FA3"/>
    <w:rsid w:val="005C3930"/>
    <w:rsid w:val="005C53C8"/>
    <w:rsid w:val="005C76D8"/>
    <w:rsid w:val="005E1321"/>
    <w:rsid w:val="005E2899"/>
    <w:rsid w:val="005E2DD4"/>
    <w:rsid w:val="005E476A"/>
    <w:rsid w:val="005E54C8"/>
    <w:rsid w:val="005E6D43"/>
    <w:rsid w:val="005F0CDA"/>
    <w:rsid w:val="005F512C"/>
    <w:rsid w:val="005F5C05"/>
    <w:rsid w:val="005F67C4"/>
    <w:rsid w:val="005F6F64"/>
    <w:rsid w:val="005F7B0A"/>
    <w:rsid w:val="00605C11"/>
    <w:rsid w:val="00606440"/>
    <w:rsid w:val="006078C2"/>
    <w:rsid w:val="006171A9"/>
    <w:rsid w:val="00623436"/>
    <w:rsid w:val="00630F45"/>
    <w:rsid w:val="00640F39"/>
    <w:rsid w:val="00640FC1"/>
    <w:rsid w:val="0064329E"/>
    <w:rsid w:val="00646CEA"/>
    <w:rsid w:val="00650973"/>
    <w:rsid w:val="00655AAF"/>
    <w:rsid w:val="00656A30"/>
    <w:rsid w:val="00662380"/>
    <w:rsid w:val="0066332B"/>
    <w:rsid w:val="006641E3"/>
    <w:rsid w:val="006673E7"/>
    <w:rsid w:val="00674964"/>
    <w:rsid w:val="00677DB5"/>
    <w:rsid w:val="00680B7E"/>
    <w:rsid w:val="00683B94"/>
    <w:rsid w:val="00686692"/>
    <w:rsid w:val="00693033"/>
    <w:rsid w:val="00693321"/>
    <w:rsid w:val="00694893"/>
    <w:rsid w:val="00694DD9"/>
    <w:rsid w:val="00696948"/>
    <w:rsid w:val="006A0086"/>
    <w:rsid w:val="006A0941"/>
    <w:rsid w:val="006A12B1"/>
    <w:rsid w:val="006A26D3"/>
    <w:rsid w:val="006A4567"/>
    <w:rsid w:val="006A5F42"/>
    <w:rsid w:val="006A6103"/>
    <w:rsid w:val="006B10ED"/>
    <w:rsid w:val="006B156A"/>
    <w:rsid w:val="006B4513"/>
    <w:rsid w:val="006B51B2"/>
    <w:rsid w:val="006B60CA"/>
    <w:rsid w:val="006B6B8C"/>
    <w:rsid w:val="006C17A0"/>
    <w:rsid w:val="006C3981"/>
    <w:rsid w:val="006D17D7"/>
    <w:rsid w:val="006D27E3"/>
    <w:rsid w:val="006D3F93"/>
    <w:rsid w:val="006D4135"/>
    <w:rsid w:val="006D513D"/>
    <w:rsid w:val="006E09F2"/>
    <w:rsid w:val="006E721C"/>
    <w:rsid w:val="006F3EE2"/>
    <w:rsid w:val="00700CBD"/>
    <w:rsid w:val="007028C7"/>
    <w:rsid w:val="00702F22"/>
    <w:rsid w:val="00704462"/>
    <w:rsid w:val="00705BE0"/>
    <w:rsid w:val="00710C7E"/>
    <w:rsid w:val="00715B6E"/>
    <w:rsid w:val="007201C0"/>
    <w:rsid w:val="0072212E"/>
    <w:rsid w:val="00723DCE"/>
    <w:rsid w:val="00731626"/>
    <w:rsid w:val="00733DE0"/>
    <w:rsid w:val="00735457"/>
    <w:rsid w:val="007357C5"/>
    <w:rsid w:val="00736689"/>
    <w:rsid w:val="0074032D"/>
    <w:rsid w:val="00740D25"/>
    <w:rsid w:val="00741328"/>
    <w:rsid w:val="00745E95"/>
    <w:rsid w:val="00746558"/>
    <w:rsid w:val="007503CA"/>
    <w:rsid w:val="00756F76"/>
    <w:rsid w:val="007679B9"/>
    <w:rsid w:val="007710F6"/>
    <w:rsid w:val="00773619"/>
    <w:rsid w:val="00776572"/>
    <w:rsid w:val="0077738D"/>
    <w:rsid w:val="007774C2"/>
    <w:rsid w:val="00783263"/>
    <w:rsid w:val="00787D28"/>
    <w:rsid w:val="0079000C"/>
    <w:rsid w:val="00790D93"/>
    <w:rsid w:val="00791CD7"/>
    <w:rsid w:val="0079430D"/>
    <w:rsid w:val="007973BD"/>
    <w:rsid w:val="0079754C"/>
    <w:rsid w:val="007A1395"/>
    <w:rsid w:val="007A30DC"/>
    <w:rsid w:val="007A4151"/>
    <w:rsid w:val="007A599E"/>
    <w:rsid w:val="007B19CE"/>
    <w:rsid w:val="007B2B18"/>
    <w:rsid w:val="007B75FC"/>
    <w:rsid w:val="007B7C23"/>
    <w:rsid w:val="007C0255"/>
    <w:rsid w:val="007C09C8"/>
    <w:rsid w:val="007C0C22"/>
    <w:rsid w:val="007C13ED"/>
    <w:rsid w:val="007C2707"/>
    <w:rsid w:val="007C3A55"/>
    <w:rsid w:val="007C5D93"/>
    <w:rsid w:val="007D3473"/>
    <w:rsid w:val="007D3572"/>
    <w:rsid w:val="007D501A"/>
    <w:rsid w:val="007D756D"/>
    <w:rsid w:val="007E1182"/>
    <w:rsid w:val="007E3F65"/>
    <w:rsid w:val="007E5253"/>
    <w:rsid w:val="007E57A5"/>
    <w:rsid w:val="007E68F6"/>
    <w:rsid w:val="007E6EF9"/>
    <w:rsid w:val="007E77B4"/>
    <w:rsid w:val="007F0511"/>
    <w:rsid w:val="007F2AE5"/>
    <w:rsid w:val="007F318B"/>
    <w:rsid w:val="007F6AB0"/>
    <w:rsid w:val="00803805"/>
    <w:rsid w:val="00803DAA"/>
    <w:rsid w:val="008050EB"/>
    <w:rsid w:val="0080582D"/>
    <w:rsid w:val="0080745C"/>
    <w:rsid w:val="0080756C"/>
    <w:rsid w:val="008109E4"/>
    <w:rsid w:val="00810C03"/>
    <w:rsid w:val="0081419F"/>
    <w:rsid w:val="008218E2"/>
    <w:rsid w:val="00831204"/>
    <w:rsid w:val="00831208"/>
    <w:rsid w:val="00832869"/>
    <w:rsid w:val="00835A02"/>
    <w:rsid w:val="008429CF"/>
    <w:rsid w:val="008446E2"/>
    <w:rsid w:val="00844885"/>
    <w:rsid w:val="00847E19"/>
    <w:rsid w:val="00850CD3"/>
    <w:rsid w:val="0085112C"/>
    <w:rsid w:val="008601A9"/>
    <w:rsid w:val="00865B0D"/>
    <w:rsid w:val="008660AC"/>
    <w:rsid w:val="00871B33"/>
    <w:rsid w:val="00872949"/>
    <w:rsid w:val="008820D1"/>
    <w:rsid w:val="00886C43"/>
    <w:rsid w:val="00887874"/>
    <w:rsid w:val="008941DB"/>
    <w:rsid w:val="00895CE5"/>
    <w:rsid w:val="008A16EA"/>
    <w:rsid w:val="008A52ED"/>
    <w:rsid w:val="008A749A"/>
    <w:rsid w:val="008B0ED4"/>
    <w:rsid w:val="008B44C5"/>
    <w:rsid w:val="008B6162"/>
    <w:rsid w:val="008C000D"/>
    <w:rsid w:val="008C04DF"/>
    <w:rsid w:val="008C1971"/>
    <w:rsid w:val="008C720D"/>
    <w:rsid w:val="008D10CB"/>
    <w:rsid w:val="008D2CAF"/>
    <w:rsid w:val="008D3377"/>
    <w:rsid w:val="008D3ACE"/>
    <w:rsid w:val="008D3EBC"/>
    <w:rsid w:val="008D490F"/>
    <w:rsid w:val="008D51CC"/>
    <w:rsid w:val="008E3D3D"/>
    <w:rsid w:val="008E4F95"/>
    <w:rsid w:val="008E5547"/>
    <w:rsid w:val="008F1523"/>
    <w:rsid w:val="008F4D52"/>
    <w:rsid w:val="008F4E41"/>
    <w:rsid w:val="008F5F42"/>
    <w:rsid w:val="009006D9"/>
    <w:rsid w:val="0090408D"/>
    <w:rsid w:val="00904E6B"/>
    <w:rsid w:val="00906AC2"/>
    <w:rsid w:val="00906C8B"/>
    <w:rsid w:val="00906EEC"/>
    <w:rsid w:val="00912F72"/>
    <w:rsid w:val="00914204"/>
    <w:rsid w:val="00915C7E"/>
    <w:rsid w:val="00922606"/>
    <w:rsid w:val="00922D31"/>
    <w:rsid w:val="0092559F"/>
    <w:rsid w:val="00925724"/>
    <w:rsid w:val="0092690B"/>
    <w:rsid w:val="00931141"/>
    <w:rsid w:val="0093368D"/>
    <w:rsid w:val="00935665"/>
    <w:rsid w:val="00935B30"/>
    <w:rsid w:val="00936A4E"/>
    <w:rsid w:val="00941580"/>
    <w:rsid w:val="00944E0C"/>
    <w:rsid w:val="00950156"/>
    <w:rsid w:val="00950D81"/>
    <w:rsid w:val="009527F3"/>
    <w:rsid w:val="00953213"/>
    <w:rsid w:val="009543EB"/>
    <w:rsid w:val="00960CB5"/>
    <w:rsid w:val="009623AB"/>
    <w:rsid w:val="009631C1"/>
    <w:rsid w:val="00965037"/>
    <w:rsid w:val="009657C6"/>
    <w:rsid w:val="009670C1"/>
    <w:rsid w:val="00970A6B"/>
    <w:rsid w:val="00971DE0"/>
    <w:rsid w:val="009763C4"/>
    <w:rsid w:val="009803F1"/>
    <w:rsid w:val="009844B4"/>
    <w:rsid w:val="009844F7"/>
    <w:rsid w:val="0099079E"/>
    <w:rsid w:val="00995FFD"/>
    <w:rsid w:val="009A45B0"/>
    <w:rsid w:val="009A56D0"/>
    <w:rsid w:val="009A6A6F"/>
    <w:rsid w:val="009B1A46"/>
    <w:rsid w:val="009B1B69"/>
    <w:rsid w:val="009B2246"/>
    <w:rsid w:val="009B2FF2"/>
    <w:rsid w:val="009B422D"/>
    <w:rsid w:val="009B690B"/>
    <w:rsid w:val="009C0228"/>
    <w:rsid w:val="009C1662"/>
    <w:rsid w:val="009C470D"/>
    <w:rsid w:val="009C638B"/>
    <w:rsid w:val="009D098D"/>
    <w:rsid w:val="009D1669"/>
    <w:rsid w:val="009D3626"/>
    <w:rsid w:val="009D3B8C"/>
    <w:rsid w:val="009D4F2C"/>
    <w:rsid w:val="009D68FB"/>
    <w:rsid w:val="009E04B3"/>
    <w:rsid w:val="009E0DFC"/>
    <w:rsid w:val="009E2D62"/>
    <w:rsid w:val="009E5B74"/>
    <w:rsid w:val="009E7C14"/>
    <w:rsid w:val="009F419C"/>
    <w:rsid w:val="009F43E0"/>
    <w:rsid w:val="009F7317"/>
    <w:rsid w:val="00A00B95"/>
    <w:rsid w:val="00A03DB8"/>
    <w:rsid w:val="00A055A5"/>
    <w:rsid w:val="00A05A16"/>
    <w:rsid w:val="00A12A7C"/>
    <w:rsid w:val="00A1330E"/>
    <w:rsid w:val="00A136BF"/>
    <w:rsid w:val="00A2778E"/>
    <w:rsid w:val="00A337D7"/>
    <w:rsid w:val="00A34B74"/>
    <w:rsid w:val="00A402A1"/>
    <w:rsid w:val="00A44175"/>
    <w:rsid w:val="00A44F30"/>
    <w:rsid w:val="00A50D22"/>
    <w:rsid w:val="00A512C3"/>
    <w:rsid w:val="00A571FE"/>
    <w:rsid w:val="00A57D49"/>
    <w:rsid w:val="00A60395"/>
    <w:rsid w:val="00A60CD1"/>
    <w:rsid w:val="00A6287E"/>
    <w:rsid w:val="00A630F6"/>
    <w:rsid w:val="00A63B4D"/>
    <w:rsid w:val="00A6464C"/>
    <w:rsid w:val="00A6704D"/>
    <w:rsid w:val="00A70344"/>
    <w:rsid w:val="00A77C2C"/>
    <w:rsid w:val="00A80062"/>
    <w:rsid w:val="00A83193"/>
    <w:rsid w:val="00A8381B"/>
    <w:rsid w:val="00A856EB"/>
    <w:rsid w:val="00A86E8E"/>
    <w:rsid w:val="00A87FEA"/>
    <w:rsid w:val="00A9022E"/>
    <w:rsid w:val="00A92195"/>
    <w:rsid w:val="00A9521F"/>
    <w:rsid w:val="00A960BD"/>
    <w:rsid w:val="00AA1165"/>
    <w:rsid w:val="00AA3F31"/>
    <w:rsid w:val="00AA415E"/>
    <w:rsid w:val="00AA4625"/>
    <w:rsid w:val="00AB1F1A"/>
    <w:rsid w:val="00AB25D6"/>
    <w:rsid w:val="00AB29CD"/>
    <w:rsid w:val="00AB42FB"/>
    <w:rsid w:val="00AB614F"/>
    <w:rsid w:val="00AC4F34"/>
    <w:rsid w:val="00AC6C39"/>
    <w:rsid w:val="00AC6EC2"/>
    <w:rsid w:val="00AE3A63"/>
    <w:rsid w:val="00AE5435"/>
    <w:rsid w:val="00AE6846"/>
    <w:rsid w:val="00AF3ABE"/>
    <w:rsid w:val="00AF67DB"/>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17052"/>
    <w:rsid w:val="00B23F8B"/>
    <w:rsid w:val="00B27724"/>
    <w:rsid w:val="00B30F3D"/>
    <w:rsid w:val="00B432A0"/>
    <w:rsid w:val="00B45813"/>
    <w:rsid w:val="00B4738B"/>
    <w:rsid w:val="00B517F7"/>
    <w:rsid w:val="00B52AFC"/>
    <w:rsid w:val="00B52EFE"/>
    <w:rsid w:val="00B531C7"/>
    <w:rsid w:val="00B5718C"/>
    <w:rsid w:val="00B57332"/>
    <w:rsid w:val="00B609BC"/>
    <w:rsid w:val="00B60DCA"/>
    <w:rsid w:val="00B62C82"/>
    <w:rsid w:val="00B63C73"/>
    <w:rsid w:val="00B6445A"/>
    <w:rsid w:val="00B672B3"/>
    <w:rsid w:val="00B72F81"/>
    <w:rsid w:val="00B74C8A"/>
    <w:rsid w:val="00B76DB6"/>
    <w:rsid w:val="00B76E64"/>
    <w:rsid w:val="00B77DBF"/>
    <w:rsid w:val="00B810DF"/>
    <w:rsid w:val="00B81788"/>
    <w:rsid w:val="00B81FBB"/>
    <w:rsid w:val="00B83728"/>
    <w:rsid w:val="00B902B9"/>
    <w:rsid w:val="00B92C59"/>
    <w:rsid w:val="00B95BFE"/>
    <w:rsid w:val="00B96C22"/>
    <w:rsid w:val="00B972D3"/>
    <w:rsid w:val="00BA0103"/>
    <w:rsid w:val="00BA1705"/>
    <w:rsid w:val="00BA2132"/>
    <w:rsid w:val="00BA41C6"/>
    <w:rsid w:val="00BB4389"/>
    <w:rsid w:val="00BB5C38"/>
    <w:rsid w:val="00BB61BE"/>
    <w:rsid w:val="00BB66A3"/>
    <w:rsid w:val="00BB7CE1"/>
    <w:rsid w:val="00BC2797"/>
    <w:rsid w:val="00BC4227"/>
    <w:rsid w:val="00BC7574"/>
    <w:rsid w:val="00BD1366"/>
    <w:rsid w:val="00BD2569"/>
    <w:rsid w:val="00BD3419"/>
    <w:rsid w:val="00BD43E5"/>
    <w:rsid w:val="00BD59E3"/>
    <w:rsid w:val="00BD7FD7"/>
    <w:rsid w:val="00BE0315"/>
    <w:rsid w:val="00BE05F0"/>
    <w:rsid w:val="00BE1772"/>
    <w:rsid w:val="00BE1DEB"/>
    <w:rsid w:val="00BE51E3"/>
    <w:rsid w:val="00BE5F35"/>
    <w:rsid w:val="00BF0C24"/>
    <w:rsid w:val="00BF0E8E"/>
    <w:rsid w:val="00BF1A7F"/>
    <w:rsid w:val="00BF2587"/>
    <w:rsid w:val="00BF5317"/>
    <w:rsid w:val="00BF71E0"/>
    <w:rsid w:val="00C003AC"/>
    <w:rsid w:val="00C00F37"/>
    <w:rsid w:val="00C019DF"/>
    <w:rsid w:val="00C03F51"/>
    <w:rsid w:val="00C10CC7"/>
    <w:rsid w:val="00C13225"/>
    <w:rsid w:val="00C14C86"/>
    <w:rsid w:val="00C20C8F"/>
    <w:rsid w:val="00C229F8"/>
    <w:rsid w:val="00C309EF"/>
    <w:rsid w:val="00C322F1"/>
    <w:rsid w:val="00C32450"/>
    <w:rsid w:val="00C33284"/>
    <w:rsid w:val="00C3506F"/>
    <w:rsid w:val="00C371FA"/>
    <w:rsid w:val="00C443DD"/>
    <w:rsid w:val="00C46855"/>
    <w:rsid w:val="00C46F61"/>
    <w:rsid w:val="00C472C1"/>
    <w:rsid w:val="00C47BB2"/>
    <w:rsid w:val="00C5039D"/>
    <w:rsid w:val="00C51C28"/>
    <w:rsid w:val="00C53456"/>
    <w:rsid w:val="00C548B7"/>
    <w:rsid w:val="00C60579"/>
    <w:rsid w:val="00C60C2D"/>
    <w:rsid w:val="00C60D1B"/>
    <w:rsid w:val="00C61AFC"/>
    <w:rsid w:val="00C666C2"/>
    <w:rsid w:val="00C70043"/>
    <w:rsid w:val="00C71F4E"/>
    <w:rsid w:val="00C72486"/>
    <w:rsid w:val="00C73861"/>
    <w:rsid w:val="00C7432C"/>
    <w:rsid w:val="00C75791"/>
    <w:rsid w:val="00C76304"/>
    <w:rsid w:val="00C84955"/>
    <w:rsid w:val="00C86467"/>
    <w:rsid w:val="00C946CE"/>
    <w:rsid w:val="00C947E4"/>
    <w:rsid w:val="00C959AE"/>
    <w:rsid w:val="00C95C72"/>
    <w:rsid w:val="00C96B86"/>
    <w:rsid w:val="00C97DF7"/>
    <w:rsid w:val="00CA1A6A"/>
    <w:rsid w:val="00CA605A"/>
    <w:rsid w:val="00CA6108"/>
    <w:rsid w:val="00CB1DDB"/>
    <w:rsid w:val="00CB560E"/>
    <w:rsid w:val="00CB766B"/>
    <w:rsid w:val="00CB78F7"/>
    <w:rsid w:val="00CC356D"/>
    <w:rsid w:val="00CC5C5E"/>
    <w:rsid w:val="00CD109D"/>
    <w:rsid w:val="00CD1E9D"/>
    <w:rsid w:val="00CD66A5"/>
    <w:rsid w:val="00CD6ABB"/>
    <w:rsid w:val="00CE17EE"/>
    <w:rsid w:val="00CE57F1"/>
    <w:rsid w:val="00CE5CF2"/>
    <w:rsid w:val="00CE6278"/>
    <w:rsid w:val="00CF1650"/>
    <w:rsid w:val="00D00A5D"/>
    <w:rsid w:val="00D00A87"/>
    <w:rsid w:val="00D02F2F"/>
    <w:rsid w:val="00D064B9"/>
    <w:rsid w:val="00D13087"/>
    <w:rsid w:val="00D140E3"/>
    <w:rsid w:val="00D16FA0"/>
    <w:rsid w:val="00D23EA0"/>
    <w:rsid w:val="00D26DCE"/>
    <w:rsid w:val="00D425A5"/>
    <w:rsid w:val="00D45E76"/>
    <w:rsid w:val="00D5130A"/>
    <w:rsid w:val="00D51769"/>
    <w:rsid w:val="00D522D8"/>
    <w:rsid w:val="00D5440D"/>
    <w:rsid w:val="00D5491C"/>
    <w:rsid w:val="00D554E8"/>
    <w:rsid w:val="00D5748E"/>
    <w:rsid w:val="00D57C10"/>
    <w:rsid w:val="00D612A9"/>
    <w:rsid w:val="00D61811"/>
    <w:rsid w:val="00D650C3"/>
    <w:rsid w:val="00D66935"/>
    <w:rsid w:val="00D67CB3"/>
    <w:rsid w:val="00D72448"/>
    <w:rsid w:val="00D75B35"/>
    <w:rsid w:val="00D80021"/>
    <w:rsid w:val="00D87128"/>
    <w:rsid w:val="00D8724C"/>
    <w:rsid w:val="00D92510"/>
    <w:rsid w:val="00D938C1"/>
    <w:rsid w:val="00DA47A8"/>
    <w:rsid w:val="00DB3592"/>
    <w:rsid w:val="00DB4C93"/>
    <w:rsid w:val="00DC3F8A"/>
    <w:rsid w:val="00DD46E9"/>
    <w:rsid w:val="00DD4982"/>
    <w:rsid w:val="00DD67F9"/>
    <w:rsid w:val="00DD6DD8"/>
    <w:rsid w:val="00DE0D00"/>
    <w:rsid w:val="00DE16CD"/>
    <w:rsid w:val="00DE2EBA"/>
    <w:rsid w:val="00DE6492"/>
    <w:rsid w:val="00DE72E3"/>
    <w:rsid w:val="00DE7527"/>
    <w:rsid w:val="00DF280B"/>
    <w:rsid w:val="00DF28A7"/>
    <w:rsid w:val="00DF28B7"/>
    <w:rsid w:val="00DF3D20"/>
    <w:rsid w:val="00DF6353"/>
    <w:rsid w:val="00DF6637"/>
    <w:rsid w:val="00DF68C0"/>
    <w:rsid w:val="00DF6A5F"/>
    <w:rsid w:val="00DF7F5A"/>
    <w:rsid w:val="00E00FFD"/>
    <w:rsid w:val="00E04C02"/>
    <w:rsid w:val="00E053B2"/>
    <w:rsid w:val="00E07E27"/>
    <w:rsid w:val="00E139D5"/>
    <w:rsid w:val="00E143D7"/>
    <w:rsid w:val="00E14CA5"/>
    <w:rsid w:val="00E152DF"/>
    <w:rsid w:val="00E22D1B"/>
    <w:rsid w:val="00E235F5"/>
    <w:rsid w:val="00E23783"/>
    <w:rsid w:val="00E2475C"/>
    <w:rsid w:val="00E25260"/>
    <w:rsid w:val="00E26411"/>
    <w:rsid w:val="00E274A5"/>
    <w:rsid w:val="00E307B6"/>
    <w:rsid w:val="00E30DF0"/>
    <w:rsid w:val="00E40871"/>
    <w:rsid w:val="00E41AD6"/>
    <w:rsid w:val="00E42017"/>
    <w:rsid w:val="00E42730"/>
    <w:rsid w:val="00E42F54"/>
    <w:rsid w:val="00E46268"/>
    <w:rsid w:val="00E472F4"/>
    <w:rsid w:val="00E55854"/>
    <w:rsid w:val="00E6086E"/>
    <w:rsid w:val="00E628AD"/>
    <w:rsid w:val="00E63C43"/>
    <w:rsid w:val="00E64339"/>
    <w:rsid w:val="00E677BD"/>
    <w:rsid w:val="00E70C44"/>
    <w:rsid w:val="00E72B6E"/>
    <w:rsid w:val="00E768EE"/>
    <w:rsid w:val="00E831E9"/>
    <w:rsid w:val="00E872A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067F"/>
    <w:rsid w:val="00ED753E"/>
    <w:rsid w:val="00EE220A"/>
    <w:rsid w:val="00EE2853"/>
    <w:rsid w:val="00EE703C"/>
    <w:rsid w:val="00EE7DB8"/>
    <w:rsid w:val="00EF2A4F"/>
    <w:rsid w:val="00EF58DA"/>
    <w:rsid w:val="00EF5D36"/>
    <w:rsid w:val="00EF66FC"/>
    <w:rsid w:val="00F0135B"/>
    <w:rsid w:val="00F02E73"/>
    <w:rsid w:val="00F03E7D"/>
    <w:rsid w:val="00F04591"/>
    <w:rsid w:val="00F05C1B"/>
    <w:rsid w:val="00F10140"/>
    <w:rsid w:val="00F11BAF"/>
    <w:rsid w:val="00F11CE3"/>
    <w:rsid w:val="00F16FDF"/>
    <w:rsid w:val="00F17DCE"/>
    <w:rsid w:val="00F22750"/>
    <w:rsid w:val="00F23CA1"/>
    <w:rsid w:val="00F2401A"/>
    <w:rsid w:val="00F25978"/>
    <w:rsid w:val="00F2646F"/>
    <w:rsid w:val="00F26BB9"/>
    <w:rsid w:val="00F27E65"/>
    <w:rsid w:val="00F27EE6"/>
    <w:rsid w:val="00F405C9"/>
    <w:rsid w:val="00F40A19"/>
    <w:rsid w:val="00F414CD"/>
    <w:rsid w:val="00F414F8"/>
    <w:rsid w:val="00F42955"/>
    <w:rsid w:val="00F430CD"/>
    <w:rsid w:val="00F44FA1"/>
    <w:rsid w:val="00F47626"/>
    <w:rsid w:val="00F47CAB"/>
    <w:rsid w:val="00F50275"/>
    <w:rsid w:val="00F505C7"/>
    <w:rsid w:val="00F51366"/>
    <w:rsid w:val="00F5299F"/>
    <w:rsid w:val="00F54824"/>
    <w:rsid w:val="00F566F6"/>
    <w:rsid w:val="00F56CE1"/>
    <w:rsid w:val="00F60ADE"/>
    <w:rsid w:val="00F62D01"/>
    <w:rsid w:val="00F62EE5"/>
    <w:rsid w:val="00F669C5"/>
    <w:rsid w:val="00F704A3"/>
    <w:rsid w:val="00F72DEA"/>
    <w:rsid w:val="00F75926"/>
    <w:rsid w:val="00F803B0"/>
    <w:rsid w:val="00F80E14"/>
    <w:rsid w:val="00F80E25"/>
    <w:rsid w:val="00F869B7"/>
    <w:rsid w:val="00F9005C"/>
    <w:rsid w:val="00F904AE"/>
    <w:rsid w:val="00F95E20"/>
    <w:rsid w:val="00FA0966"/>
    <w:rsid w:val="00FA6905"/>
    <w:rsid w:val="00FA7A01"/>
    <w:rsid w:val="00FB03E9"/>
    <w:rsid w:val="00FB230F"/>
    <w:rsid w:val="00FB4456"/>
    <w:rsid w:val="00FB5D74"/>
    <w:rsid w:val="00FC1923"/>
    <w:rsid w:val="00FC2ABC"/>
    <w:rsid w:val="00FC3A0E"/>
    <w:rsid w:val="00FC7383"/>
    <w:rsid w:val="00FD0A3A"/>
    <w:rsid w:val="00FD16AF"/>
    <w:rsid w:val="00FD1F4D"/>
    <w:rsid w:val="00FD22E1"/>
    <w:rsid w:val="00FD2A3E"/>
    <w:rsid w:val="00FD7077"/>
    <w:rsid w:val="00FE09BB"/>
    <w:rsid w:val="00FE5BBC"/>
    <w:rsid w:val="00FE752F"/>
    <w:rsid w:val="00FF0D73"/>
    <w:rsid w:val="00FF242B"/>
    <w:rsid w:val="00FF2622"/>
    <w:rsid w:val="00FF507F"/>
    <w:rsid w:val="00FF5982"/>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250153"/>
  <w15:docId w15:val="{FCB49571-F949-4DE9-A531-BCDBFF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A0"/>
    <w:rPr>
      <w:rFonts w:ascii="Ecofont_Spranq_eco_Sans" w:hAnsi="Ecofont_Spranq_eco_Sans" w:cs="Tahoma"/>
      <w:sz w:val="24"/>
      <w:szCs w:val="24"/>
    </w:rPr>
  </w:style>
  <w:style w:type="paragraph" w:styleId="Heading1">
    <w:name w:val="heading 1"/>
    <w:basedOn w:val="Normal"/>
    <w:next w:val="Normal"/>
    <w:link w:val="Heading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4">
    <w:name w:val="heading 4"/>
    <w:basedOn w:val="Padro"/>
    <w:next w:val="BodyText"/>
    <w:link w:val="Heading4Char"/>
    <w:rsid w:val="009B2FF2"/>
    <w:pPr>
      <w:numPr>
        <w:ilvl w:val="3"/>
      </w:numPr>
      <w:spacing w:before="240"/>
      <w:outlineLvl w:val="3"/>
    </w:pPr>
    <w:rPr>
      <w:smallCaps/>
      <w:spacing w:val="10"/>
      <w:sz w:val="22"/>
      <w:szCs w:val="22"/>
    </w:rPr>
  </w:style>
  <w:style w:type="paragraph" w:styleId="Heading5">
    <w:name w:val="heading 5"/>
    <w:basedOn w:val="Padro"/>
    <w:next w:val="BodyText"/>
    <w:link w:val="Heading5Char"/>
    <w:rsid w:val="009B2FF2"/>
    <w:pPr>
      <w:numPr>
        <w:ilvl w:val="4"/>
      </w:numPr>
      <w:spacing w:before="200"/>
      <w:outlineLvl w:val="4"/>
    </w:pPr>
    <w:rPr>
      <w:smallCaps/>
      <w:color w:val="858585"/>
      <w:spacing w:val="10"/>
      <w:sz w:val="22"/>
      <w:szCs w:val="26"/>
    </w:rPr>
  </w:style>
  <w:style w:type="paragraph" w:styleId="Heading6">
    <w:name w:val="heading 6"/>
    <w:basedOn w:val="Padro"/>
    <w:next w:val="BodyText"/>
    <w:link w:val="Heading6Char"/>
    <w:rsid w:val="009B2FF2"/>
    <w:pPr>
      <w:numPr>
        <w:ilvl w:val="5"/>
      </w:numPr>
      <w:outlineLvl w:val="5"/>
    </w:pPr>
    <w:rPr>
      <w:smallCaps/>
      <w:color w:val="B2B2B2"/>
      <w:spacing w:val="5"/>
      <w:sz w:val="22"/>
    </w:rPr>
  </w:style>
  <w:style w:type="paragraph" w:styleId="Heading7">
    <w:name w:val="heading 7"/>
    <w:basedOn w:val="Padro"/>
    <w:next w:val="BodyText"/>
    <w:link w:val="Heading7Char"/>
    <w:rsid w:val="009B2FF2"/>
    <w:pPr>
      <w:numPr>
        <w:ilvl w:val="6"/>
      </w:numPr>
      <w:outlineLvl w:val="6"/>
    </w:pPr>
    <w:rPr>
      <w:b/>
      <w:smallCaps/>
      <w:color w:val="B2B2B2"/>
      <w:spacing w:val="10"/>
    </w:rPr>
  </w:style>
  <w:style w:type="paragraph" w:styleId="Heading8">
    <w:name w:val="heading 8"/>
    <w:basedOn w:val="Padro"/>
    <w:next w:val="BodyText"/>
    <w:link w:val="Heading8Char"/>
    <w:rsid w:val="009B2FF2"/>
    <w:pPr>
      <w:numPr>
        <w:ilvl w:val="7"/>
      </w:numPr>
      <w:outlineLvl w:val="7"/>
    </w:pPr>
    <w:rPr>
      <w:b/>
      <w:i/>
      <w:smallCaps/>
      <w:color w:val="858585"/>
    </w:rPr>
  </w:style>
  <w:style w:type="paragraph" w:styleId="Heading9">
    <w:name w:val="heading 9"/>
    <w:basedOn w:val="Padro"/>
    <w:next w:val="BodyText"/>
    <w:link w:val="Heading9Char"/>
    <w:rsid w:val="009B2FF2"/>
    <w:pPr>
      <w:numPr>
        <w:ilvl w:val="8"/>
      </w:numPr>
      <w:outlineLvl w:val="8"/>
    </w:pPr>
    <w:rPr>
      <w:b/>
      <w:i/>
      <w:smallCaps/>
      <w:color w:val="5858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sz w:val="16"/>
      <w:szCs w:val="16"/>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uiPriority w:val="99"/>
    <w:rsid w:val="00BF1A7F"/>
    <w:rPr>
      <w:color w:val="000080"/>
      <w:u w:val="single"/>
    </w:rPr>
  </w:style>
  <w:style w:type="paragraph" w:styleId="Quote">
    <w:name w:val="Quote"/>
    <w:basedOn w:val="Normal"/>
    <w:next w:val="Normal"/>
    <w:link w:val="QuoteChar"/>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QuoteChar">
    <w:name w:val="Quote Char"/>
    <w:link w:val="Quote"/>
    <w:uiPriority w:val="29"/>
    <w:rsid w:val="00715B6E"/>
    <w:rPr>
      <w:rFonts w:ascii="Arial" w:eastAsia="Calibri" w:hAnsi="Arial" w:cs="Tahoma"/>
      <w:i/>
      <w:iCs/>
      <w:color w:val="000000"/>
      <w:szCs w:val="24"/>
      <w:shd w:val="clear" w:color="auto" w:fill="FFFFCC"/>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link w:val="citao2Char"/>
    <w:qFormat/>
    <w:rsid w:val="00715B6E"/>
    <w:rPr>
      <w:szCs w:val="20"/>
    </w:rPr>
  </w:style>
  <w:style w:type="character" w:customStyle="1" w:styleId="citao2Char">
    <w:name w:val="citação 2 Char"/>
    <w:basedOn w:val="QuoteChar"/>
    <w:link w:val="citao2"/>
    <w:rsid w:val="00715B6E"/>
    <w:rPr>
      <w:rFonts w:ascii="Arial" w:eastAsia="Calibri" w:hAnsi="Arial" w:cs="Tahoma"/>
      <w:i/>
      <w:iCs/>
      <w:color w:val="000000"/>
      <w:szCs w:val="24"/>
      <w:shd w:val="clear" w:color="auto" w:fill="FFFFCC"/>
      <w:lang w:eastAsia="en-US"/>
    </w:rPr>
  </w:style>
  <w:style w:type="paragraph" w:styleId="Header">
    <w:name w:val="header"/>
    <w:basedOn w:val="Normal"/>
    <w:link w:val="HeaderChar"/>
    <w:rsid w:val="00DD4982"/>
    <w:pPr>
      <w:tabs>
        <w:tab w:val="center" w:pos="4252"/>
        <w:tab w:val="right" w:pos="8504"/>
      </w:tabs>
    </w:pPr>
  </w:style>
  <w:style w:type="character" w:customStyle="1" w:styleId="HeaderChar">
    <w:name w:val="Header Char"/>
    <w:link w:val="Header"/>
    <w:rsid w:val="00DD4982"/>
    <w:rPr>
      <w:rFonts w:ascii="Ecofont_Spranq_eco_Sans" w:hAnsi="Ecofont_Spranq_eco_Sans" w:cs="Tahoma"/>
      <w:sz w:val="24"/>
      <w:szCs w:val="24"/>
    </w:rPr>
  </w:style>
  <w:style w:type="paragraph" w:styleId="Footer">
    <w:name w:val="footer"/>
    <w:basedOn w:val="Normal"/>
    <w:link w:val="FooterChar"/>
    <w:rsid w:val="00DD4982"/>
    <w:pPr>
      <w:tabs>
        <w:tab w:val="center" w:pos="4252"/>
        <w:tab w:val="right" w:pos="8504"/>
      </w:tabs>
    </w:pPr>
  </w:style>
  <w:style w:type="character" w:customStyle="1" w:styleId="FooterChar">
    <w:name w:val="Footer Char"/>
    <w:link w:val="Footer"/>
    <w:rsid w:val="00DD4982"/>
    <w:rPr>
      <w:rFonts w:ascii="Ecofont_Spranq_eco_Sans" w:hAnsi="Ecofont_Spranq_eco_Sans" w:cs="Tahoma"/>
      <w:sz w:val="24"/>
      <w:szCs w:val="24"/>
    </w:rPr>
  </w:style>
  <w:style w:type="character" w:styleId="Emphasis">
    <w:name w:val="Emphasis"/>
    <w:qFormat/>
    <w:rsid w:val="00DD4982"/>
    <w:rPr>
      <w:i/>
      <w:iCs/>
    </w:rPr>
  </w:style>
  <w:style w:type="table" w:styleId="TableGrid">
    <w:name w:val="Table Grid"/>
    <w:basedOn w:val="Table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Heading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Heading1"/>
    <w:next w:val="Normal"/>
    <w:link w:val="Nivel1Char"/>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DefaultParagraphFont"/>
    <w:link w:val="Nivel01"/>
    <w:rsid w:val="0025095E"/>
    <w:rPr>
      <w:rFonts w:ascii="Ecofont_Spranq_eco_Sans" w:eastAsiaTheme="majorEastAsia" w:hAnsi="Ecofont_Spranq_eco_Sans"/>
      <w:b/>
      <w:bCs/>
      <w:color w:val="000000"/>
    </w:rPr>
  </w:style>
  <w:style w:type="character" w:customStyle="1" w:styleId="Heading1Char">
    <w:name w:val="Heading 1 Char"/>
    <w:basedOn w:val="DefaultParagraphFont"/>
    <w:link w:val="Heading1"/>
    <w:rsid w:val="0025095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696948"/>
    <w:rPr>
      <w:sz w:val="16"/>
      <w:szCs w:val="16"/>
    </w:rPr>
  </w:style>
  <w:style w:type="paragraph" w:styleId="CommentText">
    <w:name w:val="annotation text"/>
    <w:basedOn w:val="Normal"/>
    <w:link w:val="CommentTextChar"/>
    <w:unhideWhenUsed/>
    <w:rsid w:val="00696948"/>
    <w:rPr>
      <w:rFonts w:eastAsiaTheme="minorEastAsia"/>
      <w:sz w:val="20"/>
      <w:szCs w:val="20"/>
    </w:rPr>
  </w:style>
  <w:style w:type="character" w:customStyle="1" w:styleId="CommentTextChar">
    <w:name w:val="Comment Text Char"/>
    <w:basedOn w:val="DefaultParagraphFont"/>
    <w:link w:val="CommentText"/>
    <w:rsid w:val="00696948"/>
    <w:rPr>
      <w:rFonts w:ascii="Ecofont_Spranq_eco_Sans" w:eastAsiaTheme="minorEastAsia" w:hAnsi="Ecofont_Spranq_eco_Sans" w:cs="Tahoma"/>
    </w:rPr>
  </w:style>
  <w:style w:type="paragraph" w:customStyle="1" w:styleId="PargrafodaLista1">
    <w:name w:val="Parágrafo da Lista1"/>
    <w:basedOn w:val="Normal"/>
    <w:qFormat/>
    <w:rsid w:val="00E274A5"/>
    <w:pPr>
      <w:ind w:left="720"/>
    </w:pPr>
    <w:rPr>
      <w:rFonts w:cs="Ecofont_Spranq_eco_Sans"/>
    </w:rPr>
  </w:style>
  <w:style w:type="paragraph" w:customStyle="1" w:styleId="parag2">
    <w:name w:val="parag2"/>
    <w:basedOn w:val="Normal"/>
    <w:rsid w:val="00E274A5"/>
    <w:pPr>
      <w:spacing w:before="100" w:beforeAutospacing="1" w:after="100" w:afterAutospacing="1"/>
    </w:pPr>
    <w:rPr>
      <w:rFonts w:ascii="Times New Roman" w:hAnsi="Times New Roman" w:cs="Times New Roman"/>
    </w:rPr>
  </w:style>
  <w:style w:type="paragraph" w:styleId="NoSpacing">
    <w:name w:val="No Spacing"/>
    <w:link w:val="NoSpacingChar"/>
    <w:uiPriority w:val="1"/>
    <w:qFormat/>
    <w:rsid w:val="00143983"/>
    <w:rPr>
      <w:rFonts w:ascii="Calibri" w:eastAsia="Calibri" w:hAnsi="Calibri"/>
      <w:sz w:val="22"/>
      <w:szCs w:val="22"/>
      <w:lang w:eastAsia="en-US"/>
    </w:rPr>
  </w:style>
  <w:style w:type="character" w:customStyle="1" w:styleId="NoSpacingChar">
    <w:name w:val="No Spacing Char"/>
    <w:link w:val="NoSpacing"/>
    <w:uiPriority w:val="1"/>
    <w:rsid w:val="00143983"/>
    <w:rPr>
      <w:rFonts w:ascii="Calibri" w:eastAsia="Calibri" w:hAnsi="Calibri"/>
      <w:sz w:val="22"/>
      <w:szCs w:val="22"/>
      <w:lang w:eastAsia="en-US"/>
    </w:rPr>
  </w:style>
  <w:style w:type="character" w:customStyle="1" w:styleId="Heading4Char">
    <w:name w:val="Heading 4 Char"/>
    <w:basedOn w:val="DefaultParagraphFont"/>
    <w:link w:val="Heading4"/>
    <w:rsid w:val="009B2FF2"/>
    <w:rPr>
      <w:rFonts w:eastAsia="SimSun" w:cs="Mangal"/>
      <w:smallCaps/>
      <w:spacing w:val="10"/>
      <w:sz w:val="22"/>
      <w:szCs w:val="22"/>
      <w:lang w:eastAsia="zh-CN" w:bidi="hi-IN"/>
    </w:rPr>
  </w:style>
  <w:style w:type="character" w:customStyle="1" w:styleId="Heading5Char">
    <w:name w:val="Heading 5 Char"/>
    <w:basedOn w:val="DefaultParagraphFont"/>
    <w:link w:val="Heading5"/>
    <w:rsid w:val="009B2FF2"/>
    <w:rPr>
      <w:rFonts w:eastAsia="SimSun" w:cs="Mangal"/>
      <w:smallCaps/>
      <w:color w:val="858585"/>
      <w:spacing w:val="10"/>
      <w:sz w:val="22"/>
      <w:szCs w:val="26"/>
      <w:lang w:eastAsia="zh-CN" w:bidi="hi-IN"/>
    </w:rPr>
  </w:style>
  <w:style w:type="character" w:customStyle="1" w:styleId="Heading6Char">
    <w:name w:val="Heading 6 Char"/>
    <w:basedOn w:val="DefaultParagraphFont"/>
    <w:link w:val="Heading6"/>
    <w:rsid w:val="009B2FF2"/>
    <w:rPr>
      <w:rFonts w:eastAsia="SimSun" w:cs="Mangal"/>
      <w:smallCaps/>
      <w:color w:val="B2B2B2"/>
      <w:spacing w:val="5"/>
      <w:sz w:val="22"/>
      <w:szCs w:val="24"/>
      <w:lang w:eastAsia="zh-CN" w:bidi="hi-IN"/>
    </w:rPr>
  </w:style>
  <w:style w:type="character" w:customStyle="1" w:styleId="Heading7Char">
    <w:name w:val="Heading 7 Char"/>
    <w:basedOn w:val="DefaultParagraphFont"/>
    <w:link w:val="Heading7"/>
    <w:rsid w:val="009B2FF2"/>
    <w:rPr>
      <w:rFonts w:eastAsia="SimSun" w:cs="Mangal"/>
      <w:b/>
      <w:smallCaps/>
      <w:color w:val="B2B2B2"/>
      <w:spacing w:val="10"/>
      <w:sz w:val="24"/>
      <w:szCs w:val="24"/>
      <w:lang w:eastAsia="zh-CN" w:bidi="hi-IN"/>
    </w:rPr>
  </w:style>
  <w:style w:type="character" w:customStyle="1" w:styleId="Heading8Char">
    <w:name w:val="Heading 8 Char"/>
    <w:basedOn w:val="DefaultParagraphFont"/>
    <w:link w:val="Heading8"/>
    <w:rsid w:val="009B2FF2"/>
    <w:rPr>
      <w:rFonts w:eastAsia="SimSun" w:cs="Mangal"/>
      <w:b/>
      <w:i/>
      <w:smallCaps/>
      <w:color w:val="858585"/>
      <w:sz w:val="24"/>
      <w:szCs w:val="24"/>
      <w:lang w:eastAsia="zh-CN" w:bidi="hi-IN"/>
    </w:rPr>
  </w:style>
  <w:style w:type="character" w:customStyle="1" w:styleId="Heading9Char">
    <w:name w:val="Heading 9 Char"/>
    <w:basedOn w:val="DefaultParagraphFont"/>
    <w:link w:val="Heading9"/>
    <w:rsid w:val="009B2FF2"/>
    <w:rPr>
      <w:rFonts w:eastAsia="SimSun" w:cs="Mangal"/>
      <w:b/>
      <w:i/>
      <w:smallCaps/>
      <w:color w:val="585858"/>
      <w:sz w:val="24"/>
      <w:szCs w:val="24"/>
      <w:lang w:eastAsia="zh-CN" w:bidi="hi-IN"/>
    </w:rPr>
  </w:style>
  <w:style w:type="paragraph" w:customStyle="1" w:styleId="Padro">
    <w:name w:val="Padrão"/>
    <w:rsid w:val="009B2FF2"/>
    <w:pPr>
      <w:keepLines/>
      <w:numPr>
        <w:ilvl w:val="1"/>
        <w:numId w:val="6"/>
      </w:numPr>
      <w:tabs>
        <w:tab w:val="left" w:pos="1134"/>
      </w:tabs>
      <w:suppressAutoHyphens/>
      <w:spacing w:before="120" w:after="120" w:line="100" w:lineRule="atLeast"/>
      <w:outlineLvl w:val="1"/>
    </w:pPr>
    <w:rPr>
      <w:rFonts w:eastAsia="SimSun" w:cs="Mangal"/>
      <w:sz w:val="24"/>
      <w:szCs w:val="24"/>
      <w:lang w:eastAsia="zh-CN" w:bidi="hi-IN"/>
    </w:rPr>
  </w:style>
  <w:style w:type="paragraph" w:customStyle="1" w:styleId="Estilo1">
    <w:name w:val="Estilo1"/>
    <w:basedOn w:val="Normal"/>
    <w:rsid w:val="009B2FF2"/>
    <w:pPr>
      <w:keepLines/>
      <w:numPr>
        <w:ilvl w:val="2"/>
        <w:numId w:val="6"/>
      </w:numPr>
      <w:tabs>
        <w:tab w:val="left" w:pos="1134"/>
      </w:tabs>
      <w:suppressAutoHyphens/>
      <w:spacing w:before="120" w:after="120" w:line="100" w:lineRule="atLeast"/>
      <w:outlineLvl w:val="2"/>
    </w:pPr>
    <w:rPr>
      <w:rFonts w:ascii="Times New Roman" w:eastAsia="SimSun" w:hAnsi="Times New Roman" w:cs="Mangal"/>
      <w:lang w:eastAsia="ar-SA" w:bidi="hi-IN"/>
    </w:rPr>
  </w:style>
  <w:style w:type="paragraph" w:styleId="BodyText">
    <w:name w:val="Body Text"/>
    <w:basedOn w:val="Normal"/>
    <w:link w:val="BodyTextChar"/>
    <w:semiHidden/>
    <w:unhideWhenUsed/>
    <w:rsid w:val="009B2FF2"/>
    <w:pPr>
      <w:spacing w:after="120"/>
    </w:pPr>
  </w:style>
  <w:style w:type="character" w:customStyle="1" w:styleId="BodyTextChar">
    <w:name w:val="Body Text Char"/>
    <w:basedOn w:val="DefaultParagraphFont"/>
    <w:link w:val="BodyText"/>
    <w:semiHidden/>
    <w:rsid w:val="009B2FF2"/>
    <w:rPr>
      <w:rFonts w:ascii="Ecofont_Spranq_eco_Sans" w:hAnsi="Ecofont_Spranq_eco_Sans" w:cs="Tahoma"/>
      <w:sz w:val="24"/>
      <w:szCs w:val="24"/>
    </w:rPr>
  </w:style>
  <w:style w:type="character" w:customStyle="1" w:styleId="Nivel1Char">
    <w:name w:val="Nivel1 Char"/>
    <w:basedOn w:val="Heading1Char"/>
    <w:link w:val="Nivel1"/>
    <w:rsid w:val="00630F45"/>
    <w:rPr>
      <w:rFonts w:ascii="Arial" w:eastAsiaTheme="majorEastAsia" w:hAnsi="Arial" w:cs="Arial"/>
      <w:b/>
      <w:color w:val="000000"/>
      <w:sz w:val="32"/>
      <w:szCs w:val="32"/>
    </w:rPr>
  </w:style>
  <w:style w:type="paragraph" w:customStyle="1" w:styleId="Nivel010">
    <w:name w:val="Nivel_01"/>
    <w:basedOn w:val="Heading1"/>
    <w:link w:val="Nivel01Char0"/>
    <w:qFormat/>
    <w:rsid w:val="002A389A"/>
    <w:pPr>
      <w:tabs>
        <w:tab w:val="left" w:pos="567"/>
      </w:tabs>
      <w:jc w:val="both"/>
    </w:pPr>
    <w:rPr>
      <w:rFonts w:ascii="Ecofont_Spranq_eco_Sans" w:hAnsi="Ecofont_Spranq_eco_Sans"/>
      <w:b/>
      <w:bCs/>
    </w:rPr>
  </w:style>
  <w:style w:type="character" w:customStyle="1" w:styleId="Nivel01Char0">
    <w:name w:val="Nivel_01 Char"/>
    <w:basedOn w:val="Heading1Char"/>
    <w:link w:val="Nivel010"/>
    <w:rsid w:val="002A389A"/>
    <w:rPr>
      <w:rFonts w:ascii="Ecofont_Spranq_eco_Sans" w:eastAsiaTheme="majorEastAsia" w:hAnsi="Ecofont_Spranq_eco_Sans" w:cstheme="majorBidi"/>
      <w:b/>
      <w:bCs/>
      <w:color w:val="365F91" w:themeColor="accent1" w:themeShade="BF"/>
      <w:sz w:val="32"/>
      <w:szCs w:val="32"/>
    </w:rPr>
  </w:style>
  <w:style w:type="character" w:customStyle="1" w:styleId="ListParagraphChar">
    <w:name w:val="List Paragraph Char"/>
    <w:basedOn w:val="DefaultParagraphFont"/>
    <w:link w:val="ListParagraph"/>
    <w:uiPriority w:val="34"/>
    <w:locked/>
    <w:rsid w:val="008D490F"/>
    <w:rPr>
      <w:rFonts w:ascii="Ecofont_Spranq_eco_Sans"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4819293">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184068">
      <w:bodyDiv w:val="1"/>
      <w:marLeft w:val="0"/>
      <w:marRight w:val="0"/>
      <w:marTop w:val="0"/>
      <w:marBottom w:val="0"/>
      <w:divBdr>
        <w:top w:val="none" w:sz="0" w:space="0" w:color="auto"/>
        <w:left w:val="none" w:sz="0" w:space="0" w:color="auto"/>
        <w:bottom w:val="none" w:sz="0" w:space="0" w:color="auto"/>
        <w:right w:val="none" w:sz="0" w:space="0" w:color="auto"/>
      </w:divBdr>
    </w:div>
    <w:div w:id="8635954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001421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1081270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2352112">
      <w:bodyDiv w:val="1"/>
      <w:marLeft w:val="0"/>
      <w:marRight w:val="0"/>
      <w:marTop w:val="0"/>
      <w:marBottom w:val="0"/>
      <w:divBdr>
        <w:top w:val="none" w:sz="0" w:space="0" w:color="auto"/>
        <w:left w:val="none" w:sz="0" w:space="0" w:color="auto"/>
        <w:bottom w:val="none" w:sz="0" w:space="0" w:color="auto"/>
        <w:right w:val="none" w:sz="0" w:space="0" w:color="auto"/>
      </w:divBdr>
    </w:div>
    <w:div w:id="1839618251">
      <w:bodyDiv w:val="1"/>
      <w:marLeft w:val="0"/>
      <w:marRight w:val="0"/>
      <w:marTop w:val="0"/>
      <w:marBottom w:val="0"/>
      <w:divBdr>
        <w:top w:val="none" w:sz="0" w:space="0" w:color="auto"/>
        <w:left w:val="none" w:sz="0" w:space="0" w:color="auto"/>
        <w:bottom w:val="none" w:sz="0" w:space="0" w:color="auto"/>
        <w:right w:val="none" w:sz="0" w:space="0" w:color="auto"/>
      </w:divBdr>
    </w:div>
    <w:div w:id="184374241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982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fpe.br" TargetMode="External"/><Relationship Id="rId18" Type="http://schemas.openxmlformats.org/officeDocument/2006/relationships/hyperlink" Target="http://www.comprasgovernamentais.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hyperlink" Target="mailto:jroberto.ufpe@gmail.com" TargetMode="External"/><Relationship Id="rId2" Type="http://schemas.openxmlformats.org/officeDocument/2006/relationships/numbering" Target="numbering.xml"/><Relationship Id="rId16" Type="http://schemas.openxmlformats.org/officeDocument/2006/relationships/hyperlink" Target="http://www.ufpe.br" TargetMode="External"/><Relationship Id="rId20" Type="http://schemas.openxmlformats.org/officeDocument/2006/relationships/hyperlink" Target="http://www.in.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hyperlink" Target="mailto:elilsongois@yahoo.com.br"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mailto:bcufpe@ufpe.br" TargetMode="External"/><Relationship Id="rId28" Type="http://schemas.openxmlformats.org/officeDocument/2006/relationships/fontTable" Target="fontTable.xml"/><Relationship Id="rId10" Type="http://schemas.openxmlformats.org/officeDocument/2006/relationships/hyperlink" Target="mailto:elilsongois@yahoo.com.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mailto:bcufpe@ufpe.br" TargetMode="External"/><Relationship Id="rId14" Type="http://schemas.openxmlformats.org/officeDocument/2006/relationships/hyperlink" Target="http://www.comprasgovernamentais.gov.br/" TargetMode="External"/><Relationship Id="rId22" Type="http://schemas.openxmlformats.org/officeDocument/2006/relationships/footer" Target="footer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7297-AD5D-497D-A189-D68DE3F2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TotalTime>
  <Pages>30</Pages>
  <Words>12745</Words>
  <Characters>68827</Characters>
  <Application>Microsoft Office Word</Application>
  <DocSecurity>0</DocSecurity>
  <Lines>573</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Raíssa</cp:lastModifiedBy>
  <cp:revision>11</cp:revision>
  <cp:lastPrinted>2018-06-20T15:19:00Z</cp:lastPrinted>
  <dcterms:created xsi:type="dcterms:W3CDTF">2018-07-23T16:17:00Z</dcterms:created>
  <dcterms:modified xsi:type="dcterms:W3CDTF">2018-07-23T16:33:00Z</dcterms:modified>
</cp:coreProperties>
</file>