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4735" w14:textId="77777777" w:rsidR="00A66244" w:rsidRDefault="00845BCC">
      <w:pPr>
        <w:spacing w:after="28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LISTA DE VERIFICAÇÃO – 01</w:t>
      </w:r>
    </w:p>
    <w:p w14:paraId="577BBD81" w14:textId="77777777" w:rsidR="00A66244" w:rsidRDefault="00845BCC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Processo de Empenho modalidade inexigibilidade</w:t>
      </w:r>
    </w:p>
    <w:p w14:paraId="4121E471" w14:textId="77777777" w:rsidR="00A66244" w:rsidRDefault="00845BCC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C459014" w14:textId="77777777" w:rsidR="00A66244" w:rsidRDefault="00845BCC">
      <w:pPr>
        <w:spacing w:before="280" w:after="280"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PROCESSO Nº ==</w:t>
      </w:r>
      <w:r>
        <w:rPr>
          <w:b/>
          <w:sz w:val="20"/>
          <w:szCs w:val="20"/>
        </w:rPr>
        <w:t>NUM_PROTOCOLO_PROCESSO</w:t>
      </w:r>
      <w:r>
        <w:rPr>
          <w:sz w:val="20"/>
          <w:szCs w:val="20"/>
        </w:rPr>
        <w:t>== </w:t>
      </w:r>
    </w:p>
    <w:p w14:paraId="23B51E9E" w14:textId="77777777" w:rsidR="00A66244" w:rsidRDefault="00845BCC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"/>
        <w:tblW w:w="87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7"/>
        <w:gridCol w:w="4048"/>
        <w:gridCol w:w="659"/>
        <w:gridCol w:w="874"/>
        <w:gridCol w:w="688"/>
        <w:gridCol w:w="1691"/>
      </w:tblGrid>
      <w:tr w:rsidR="00A66244" w14:paraId="487B2430" w14:textId="77777777">
        <w:tc>
          <w:tcPr>
            <w:tcW w:w="767" w:type="dxa"/>
            <w:vAlign w:val="center"/>
          </w:tcPr>
          <w:p w14:paraId="76645495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048" w:type="dxa"/>
            <w:vAlign w:val="center"/>
          </w:tcPr>
          <w:p w14:paraId="020DD962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659" w:type="dxa"/>
            <w:vAlign w:val="center"/>
          </w:tcPr>
          <w:p w14:paraId="685944D0" w14:textId="77777777" w:rsidR="00A66244" w:rsidRDefault="00845B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874" w:type="dxa"/>
            <w:vAlign w:val="center"/>
          </w:tcPr>
          <w:p w14:paraId="43B1D2F4" w14:textId="77777777" w:rsidR="00A66244" w:rsidRDefault="00845B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688" w:type="dxa"/>
            <w:vAlign w:val="center"/>
          </w:tcPr>
          <w:p w14:paraId="17F6C0FF" w14:textId="77777777" w:rsidR="00A66244" w:rsidRDefault="00845B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1691" w:type="dxa"/>
            <w:vAlign w:val="center"/>
          </w:tcPr>
          <w:p w14:paraId="7056AEC1" w14:textId="77777777" w:rsidR="00A66244" w:rsidRDefault="00845B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 Documento no Processo</w:t>
            </w:r>
          </w:p>
        </w:tc>
      </w:tr>
      <w:tr w:rsidR="00A66244" w14:paraId="41A8E021" w14:textId="77777777">
        <w:tc>
          <w:tcPr>
            <w:tcW w:w="767" w:type="dxa"/>
            <w:vAlign w:val="center"/>
          </w:tcPr>
          <w:p w14:paraId="37282BDE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048" w:type="dxa"/>
            <w:vAlign w:val="center"/>
          </w:tcPr>
          <w:p w14:paraId="1B27A2BE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assinatura do Ordenador de Despesa ou Substituto formalmente designado para Ordenar Despesa na nota de empenho?</w:t>
            </w:r>
          </w:p>
        </w:tc>
        <w:tc>
          <w:tcPr>
            <w:tcW w:w="659" w:type="dxa"/>
            <w:vAlign w:val="center"/>
          </w:tcPr>
          <w:p w14:paraId="5A9B0440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07FEF20E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5A98BEA7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30D6F605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1297DCD1" w14:textId="77777777">
        <w:tc>
          <w:tcPr>
            <w:tcW w:w="767" w:type="dxa"/>
            <w:vAlign w:val="center"/>
          </w:tcPr>
          <w:p w14:paraId="06AB2251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048" w:type="dxa"/>
            <w:vAlign w:val="center"/>
          </w:tcPr>
          <w:p w14:paraId="6E50261C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data de emissão do empenho está prévia a realização do objeto? (art. 60 da Lei 4320/64)? Ou, se não está, consta o termo de reconhecimento de dívida assinado pelo Ordenador de Despesas (titular ou substituto)?</w:t>
            </w:r>
          </w:p>
        </w:tc>
        <w:tc>
          <w:tcPr>
            <w:tcW w:w="659" w:type="dxa"/>
            <w:vAlign w:val="center"/>
          </w:tcPr>
          <w:p w14:paraId="13D2F237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1EA2ED2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6B704AA7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4DECDAEF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629D1732" w14:textId="77777777">
        <w:tc>
          <w:tcPr>
            <w:tcW w:w="767" w:type="dxa"/>
            <w:vAlign w:val="center"/>
          </w:tcPr>
          <w:p w14:paraId="66FEF72B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048" w:type="dxa"/>
            <w:vAlign w:val="center"/>
          </w:tcPr>
          <w:p w14:paraId="5E5D2421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 e nome igual ao fornecedor na nota de empenho e seus respectivos documentos?</w:t>
            </w:r>
          </w:p>
        </w:tc>
        <w:tc>
          <w:tcPr>
            <w:tcW w:w="659" w:type="dxa"/>
            <w:vAlign w:val="center"/>
          </w:tcPr>
          <w:p w14:paraId="363FFB5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4F998A39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50589C33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shd w:val="clear" w:color="auto" w:fill="000000"/>
            <w:vAlign w:val="center"/>
          </w:tcPr>
          <w:p w14:paraId="726D3527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478A7CBD" w14:textId="77777777">
        <w:tc>
          <w:tcPr>
            <w:tcW w:w="767" w:type="dxa"/>
            <w:vAlign w:val="center"/>
          </w:tcPr>
          <w:p w14:paraId="3F8FC716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048" w:type="dxa"/>
            <w:vAlign w:val="center"/>
          </w:tcPr>
          <w:p w14:paraId="09D55C61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Foi emitido SICAF com a data anterior ou igual a data da nota de empenho e com as certidões válidas? </w:t>
            </w:r>
          </w:p>
        </w:tc>
        <w:tc>
          <w:tcPr>
            <w:tcW w:w="659" w:type="dxa"/>
            <w:vAlign w:val="center"/>
          </w:tcPr>
          <w:p w14:paraId="5945B05B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618B78F6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3EAC5068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739573DB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2A91FDD3" w14:textId="77777777">
        <w:tc>
          <w:tcPr>
            <w:tcW w:w="767" w:type="dxa"/>
            <w:vAlign w:val="center"/>
          </w:tcPr>
          <w:p w14:paraId="26E032F5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048" w:type="dxa"/>
            <w:vAlign w:val="center"/>
          </w:tcPr>
          <w:p w14:paraId="020FA1BF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Portaria de Crédito (PC) ou Nota de Detalhamento de Crédito (NDC) e/ou Nota de Destaque foi anexada ao processo?</w:t>
            </w:r>
          </w:p>
        </w:tc>
        <w:tc>
          <w:tcPr>
            <w:tcW w:w="659" w:type="dxa"/>
            <w:vAlign w:val="center"/>
          </w:tcPr>
          <w:p w14:paraId="2CBCCD77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62232719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799FC4E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015164BB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3EBD01F9" w14:textId="77777777">
        <w:tc>
          <w:tcPr>
            <w:tcW w:w="767" w:type="dxa"/>
            <w:vAlign w:val="center"/>
          </w:tcPr>
          <w:p w14:paraId="75634E8B" w14:textId="669595AC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048" w:type="dxa"/>
            <w:vAlign w:val="center"/>
          </w:tcPr>
          <w:p w14:paraId="7DC90FB9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processo consta a requisição do SIPAC, a qual foi citada na nota de empenho? </w:t>
            </w:r>
          </w:p>
        </w:tc>
        <w:tc>
          <w:tcPr>
            <w:tcW w:w="659" w:type="dxa"/>
            <w:vAlign w:val="center"/>
          </w:tcPr>
          <w:p w14:paraId="256D1555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64D831B9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54F869DC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59020D17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63F7FBC1" w14:textId="77777777">
        <w:tc>
          <w:tcPr>
            <w:tcW w:w="767" w:type="dxa"/>
            <w:vAlign w:val="center"/>
          </w:tcPr>
          <w:p w14:paraId="74018665" w14:textId="5F1CBC38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048" w:type="dxa"/>
            <w:vAlign w:val="center"/>
          </w:tcPr>
          <w:p w14:paraId="798DC1D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empenho (ordinário, estimativo, global) corresponde ao tipo de pagamento? </w:t>
            </w:r>
            <w:r>
              <w:rPr>
                <w:b/>
                <w:sz w:val="24"/>
                <w:szCs w:val="24"/>
              </w:rPr>
              <w:t>Ordinário</w:t>
            </w:r>
            <w:r>
              <w:rPr>
                <w:sz w:val="24"/>
                <w:szCs w:val="24"/>
              </w:rPr>
              <w:t xml:space="preserve"> – a despesa com valor exato deve ser liquidada e paga de uma única vez); </w:t>
            </w:r>
            <w:r>
              <w:rPr>
                <w:b/>
                <w:sz w:val="24"/>
                <w:szCs w:val="24"/>
              </w:rPr>
              <w:t>Estimativo</w:t>
            </w:r>
            <w:r>
              <w:rPr>
                <w:sz w:val="24"/>
                <w:szCs w:val="24"/>
              </w:rPr>
              <w:t xml:space="preserve"> – O valor total </w:t>
            </w:r>
            <w:proofErr w:type="gramStart"/>
            <w:r>
              <w:rPr>
                <w:sz w:val="24"/>
                <w:szCs w:val="24"/>
              </w:rPr>
              <w:t>da  despesa</w:t>
            </w:r>
            <w:proofErr w:type="gramEnd"/>
            <w:r>
              <w:rPr>
                <w:sz w:val="24"/>
                <w:szCs w:val="24"/>
              </w:rPr>
              <w:t xml:space="preserve"> é estimado podendo ser liquidado e pago em parcelas </w:t>
            </w:r>
            <w:r>
              <w:rPr>
                <w:sz w:val="24"/>
                <w:szCs w:val="24"/>
              </w:rPr>
              <w:lastRenderedPageBreak/>
              <w:t xml:space="preserve">mensais; </w:t>
            </w:r>
            <w:r>
              <w:rPr>
                <w:b/>
                <w:sz w:val="24"/>
                <w:szCs w:val="24"/>
              </w:rPr>
              <w:t>Global</w:t>
            </w:r>
            <w:r>
              <w:rPr>
                <w:sz w:val="24"/>
                <w:szCs w:val="24"/>
              </w:rPr>
              <w:t xml:space="preserve"> – a despesa total é conhecida e seu pagamento é parcelado, de  acordo com cronograma de execução.  </w:t>
            </w:r>
          </w:p>
        </w:tc>
        <w:tc>
          <w:tcPr>
            <w:tcW w:w="659" w:type="dxa"/>
            <w:vAlign w:val="center"/>
          </w:tcPr>
          <w:p w14:paraId="4E51ED02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74" w:type="dxa"/>
            <w:vAlign w:val="center"/>
          </w:tcPr>
          <w:p w14:paraId="37FE3D78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2F88F2F8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shd w:val="clear" w:color="auto" w:fill="000000"/>
            <w:vAlign w:val="center"/>
          </w:tcPr>
          <w:p w14:paraId="33DDEDC9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45BC4423" w14:textId="77777777">
        <w:tc>
          <w:tcPr>
            <w:tcW w:w="767" w:type="dxa"/>
            <w:vAlign w:val="center"/>
          </w:tcPr>
          <w:p w14:paraId="3B81FCBF" w14:textId="452F32A5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048" w:type="dxa"/>
            <w:vAlign w:val="center"/>
          </w:tcPr>
          <w:p w14:paraId="04C9F8DE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modalidade de licitação foi classificada corretamente como inexigibilidade?</w:t>
            </w:r>
          </w:p>
        </w:tc>
        <w:tc>
          <w:tcPr>
            <w:tcW w:w="659" w:type="dxa"/>
            <w:vAlign w:val="center"/>
          </w:tcPr>
          <w:p w14:paraId="535D091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3332397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28D2F447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shd w:val="clear" w:color="auto" w:fill="000000"/>
            <w:vAlign w:val="center"/>
          </w:tcPr>
          <w:p w14:paraId="3FF2192A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00032C28" w14:textId="77777777">
        <w:tc>
          <w:tcPr>
            <w:tcW w:w="767" w:type="dxa"/>
            <w:vAlign w:val="center"/>
          </w:tcPr>
          <w:p w14:paraId="628ED16C" w14:textId="404052CA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048" w:type="dxa"/>
            <w:vAlign w:val="center"/>
          </w:tcPr>
          <w:p w14:paraId="1C050CDB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Natureza de despesa e subitem corresponde ao objeto contratado?</w:t>
            </w:r>
          </w:p>
        </w:tc>
        <w:tc>
          <w:tcPr>
            <w:tcW w:w="659" w:type="dxa"/>
            <w:vAlign w:val="center"/>
          </w:tcPr>
          <w:p w14:paraId="08CAE143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6A30878D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62CD1F9C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shd w:val="clear" w:color="auto" w:fill="000000"/>
            <w:vAlign w:val="center"/>
          </w:tcPr>
          <w:p w14:paraId="72429962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45B9B864" w14:textId="77777777">
        <w:tc>
          <w:tcPr>
            <w:tcW w:w="767" w:type="dxa"/>
            <w:vAlign w:val="center"/>
          </w:tcPr>
          <w:p w14:paraId="14C1AF35" w14:textId="7A7B82DF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48" w:type="dxa"/>
            <w:vAlign w:val="center"/>
          </w:tcPr>
          <w:p w14:paraId="656B525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do empenho corresponde ao valor contratado?</w:t>
            </w:r>
          </w:p>
        </w:tc>
        <w:tc>
          <w:tcPr>
            <w:tcW w:w="659" w:type="dxa"/>
            <w:vAlign w:val="center"/>
          </w:tcPr>
          <w:p w14:paraId="6142528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48648CFC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54818320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shd w:val="clear" w:color="auto" w:fill="000000"/>
            <w:vAlign w:val="center"/>
          </w:tcPr>
          <w:p w14:paraId="07904BD4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4C2426D8" w14:textId="77777777">
        <w:tc>
          <w:tcPr>
            <w:tcW w:w="767" w:type="dxa"/>
            <w:vAlign w:val="center"/>
          </w:tcPr>
          <w:p w14:paraId="00E3ACE6" w14:textId="35B30D25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48" w:type="dxa"/>
            <w:vAlign w:val="center"/>
          </w:tcPr>
          <w:p w14:paraId="396C9B7E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empenhada corresponde a quantidade contratada? A unidade de medida é igual a nota de empenho e as cotações?</w:t>
            </w:r>
          </w:p>
        </w:tc>
        <w:tc>
          <w:tcPr>
            <w:tcW w:w="659" w:type="dxa"/>
            <w:vAlign w:val="center"/>
          </w:tcPr>
          <w:p w14:paraId="16960380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1410F276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69324BBE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49909EAD" w14:textId="77777777" w:rsidR="00A66244" w:rsidRDefault="00A662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6244" w14:paraId="0B228647" w14:textId="77777777">
        <w:tc>
          <w:tcPr>
            <w:tcW w:w="767" w:type="dxa"/>
            <w:vAlign w:val="center"/>
          </w:tcPr>
          <w:p w14:paraId="21F2F7B3" w14:textId="35FBA3F9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48" w:type="dxa"/>
            <w:vAlign w:val="center"/>
          </w:tcPr>
          <w:p w14:paraId="01154F98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valor unitário corresponde ao valor contratado? O preço por unidade de medida é igual em todas as cotações e no empenho?</w:t>
            </w:r>
          </w:p>
        </w:tc>
        <w:tc>
          <w:tcPr>
            <w:tcW w:w="659" w:type="dxa"/>
            <w:vAlign w:val="center"/>
          </w:tcPr>
          <w:p w14:paraId="299B2B39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40D5FB9B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6C223CBD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7881157E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52F68AD5" w14:textId="77777777">
        <w:tc>
          <w:tcPr>
            <w:tcW w:w="767" w:type="dxa"/>
            <w:vAlign w:val="center"/>
          </w:tcPr>
          <w:p w14:paraId="4685FCE0" w14:textId="31B75D7A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48" w:type="dxa"/>
            <w:vAlign w:val="center"/>
          </w:tcPr>
          <w:p w14:paraId="1D43083A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caso de manutenção de máquinas e/ou equipamentos, a descrição do objeto corresponde ao contratado? A descrição </w:t>
            </w:r>
            <w:proofErr w:type="gramStart"/>
            <w:r>
              <w:rPr>
                <w:sz w:val="24"/>
                <w:szCs w:val="24"/>
              </w:rPr>
              <w:t>esta</w:t>
            </w:r>
            <w:proofErr w:type="gramEnd"/>
            <w:r>
              <w:rPr>
                <w:sz w:val="24"/>
                <w:szCs w:val="24"/>
              </w:rPr>
              <w:t xml:space="preserve"> detalhada? Consta tombamento?  * Em caso de quantitativo grande, anexar lista ao processo</w:t>
            </w:r>
          </w:p>
        </w:tc>
        <w:tc>
          <w:tcPr>
            <w:tcW w:w="659" w:type="dxa"/>
            <w:vAlign w:val="center"/>
          </w:tcPr>
          <w:p w14:paraId="2F9F4D4C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0D65273E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7C9F25B3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00763C5E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3CA38B4A" w14:textId="77777777">
        <w:tc>
          <w:tcPr>
            <w:tcW w:w="767" w:type="dxa"/>
            <w:vAlign w:val="center"/>
          </w:tcPr>
          <w:p w14:paraId="5738FF6B" w14:textId="5F4BDE5C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48" w:type="dxa"/>
            <w:vAlign w:val="center"/>
          </w:tcPr>
          <w:p w14:paraId="40ABA2B5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for mercadoria ou serviço de informática teve parecer favorável do NTI com assinatura?</w:t>
            </w:r>
          </w:p>
        </w:tc>
        <w:tc>
          <w:tcPr>
            <w:tcW w:w="659" w:type="dxa"/>
            <w:vAlign w:val="center"/>
          </w:tcPr>
          <w:p w14:paraId="138DD6BE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4373FA76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535C46A0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160E4617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687F07B8" w14:textId="77777777">
        <w:tc>
          <w:tcPr>
            <w:tcW w:w="767" w:type="dxa"/>
            <w:vAlign w:val="center"/>
          </w:tcPr>
          <w:p w14:paraId="692372CB" w14:textId="611C8D9C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48" w:type="dxa"/>
            <w:vAlign w:val="center"/>
          </w:tcPr>
          <w:p w14:paraId="0FF7B89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painel de preço comprovando inexistência de carona ou pregão na UFPE? serviço ou mercadoria?</w:t>
            </w:r>
          </w:p>
        </w:tc>
        <w:tc>
          <w:tcPr>
            <w:tcW w:w="659" w:type="dxa"/>
            <w:vAlign w:val="center"/>
          </w:tcPr>
          <w:p w14:paraId="2D70CFA5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5BDACA87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739871DC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3A54F670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2C86A879" w14:textId="77777777">
        <w:tc>
          <w:tcPr>
            <w:tcW w:w="767" w:type="dxa"/>
            <w:vAlign w:val="center"/>
          </w:tcPr>
          <w:p w14:paraId="6C58004C" w14:textId="63710052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48" w:type="dxa"/>
            <w:vAlign w:val="center"/>
          </w:tcPr>
          <w:p w14:paraId="07105761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Caso haja contrato (a partir do 2º empenho), foi informado corretamente o número do contrato e do Termo Aditivo, e anexada cópia para conferir? (Anexar apenas as páginas do contrato </w:t>
            </w:r>
            <w:proofErr w:type="gramStart"/>
            <w:r>
              <w:rPr>
                <w:sz w:val="24"/>
                <w:szCs w:val="24"/>
              </w:rPr>
              <w:t>que  constam</w:t>
            </w:r>
            <w:proofErr w:type="gramEnd"/>
            <w:r>
              <w:rPr>
                <w:sz w:val="24"/>
                <w:szCs w:val="24"/>
              </w:rPr>
              <w:t xml:space="preserve"> os dados da nota de empenho!)</w:t>
            </w:r>
          </w:p>
        </w:tc>
        <w:tc>
          <w:tcPr>
            <w:tcW w:w="659" w:type="dxa"/>
            <w:vAlign w:val="center"/>
          </w:tcPr>
          <w:p w14:paraId="18F4C9C8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01EDB136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16B416E6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15DF2477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6B73F02E" w14:textId="77777777">
        <w:tc>
          <w:tcPr>
            <w:tcW w:w="767" w:type="dxa"/>
            <w:vAlign w:val="center"/>
          </w:tcPr>
          <w:p w14:paraId="44F9E91F" w14:textId="34283000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48" w:type="dxa"/>
            <w:vAlign w:val="center"/>
          </w:tcPr>
          <w:p w14:paraId="427128D2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inexigibilidade por inviabilidade de competição tem a carta de exclusividade </w:t>
            </w:r>
            <w:r>
              <w:rPr>
                <w:sz w:val="24"/>
                <w:szCs w:val="24"/>
              </w:rPr>
              <w:lastRenderedPageBreak/>
              <w:t>de venda ou prestação de serviço?  *certificado por órgão competente e data de validade</w:t>
            </w:r>
          </w:p>
        </w:tc>
        <w:tc>
          <w:tcPr>
            <w:tcW w:w="659" w:type="dxa"/>
            <w:vAlign w:val="center"/>
          </w:tcPr>
          <w:p w14:paraId="0A37E2F9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74" w:type="dxa"/>
            <w:vAlign w:val="center"/>
          </w:tcPr>
          <w:p w14:paraId="1D0B2667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4FCCFCE2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060E3E2D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402EB88F" w14:textId="77777777">
        <w:tc>
          <w:tcPr>
            <w:tcW w:w="767" w:type="dxa"/>
            <w:vAlign w:val="center"/>
          </w:tcPr>
          <w:p w14:paraId="59D1F884" w14:textId="43373ADE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48" w:type="dxa"/>
            <w:vAlign w:val="center"/>
          </w:tcPr>
          <w:p w14:paraId="6737B7B1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Ratificação do Reitor ou substituto?</w:t>
            </w:r>
          </w:p>
        </w:tc>
        <w:tc>
          <w:tcPr>
            <w:tcW w:w="659" w:type="dxa"/>
            <w:vAlign w:val="center"/>
          </w:tcPr>
          <w:p w14:paraId="5F8EF60A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0A81B753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2D62AEE4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3DDC1C19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6244" w14:paraId="6D70B473" w14:textId="77777777">
        <w:tc>
          <w:tcPr>
            <w:tcW w:w="767" w:type="dxa"/>
            <w:vAlign w:val="center"/>
          </w:tcPr>
          <w:p w14:paraId="5B6B18BE" w14:textId="503B9E4C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48" w:type="dxa"/>
            <w:vAlign w:val="center"/>
          </w:tcPr>
          <w:p w14:paraId="36A12636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publicação no Diário Oficial da União para:  compras ou serviços acima de R$ 17.600,00; serviços e obras de engenharia acima de R$ 33.000,00 (decreto nº 9.412 de 18 de junho de 2018); ação contra covid para serviços e compras acima de R$ 50.0000,00 e obras e serviços de </w:t>
            </w:r>
            <w:proofErr w:type="gramStart"/>
            <w:r>
              <w:rPr>
                <w:sz w:val="24"/>
                <w:szCs w:val="24"/>
              </w:rPr>
              <w:t>engenharia  acima</w:t>
            </w:r>
            <w:proofErr w:type="gramEnd"/>
            <w:r>
              <w:rPr>
                <w:sz w:val="24"/>
                <w:szCs w:val="24"/>
              </w:rPr>
              <w:t xml:space="preserve"> de R$ 100.000,00  (Medida Provisória Nº 961, DE 6 DE MAIO DE 2020)?</w:t>
            </w:r>
          </w:p>
        </w:tc>
        <w:tc>
          <w:tcPr>
            <w:tcW w:w="659" w:type="dxa"/>
            <w:vAlign w:val="center"/>
          </w:tcPr>
          <w:p w14:paraId="5F43C2C0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vAlign w:val="center"/>
          </w:tcPr>
          <w:p w14:paraId="4593377C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vAlign w:val="center"/>
          </w:tcPr>
          <w:p w14:paraId="3BC473ED" w14:textId="77777777" w:rsidR="00A66244" w:rsidRDefault="00845B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vAlign w:val="center"/>
          </w:tcPr>
          <w:p w14:paraId="7AA029CE" w14:textId="77777777" w:rsidR="00A66244" w:rsidRDefault="00A66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7C7A048" w14:textId="77777777" w:rsidR="00A66244" w:rsidRDefault="00845BCC">
      <w:p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05CB169" w14:textId="77777777" w:rsidR="00A66244" w:rsidRDefault="00845BCC">
      <w:pPr>
        <w:rPr>
          <w:color w:val="FF0000"/>
        </w:rPr>
      </w:pPr>
      <w:r>
        <w:rPr>
          <w:color w:val="FF0000"/>
        </w:rPr>
        <w:t>MODELO DE DOCUMENTO DISPONÍVEL PARA CARREGAR NO SIPAC</w:t>
      </w:r>
    </w:p>
    <w:p w14:paraId="5F0EFF61" w14:textId="77777777" w:rsidR="00A66244" w:rsidRDefault="00A66244">
      <w:pPr>
        <w:rPr>
          <w:color w:val="FF0000"/>
        </w:rPr>
      </w:pPr>
    </w:p>
    <w:p w14:paraId="5F8CF8CD" w14:textId="77777777" w:rsidR="00451968" w:rsidRDefault="00451968" w:rsidP="00451968">
      <w:pPr>
        <w:rPr>
          <w:color w:val="FF0000"/>
        </w:rPr>
      </w:pPr>
      <w:r>
        <w:rPr>
          <w:color w:val="FF0000"/>
        </w:rPr>
        <w:t>Versão 3.0, publicada em 16/11/2021, às 10:00</w:t>
      </w:r>
    </w:p>
    <w:p w14:paraId="5D681E34" w14:textId="5274A28E" w:rsidR="00A66244" w:rsidRDefault="00A66244" w:rsidP="00451968">
      <w:pPr>
        <w:rPr>
          <w:color w:val="FF0000"/>
        </w:rPr>
      </w:pPr>
    </w:p>
    <w:sectPr w:rsidR="00A6624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44"/>
    <w:rsid w:val="00451968"/>
    <w:rsid w:val="00845BCC"/>
    <w:rsid w:val="00A6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4760"/>
  <w15:docId w15:val="{E7A5C2CD-577D-449D-A71E-5A0F83B8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E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E0DAA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rHt+rEbFP5nvnZV7jXYN2hYZQ==">AMUW2mUmSfzrSRIurb/boxiZQeDqRhMiJqTTSQClGzVwPvfifcf3yQe/X1XtV3BlSBu/qf4uN3/5y54qCu1guVjYwjlNbxS+55Gn03BlPPyG/5+pYBL9J5Q=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adihelen melo</dc:creator>
  <cp:lastModifiedBy>adihelen melo</cp:lastModifiedBy>
  <cp:revision>3</cp:revision>
  <dcterms:created xsi:type="dcterms:W3CDTF">2021-11-16T12:54:00Z</dcterms:created>
  <dcterms:modified xsi:type="dcterms:W3CDTF">2021-11-16T12:58:00Z</dcterms:modified>
</cp:coreProperties>
</file>