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A84" w:rsidRPr="00031742" w:rsidRDefault="00760A84" w:rsidP="009F7E91">
      <w:pPr>
        <w:pStyle w:val="Ttulo1"/>
        <w:numPr>
          <w:ilvl w:val="0"/>
          <w:numId w:val="8"/>
        </w:numPr>
        <w:spacing w:before="0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436229655"/>
      <w:r w:rsidRPr="00031742">
        <w:rPr>
          <w:rFonts w:ascii="Times New Roman" w:hAnsi="Times New Roman" w:cs="Times New Roman"/>
          <w:color w:val="auto"/>
          <w:sz w:val="24"/>
          <w:szCs w:val="24"/>
        </w:rPr>
        <w:t>Objetivo</w:t>
      </w:r>
      <w:bookmarkEnd w:id="0"/>
    </w:p>
    <w:p w:rsidR="00BB15AE" w:rsidRDefault="0084445B" w:rsidP="0084445B">
      <w:pPr>
        <w:pStyle w:val="PargrafodaLista"/>
        <w:spacing w:after="0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E002E" w:rsidRPr="00031742">
        <w:rPr>
          <w:rFonts w:ascii="Times New Roman" w:hAnsi="Times New Roman" w:cs="Times New Roman"/>
          <w:sz w:val="24"/>
          <w:szCs w:val="24"/>
        </w:rPr>
        <w:t>Este manual tem por objetivo o</w:t>
      </w:r>
      <w:r w:rsidR="00343A60" w:rsidRPr="00031742">
        <w:rPr>
          <w:rFonts w:ascii="Times New Roman" w:hAnsi="Times New Roman" w:cs="Times New Roman"/>
          <w:sz w:val="24"/>
          <w:szCs w:val="24"/>
        </w:rPr>
        <w:t xml:space="preserve">rientar e padronizar </w:t>
      </w:r>
      <w:r w:rsidR="002E002E" w:rsidRPr="00031742">
        <w:rPr>
          <w:rFonts w:ascii="Times New Roman" w:hAnsi="Times New Roman" w:cs="Times New Roman"/>
          <w:sz w:val="24"/>
          <w:szCs w:val="24"/>
        </w:rPr>
        <w:t>os procedimentos relacionados</w:t>
      </w:r>
      <w:r w:rsidR="00031742">
        <w:rPr>
          <w:rFonts w:ascii="Times New Roman" w:hAnsi="Times New Roman" w:cs="Times New Roman"/>
          <w:sz w:val="24"/>
          <w:szCs w:val="24"/>
        </w:rPr>
        <w:t xml:space="preserve"> ao enquadramento e </w:t>
      </w:r>
      <w:r w:rsidR="002E002E" w:rsidRPr="00031742">
        <w:rPr>
          <w:rFonts w:ascii="Times New Roman" w:hAnsi="Times New Roman" w:cs="Times New Roman"/>
          <w:sz w:val="24"/>
          <w:szCs w:val="24"/>
        </w:rPr>
        <w:t xml:space="preserve">pagamento de </w:t>
      </w:r>
      <w:r w:rsidR="00031742">
        <w:rPr>
          <w:rFonts w:ascii="Times New Roman" w:hAnsi="Times New Roman" w:cs="Times New Roman"/>
          <w:sz w:val="24"/>
          <w:szCs w:val="24"/>
        </w:rPr>
        <w:t>Despesas de E</w:t>
      </w:r>
      <w:r w:rsidR="002E002E" w:rsidRPr="00031742">
        <w:rPr>
          <w:rFonts w:ascii="Times New Roman" w:hAnsi="Times New Roman" w:cs="Times New Roman"/>
          <w:sz w:val="24"/>
          <w:szCs w:val="24"/>
        </w:rPr>
        <w:t xml:space="preserve">xercícios </w:t>
      </w:r>
      <w:r w:rsidR="00031742">
        <w:rPr>
          <w:rFonts w:ascii="Times New Roman" w:hAnsi="Times New Roman" w:cs="Times New Roman"/>
          <w:sz w:val="24"/>
          <w:szCs w:val="24"/>
        </w:rPr>
        <w:t>A</w:t>
      </w:r>
      <w:r w:rsidR="002E002E" w:rsidRPr="00031742">
        <w:rPr>
          <w:rFonts w:ascii="Times New Roman" w:hAnsi="Times New Roman" w:cs="Times New Roman"/>
          <w:sz w:val="24"/>
          <w:szCs w:val="24"/>
        </w:rPr>
        <w:t>nteriores</w:t>
      </w:r>
      <w:r w:rsidR="00031742">
        <w:rPr>
          <w:rFonts w:ascii="Times New Roman" w:hAnsi="Times New Roman" w:cs="Times New Roman"/>
          <w:sz w:val="24"/>
          <w:szCs w:val="24"/>
        </w:rPr>
        <w:t xml:space="preserve"> (DEA)</w:t>
      </w:r>
      <w:r w:rsidR="002E002E" w:rsidRPr="00031742">
        <w:rPr>
          <w:rFonts w:ascii="Times New Roman" w:hAnsi="Times New Roman" w:cs="Times New Roman"/>
          <w:sz w:val="24"/>
          <w:szCs w:val="24"/>
        </w:rPr>
        <w:t>não pa</w:t>
      </w:r>
      <w:r w:rsidR="001556CA">
        <w:rPr>
          <w:rFonts w:ascii="Times New Roman" w:hAnsi="Times New Roman" w:cs="Times New Roman"/>
          <w:sz w:val="24"/>
          <w:szCs w:val="24"/>
        </w:rPr>
        <w:t>gas no exercício de competência, bem como</w:t>
      </w:r>
      <w:r w:rsidR="00343A60" w:rsidRPr="001556CA">
        <w:rPr>
          <w:rFonts w:ascii="Times New Roman" w:hAnsi="Times New Roman" w:cs="Times New Roman"/>
          <w:sz w:val="24"/>
          <w:szCs w:val="24"/>
        </w:rPr>
        <w:t>facilitar e dar maior segurança na execução da atividade, evitando variações indesejáveis no resultado final</w:t>
      </w:r>
      <w:r w:rsidR="001556CA">
        <w:rPr>
          <w:rFonts w:ascii="Times New Roman" w:hAnsi="Times New Roman" w:cs="Times New Roman"/>
          <w:sz w:val="24"/>
          <w:szCs w:val="24"/>
        </w:rPr>
        <w:t xml:space="preserve"> das demonstrações contábeis</w:t>
      </w:r>
      <w:r w:rsidR="00343A60" w:rsidRPr="001556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773C" w:rsidRPr="00031742" w:rsidRDefault="00CD773C" w:rsidP="00CD773C">
      <w:pPr>
        <w:pStyle w:val="PargrafodaLista"/>
        <w:spacing w:after="0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60A84" w:rsidRPr="00031742" w:rsidRDefault="00760A84" w:rsidP="0084445B">
      <w:pPr>
        <w:pStyle w:val="Ttulo1"/>
        <w:numPr>
          <w:ilvl w:val="0"/>
          <w:numId w:val="8"/>
        </w:numPr>
        <w:spacing w:before="0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436229656"/>
      <w:r w:rsidRPr="00031742">
        <w:rPr>
          <w:rFonts w:ascii="Times New Roman" w:hAnsi="Times New Roman" w:cs="Times New Roman"/>
          <w:color w:val="auto"/>
          <w:sz w:val="24"/>
          <w:szCs w:val="24"/>
        </w:rPr>
        <w:t>Campo de Aplicação</w:t>
      </w:r>
      <w:bookmarkEnd w:id="1"/>
    </w:p>
    <w:p w:rsidR="00075D30" w:rsidRDefault="0084445B" w:rsidP="0084445B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099E" w:rsidRPr="00031742">
        <w:rPr>
          <w:rFonts w:ascii="Times New Roman" w:hAnsi="Times New Roman" w:cs="Times New Roman"/>
          <w:sz w:val="24"/>
          <w:szCs w:val="24"/>
        </w:rPr>
        <w:t xml:space="preserve">Este procedimento se aplica </w:t>
      </w:r>
      <w:r w:rsidR="00A74528" w:rsidRPr="00031742">
        <w:rPr>
          <w:rFonts w:ascii="Times New Roman" w:hAnsi="Times New Roman" w:cs="Times New Roman"/>
          <w:sz w:val="24"/>
          <w:szCs w:val="24"/>
        </w:rPr>
        <w:t xml:space="preserve">a todas as unidades gestoras que precisem reconhecer dívidas referentes a outros exercícios, </w:t>
      </w:r>
      <w:r w:rsidR="00652B9B">
        <w:rPr>
          <w:rFonts w:ascii="Times New Roman" w:hAnsi="Times New Roman" w:cs="Times New Roman"/>
          <w:sz w:val="24"/>
          <w:szCs w:val="24"/>
        </w:rPr>
        <w:t xml:space="preserve">assim </w:t>
      </w:r>
      <w:r w:rsidR="00A74528" w:rsidRPr="00031742">
        <w:rPr>
          <w:rFonts w:ascii="Times New Roman" w:hAnsi="Times New Roman" w:cs="Times New Roman"/>
          <w:sz w:val="24"/>
          <w:szCs w:val="24"/>
        </w:rPr>
        <w:t xml:space="preserve">como </w:t>
      </w:r>
      <w:r w:rsidR="00D9099E" w:rsidRPr="00031742">
        <w:rPr>
          <w:rFonts w:ascii="Times New Roman" w:hAnsi="Times New Roman" w:cs="Times New Roman"/>
          <w:sz w:val="24"/>
          <w:szCs w:val="24"/>
        </w:rPr>
        <w:t>à Diretoria de Con</w:t>
      </w:r>
      <w:r w:rsidR="002E002E" w:rsidRPr="00031742">
        <w:rPr>
          <w:rFonts w:ascii="Times New Roman" w:hAnsi="Times New Roman" w:cs="Times New Roman"/>
          <w:sz w:val="24"/>
          <w:szCs w:val="24"/>
        </w:rPr>
        <w:t>tabilidade e Finanças</w:t>
      </w:r>
      <w:r w:rsidR="00652B9B">
        <w:rPr>
          <w:rFonts w:ascii="Times New Roman" w:hAnsi="Times New Roman" w:cs="Times New Roman"/>
          <w:sz w:val="24"/>
          <w:szCs w:val="24"/>
        </w:rPr>
        <w:t xml:space="preserve"> - DCF/PROPLAN</w:t>
      </w:r>
      <w:r w:rsidR="00031742">
        <w:rPr>
          <w:rFonts w:ascii="Times New Roman" w:hAnsi="Times New Roman" w:cs="Times New Roman"/>
          <w:sz w:val="24"/>
          <w:szCs w:val="24"/>
        </w:rPr>
        <w:t>,</w:t>
      </w:r>
      <w:r w:rsidR="00D9099E" w:rsidRPr="00031742">
        <w:rPr>
          <w:rFonts w:ascii="Times New Roman" w:hAnsi="Times New Roman" w:cs="Times New Roman"/>
          <w:sz w:val="24"/>
          <w:szCs w:val="24"/>
        </w:rPr>
        <w:t>responsável p</w:t>
      </w:r>
      <w:r w:rsidR="00CD773C">
        <w:rPr>
          <w:rFonts w:ascii="Times New Roman" w:hAnsi="Times New Roman" w:cs="Times New Roman"/>
          <w:sz w:val="24"/>
          <w:szCs w:val="24"/>
        </w:rPr>
        <w:t>elo re</w:t>
      </w:r>
      <w:r w:rsidR="00652B9B">
        <w:rPr>
          <w:rFonts w:ascii="Times New Roman" w:hAnsi="Times New Roman" w:cs="Times New Roman"/>
          <w:sz w:val="24"/>
          <w:szCs w:val="24"/>
        </w:rPr>
        <w:t xml:space="preserve">gistro </w:t>
      </w:r>
      <w:r w:rsidR="002E002E" w:rsidRPr="00031742">
        <w:rPr>
          <w:rFonts w:ascii="Times New Roman" w:hAnsi="Times New Roman" w:cs="Times New Roman"/>
          <w:sz w:val="24"/>
          <w:szCs w:val="24"/>
        </w:rPr>
        <w:t>e paga</w:t>
      </w:r>
      <w:r w:rsidR="00CD773C">
        <w:rPr>
          <w:rFonts w:ascii="Times New Roman" w:hAnsi="Times New Roman" w:cs="Times New Roman"/>
          <w:sz w:val="24"/>
          <w:szCs w:val="24"/>
        </w:rPr>
        <w:t>mentod</w:t>
      </w:r>
      <w:r w:rsidR="002E002E" w:rsidRPr="00031742">
        <w:rPr>
          <w:rFonts w:ascii="Times New Roman" w:hAnsi="Times New Roman" w:cs="Times New Roman"/>
          <w:sz w:val="24"/>
          <w:szCs w:val="24"/>
        </w:rPr>
        <w:t>a DEA</w:t>
      </w:r>
      <w:r w:rsidR="00075D30" w:rsidRPr="00031742">
        <w:rPr>
          <w:rFonts w:ascii="Times New Roman" w:hAnsi="Times New Roman" w:cs="Times New Roman"/>
          <w:sz w:val="24"/>
          <w:szCs w:val="24"/>
        </w:rPr>
        <w:t>.</w:t>
      </w:r>
    </w:p>
    <w:p w:rsidR="00CD773C" w:rsidRPr="00031742" w:rsidRDefault="00CD773C" w:rsidP="00CD773C">
      <w:pPr>
        <w:pStyle w:val="PargrafodaLista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60A84" w:rsidRPr="00031742" w:rsidRDefault="004963D7" w:rsidP="00CD773C">
      <w:pPr>
        <w:pStyle w:val="Ttulo1"/>
        <w:numPr>
          <w:ilvl w:val="0"/>
          <w:numId w:val="8"/>
        </w:numPr>
        <w:spacing w:before="0"/>
        <w:ind w:left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436229657"/>
      <w:r w:rsidRPr="00031742">
        <w:rPr>
          <w:rFonts w:ascii="Times New Roman" w:hAnsi="Times New Roman" w:cs="Times New Roman"/>
          <w:color w:val="auto"/>
          <w:sz w:val="24"/>
          <w:szCs w:val="24"/>
        </w:rPr>
        <w:t>Documentos de Referência</w:t>
      </w:r>
      <w:bookmarkEnd w:id="2"/>
    </w:p>
    <w:p w:rsidR="00075D30" w:rsidRPr="00031742" w:rsidRDefault="00B44F0C" w:rsidP="0084445B">
      <w:pPr>
        <w:pStyle w:val="PargrafodaLista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75D30" w:rsidRPr="00031742">
        <w:rPr>
          <w:rFonts w:ascii="Times New Roman" w:hAnsi="Times New Roman" w:cs="Times New Roman"/>
          <w:sz w:val="24"/>
          <w:szCs w:val="24"/>
        </w:rPr>
        <w:t>. Lei 4.320 de 17 de março de 1964;</w:t>
      </w:r>
    </w:p>
    <w:p w:rsidR="00075D30" w:rsidRPr="00031742" w:rsidRDefault="00B44F0C" w:rsidP="0084445B">
      <w:pPr>
        <w:pStyle w:val="PargrafodaLista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5D30" w:rsidRPr="00031742">
        <w:rPr>
          <w:rFonts w:ascii="Times New Roman" w:hAnsi="Times New Roman" w:cs="Times New Roman"/>
          <w:sz w:val="24"/>
          <w:szCs w:val="24"/>
        </w:rPr>
        <w:t>. Decreto nº 93.872, de 23 de dezembro de 1986;</w:t>
      </w:r>
    </w:p>
    <w:p w:rsidR="00CD773C" w:rsidRDefault="00B44F0C" w:rsidP="00B44F0C">
      <w:pPr>
        <w:pStyle w:val="PargrafodaLista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75D30" w:rsidRPr="00031742">
        <w:rPr>
          <w:rFonts w:ascii="Times New Roman" w:hAnsi="Times New Roman" w:cs="Times New Roman"/>
          <w:sz w:val="24"/>
          <w:szCs w:val="24"/>
        </w:rPr>
        <w:t>. Manual SIAFI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74CF5">
        <w:rPr>
          <w:rFonts w:ascii="Times New Roman" w:hAnsi="Times New Roman" w:cs="Times New Roman"/>
          <w:sz w:val="24"/>
          <w:szCs w:val="24"/>
        </w:rPr>
        <w:t>Macro funções</w:t>
      </w:r>
      <w:r>
        <w:rPr>
          <w:rFonts w:ascii="Times New Roman" w:hAnsi="Times New Roman" w:cs="Times New Roman"/>
          <w:sz w:val="24"/>
          <w:szCs w:val="24"/>
        </w:rPr>
        <w:t xml:space="preserve"> 021140 e 021141.</w:t>
      </w:r>
    </w:p>
    <w:p w:rsidR="009F7E91" w:rsidRDefault="009F7E91" w:rsidP="0084445B">
      <w:pPr>
        <w:pStyle w:val="PargrafodaLista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F7E91" w:rsidRPr="009F7E91" w:rsidRDefault="009F7E91" w:rsidP="009F7E91">
      <w:pPr>
        <w:pStyle w:val="PargrafodaLista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E91">
        <w:rPr>
          <w:rFonts w:ascii="Times New Roman" w:hAnsi="Times New Roman" w:cs="Times New Roman"/>
          <w:b/>
          <w:sz w:val="24"/>
          <w:szCs w:val="24"/>
        </w:rPr>
        <w:t>Siglas</w:t>
      </w:r>
    </w:p>
    <w:p w:rsidR="009F7E91" w:rsidRDefault="009F7E91" w:rsidP="009F7E91">
      <w:pPr>
        <w:pStyle w:val="Pargrafoda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CRC - Coordenadoria de Registro Contábeis</w:t>
      </w:r>
    </w:p>
    <w:p w:rsidR="009F7E91" w:rsidRPr="00031742" w:rsidRDefault="009F7E91" w:rsidP="009F7E91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1742">
        <w:rPr>
          <w:rFonts w:ascii="Times New Roman" w:hAnsi="Times New Roman" w:cs="Times New Roman"/>
          <w:sz w:val="24"/>
          <w:szCs w:val="24"/>
        </w:rPr>
        <w:t>DCF – Diretoria de Contabilidade e Finanças</w:t>
      </w:r>
    </w:p>
    <w:p w:rsidR="009F7E91" w:rsidRPr="009F7E91" w:rsidRDefault="009F7E91" w:rsidP="009F7E91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1742">
        <w:rPr>
          <w:rFonts w:ascii="Times New Roman" w:hAnsi="Times New Roman" w:cs="Times New Roman"/>
          <w:sz w:val="24"/>
          <w:szCs w:val="24"/>
        </w:rPr>
        <w:t xml:space="preserve">DEA - Despesas de Exercícios Anteriores </w:t>
      </w:r>
    </w:p>
    <w:p w:rsidR="009F7E91" w:rsidRPr="00031742" w:rsidRDefault="009F7E91" w:rsidP="009F7E91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1742">
        <w:rPr>
          <w:rFonts w:ascii="Times New Roman" w:hAnsi="Times New Roman" w:cs="Times New Roman"/>
          <w:sz w:val="24"/>
          <w:szCs w:val="24"/>
        </w:rPr>
        <w:t xml:space="preserve">DORC – Diretoria de </w:t>
      </w:r>
      <w:r w:rsidR="00474CF5">
        <w:rPr>
          <w:rFonts w:ascii="Times New Roman" w:hAnsi="Times New Roman" w:cs="Times New Roman"/>
          <w:sz w:val="24"/>
          <w:szCs w:val="24"/>
        </w:rPr>
        <w:t>O</w:t>
      </w:r>
      <w:r w:rsidRPr="00031742">
        <w:rPr>
          <w:rFonts w:ascii="Times New Roman" w:hAnsi="Times New Roman" w:cs="Times New Roman"/>
          <w:sz w:val="24"/>
          <w:szCs w:val="24"/>
        </w:rPr>
        <w:t>rçamento</w:t>
      </w:r>
    </w:p>
    <w:p w:rsidR="009F7E91" w:rsidRPr="00031742" w:rsidRDefault="00474CF5" w:rsidP="009F7E91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 – Gerência de Execução O</w:t>
      </w:r>
      <w:r w:rsidR="009F7E91" w:rsidRPr="00031742">
        <w:rPr>
          <w:rFonts w:ascii="Times New Roman" w:hAnsi="Times New Roman" w:cs="Times New Roman"/>
          <w:sz w:val="24"/>
          <w:szCs w:val="24"/>
        </w:rPr>
        <w:t>rçamentária</w:t>
      </w:r>
    </w:p>
    <w:p w:rsidR="009F7E91" w:rsidRPr="00031742" w:rsidRDefault="009F7E91" w:rsidP="009F7E91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1742">
        <w:rPr>
          <w:rFonts w:ascii="Times New Roman" w:hAnsi="Times New Roman" w:cs="Times New Roman"/>
          <w:sz w:val="24"/>
          <w:szCs w:val="24"/>
        </w:rPr>
        <w:t>SIAFI – Sistema Integrado de Administração Financeira</w:t>
      </w:r>
    </w:p>
    <w:p w:rsidR="009F7E91" w:rsidRPr="00031742" w:rsidRDefault="009F7E91" w:rsidP="009F7E91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1742">
        <w:rPr>
          <w:rFonts w:ascii="Times New Roman" w:hAnsi="Times New Roman" w:cs="Times New Roman"/>
          <w:sz w:val="24"/>
          <w:szCs w:val="24"/>
        </w:rPr>
        <w:t xml:space="preserve">SICAF - Sistema de Cadastramento Unificado de Fornecedores </w:t>
      </w:r>
    </w:p>
    <w:p w:rsidR="00CD773C" w:rsidRDefault="00CD773C" w:rsidP="00CD773C">
      <w:pPr>
        <w:pStyle w:val="PargrafodaLista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D773C" w:rsidRPr="00031742" w:rsidRDefault="0084445B" w:rsidP="009F7E91">
      <w:pPr>
        <w:pStyle w:val="Ttulo1"/>
        <w:numPr>
          <w:ilvl w:val="0"/>
          <w:numId w:val="8"/>
        </w:numPr>
        <w:spacing w:before="0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Enquadramento como D</w:t>
      </w:r>
      <w:r w:rsidR="00686ADE">
        <w:rPr>
          <w:rFonts w:ascii="Times New Roman" w:hAnsi="Times New Roman" w:cs="Times New Roman"/>
          <w:color w:val="auto"/>
          <w:sz w:val="24"/>
          <w:szCs w:val="24"/>
        </w:rPr>
        <w:t xml:space="preserve">espesa de </w:t>
      </w:r>
      <w:r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686ADE">
        <w:rPr>
          <w:rFonts w:ascii="Times New Roman" w:hAnsi="Times New Roman" w:cs="Times New Roman"/>
          <w:color w:val="auto"/>
          <w:sz w:val="24"/>
          <w:szCs w:val="24"/>
        </w:rPr>
        <w:t xml:space="preserve">xercício </w:t>
      </w:r>
      <w:r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686ADE">
        <w:rPr>
          <w:rFonts w:ascii="Times New Roman" w:hAnsi="Times New Roman" w:cs="Times New Roman"/>
          <w:color w:val="auto"/>
          <w:sz w:val="24"/>
          <w:szCs w:val="24"/>
        </w:rPr>
        <w:t>nterior</w:t>
      </w:r>
    </w:p>
    <w:p w:rsidR="00CD773C" w:rsidRDefault="0084445B" w:rsidP="0084445B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CD773C" w:rsidRPr="00CD773C">
        <w:rPr>
          <w:rFonts w:ascii="Times New Roman" w:hAnsi="Times New Roman" w:cs="Times New Roman"/>
          <w:sz w:val="24"/>
        </w:rPr>
        <w:t>As Despesas de Exercícios Anteriores referem-se às dívidas reconhecidas para as quais não existe empenho inscrito em Restos a Pagar, seja pela sua anulação ou pela não emissão da nota de empenho no momento oportuno. Originam-se, assim, de compromissos gerados em exercício financeiro anterior àquele em que deva ocorrer o pagamento, para o qual o orçamento continha crédito próprio, com suficiente saldo orçamentário, mas que não tenham sido processados naquele momento.</w:t>
      </w:r>
    </w:p>
    <w:p w:rsidR="00CD773C" w:rsidRDefault="00CD773C" w:rsidP="00CD773C">
      <w:pPr>
        <w:pStyle w:val="PargrafodaLista"/>
        <w:spacing w:after="0"/>
        <w:ind w:left="426"/>
        <w:jc w:val="both"/>
        <w:rPr>
          <w:rFonts w:ascii="Times New Roman" w:hAnsi="Times New Roman" w:cs="Times New Roman"/>
          <w:sz w:val="24"/>
        </w:rPr>
      </w:pPr>
    </w:p>
    <w:p w:rsidR="00CD773C" w:rsidRDefault="0084445B" w:rsidP="0084445B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CD773C" w:rsidRPr="00CD773C">
        <w:rPr>
          <w:rFonts w:ascii="Times New Roman" w:hAnsi="Times New Roman" w:cs="Times New Roman"/>
          <w:sz w:val="24"/>
        </w:rPr>
        <w:t>Assim, conforme especifica o Art. 37 da Lei nº 4.320/64, poderão ser pagas a conta de dotação específica consignada no orçamento da entidade devedora e discriminadas por elemento, obedecida, sempre que possível, a ordem cronológica:</w:t>
      </w:r>
    </w:p>
    <w:p w:rsidR="00CD773C" w:rsidRPr="00CD773C" w:rsidRDefault="00CD773C" w:rsidP="00CD773C">
      <w:pPr>
        <w:pStyle w:val="PargrafodaLista"/>
        <w:spacing w:after="0"/>
        <w:ind w:left="426"/>
        <w:jc w:val="both"/>
        <w:rPr>
          <w:rFonts w:ascii="Times New Roman" w:hAnsi="Times New Roman" w:cs="Times New Roman"/>
          <w:sz w:val="24"/>
        </w:rPr>
      </w:pPr>
    </w:p>
    <w:p w:rsidR="00CD773C" w:rsidRPr="00CD773C" w:rsidRDefault="00CD773C" w:rsidP="00CC7707">
      <w:pPr>
        <w:pStyle w:val="PargrafodaLista"/>
        <w:numPr>
          <w:ilvl w:val="0"/>
          <w:numId w:val="37"/>
        </w:num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Pr="00CD773C">
        <w:rPr>
          <w:rFonts w:ascii="Times New Roman" w:hAnsi="Times New Roman" w:cs="Times New Roman"/>
          <w:sz w:val="24"/>
        </w:rPr>
        <w:t>s despesas de exercícios encerrados, para os quais o orçamento respectivo consignou crédito próprio, com saldo suficiente para atendê-las, que não se tenham processado na época  própria;</w:t>
      </w:r>
    </w:p>
    <w:p w:rsidR="00CD773C" w:rsidRPr="00CD773C" w:rsidRDefault="00CD773C" w:rsidP="00CD773C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D773C">
        <w:rPr>
          <w:rFonts w:ascii="Times New Roman" w:hAnsi="Times New Roman" w:cs="Times New Roman"/>
          <w:sz w:val="24"/>
        </w:rPr>
        <w:lastRenderedPageBreak/>
        <w:t>Os restos a pagar com prescrição interrompida;</w:t>
      </w:r>
    </w:p>
    <w:p w:rsidR="00CD773C" w:rsidRPr="00CD773C" w:rsidRDefault="00CD773C" w:rsidP="00CD773C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D773C">
        <w:rPr>
          <w:rFonts w:ascii="Times New Roman" w:hAnsi="Times New Roman" w:cs="Times New Roman"/>
          <w:sz w:val="24"/>
        </w:rPr>
        <w:t>Os compromissos reconhecidos após o encerramento do exercício financeiro.</w:t>
      </w:r>
    </w:p>
    <w:p w:rsidR="00CD773C" w:rsidRDefault="00CD773C" w:rsidP="00CD773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CD773C" w:rsidRDefault="00CD773C" w:rsidP="00CD773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CD773C">
        <w:rPr>
          <w:rFonts w:ascii="Times New Roman" w:hAnsi="Times New Roman" w:cs="Times New Roman"/>
          <w:sz w:val="24"/>
        </w:rPr>
        <w:t xml:space="preserve">De acordo com o § 2º do </w:t>
      </w:r>
      <w:r w:rsidR="00474CF5" w:rsidRPr="00CD773C">
        <w:rPr>
          <w:rFonts w:ascii="Times New Roman" w:hAnsi="Times New Roman" w:cs="Times New Roman"/>
          <w:sz w:val="24"/>
        </w:rPr>
        <w:t>Art.</w:t>
      </w:r>
      <w:r w:rsidRPr="00CD773C">
        <w:rPr>
          <w:rFonts w:ascii="Times New Roman" w:hAnsi="Times New Roman" w:cs="Times New Roman"/>
          <w:sz w:val="24"/>
        </w:rPr>
        <w:t xml:space="preserve"> 22 do Decreto 93.872/86, considera-se:</w:t>
      </w:r>
    </w:p>
    <w:p w:rsidR="00CD773C" w:rsidRPr="00CD773C" w:rsidRDefault="00CD773C" w:rsidP="00CD773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CD773C" w:rsidRPr="00CD773C" w:rsidRDefault="00CC7707" w:rsidP="00CD773C">
      <w:pPr>
        <w:numPr>
          <w:ilvl w:val="0"/>
          <w:numId w:val="38"/>
        </w:numPr>
        <w:spacing w:after="0" w:line="240" w:lineRule="auto"/>
        <w:ind w:firstLine="6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D</w:t>
      </w:r>
      <w:r w:rsidR="00CD773C" w:rsidRPr="00CD773C">
        <w:rPr>
          <w:rFonts w:ascii="Times New Roman" w:hAnsi="Times New Roman" w:cs="Times New Roman"/>
          <w:sz w:val="24"/>
          <w:u w:val="single"/>
        </w:rPr>
        <w:t>espesas que não tenham sido empenhadas em época própria</w:t>
      </w:r>
      <w:r w:rsidR="00CD773C" w:rsidRPr="00CD773C">
        <w:rPr>
          <w:rFonts w:ascii="Times New Roman" w:hAnsi="Times New Roman" w:cs="Times New Roman"/>
          <w:sz w:val="24"/>
        </w:rPr>
        <w:t xml:space="preserve"> – aquelas cujo o empenho tenha sido considerado insubsistente e anulado no encerramento do exercício correspondente, mas que, dentro do prazo estabelecido o credor tenha cumprido sua obrigação;</w:t>
      </w:r>
    </w:p>
    <w:p w:rsidR="00CD773C" w:rsidRPr="00CD773C" w:rsidRDefault="00CD773C" w:rsidP="00CD773C">
      <w:pPr>
        <w:numPr>
          <w:ilvl w:val="0"/>
          <w:numId w:val="38"/>
        </w:numPr>
        <w:spacing w:after="0" w:line="240" w:lineRule="auto"/>
        <w:ind w:firstLine="66"/>
        <w:jc w:val="both"/>
        <w:rPr>
          <w:rFonts w:ascii="Times New Roman" w:hAnsi="Times New Roman" w:cs="Times New Roman"/>
          <w:sz w:val="24"/>
        </w:rPr>
      </w:pPr>
      <w:r w:rsidRPr="00CD773C">
        <w:rPr>
          <w:rFonts w:ascii="Times New Roman" w:hAnsi="Times New Roman" w:cs="Times New Roman"/>
          <w:sz w:val="24"/>
          <w:u w:val="single"/>
        </w:rPr>
        <w:t>Restos a Pagar com prescrição interrompida</w:t>
      </w:r>
      <w:r w:rsidRPr="00CD773C">
        <w:rPr>
          <w:rFonts w:ascii="Times New Roman" w:hAnsi="Times New Roman" w:cs="Times New Roman"/>
          <w:sz w:val="24"/>
        </w:rPr>
        <w:t xml:space="preserve"> – a despesa cuja inscrição em Restos a Pagar tenha sido cancelada, mas em relação à qual ainda vige o direito do credor;</w:t>
      </w:r>
    </w:p>
    <w:p w:rsidR="00CD773C" w:rsidRPr="00CD773C" w:rsidRDefault="00CD773C" w:rsidP="00CD773C">
      <w:pPr>
        <w:numPr>
          <w:ilvl w:val="0"/>
          <w:numId w:val="38"/>
        </w:numPr>
        <w:spacing w:after="0" w:line="240" w:lineRule="auto"/>
        <w:ind w:firstLine="66"/>
        <w:jc w:val="both"/>
        <w:rPr>
          <w:rFonts w:ascii="Times New Roman" w:hAnsi="Times New Roman" w:cs="Times New Roman"/>
          <w:sz w:val="24"/>
        </w:rPr>
      </w:pPr>
      <w:r w:rsidRPr="00CD773C">
        <w:rPr>
          <w:rFonts w:ascii="Times New Roman" w:hAnsi="Times New Roman" w:cs="Times New Roman"/>
          <w:sz w:val="24"/>
          <w:u w:val="single"/>
        </w:rPr>
        <w:t>Compromisso reconhecido após o encerramento do exercício</w:t>
      </w:r>
      <w:r w:rsidRPr="00CD773C">
        <w:rPr>
          <w:rFonts w:ascii="Times New Roman" w:hAnsi="Times New Roman" w:cs="Times New Roman"/>
          <w:sz w:val="24"/>
        </w:rPr>
        <w:t xml:space="preserve"> – a obrigação de pagamento criada em virtude de lei, mas somente reconhecido o direito do reclamante após o encerramento do exercício correspondente.</w:t>
      </w:r>
    </w:p>
    <w:p w:rsidR="00CD773C" w:rsidRPr="00CD773C" w:rsidRDefault="00CD773C" w:rsidP="00E558BD">
      <w:pPr>
        <w:pStyle w:val="PargrafodaLista"/>
        <w:ind w:left="42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773C" w:rsidRDefault="0084445B" w:rsidP="0084445B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58BD" w:rsidRPr="00031742">
        <w:rPr>
          <w:rFonts w:ascii="Times New Roman" w:hAnsi="Times New Roman" w:cs="Times New Roman"/>
          <w:sz w:val="24"/>
          <w:szCs w:val="24"/>
        </w:rPr>
        <w:t>Vale ressaltar que o Ordenador de Despesas será responsabilizado pelas consequências advindas da inobservância do disposto na legislação e que a despesa não poderá ser realizada se não houver comprovada e suficiente disponibilidade de dotação orçamentária para atendê-la, sendo vedada a adoção de qualquer procedimento que viabilize a sua realização sem observar a referida disponibilidade.</w:t>
      </w:r>
    </w:p>
    <w:p w:rsidR="00CD773C" w:rsidRDefault="00CD773C" w:rsidP="00CD773C">
      <w:pPr>
        <w:pStyle w:val="PargrafodaLista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02BE4" w:rsidRDefault="0084445B" w:rsidP="0084445B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58BD" w:rsidRPr="00031742">
        <w:rPr>
          <w:rFonts w:ascii="Times New Roman" w:hAnsi="Times New Roman" w:cs="Times New Roman"/>
          <w:sz w:val="24"/>
          <w:szCs w:val="24"/>
        </w:rPr>
        <w:t>É importante destacar que, de acordo com o disposto no artigo 60 da Lei nº 4.320/64</w:t>
      </w:r>
      <w:r w:rsidR="00A74528" w:rsidRPr="00031742">
        <w:rPr>
          <w:rFonts w:ascii="Times New Roman" w:hAnsi="Times New Roman" w:cs="Times New Roman"/>
          <w:sz w:val="24"/>
          <w:szCs w:val="24"/>
        </w:rPr>
        <w:t>,</w:t>
      </w:r>
      <w:r w:rsidR="00E558BD" w:rsidRPr="00CD773C">
        <w:rPr>
          <w:rFonts w:ascii="Times New Roman" w:hAnsi="Times New Roman" w:cs="Times New Roman"/>
          <w:b/>
          <w:sz w:val="24"/>
          <w:szCs w:val="24"/>
        </w:rPr>
        <w:t>é vedada a realização de despesa sem prévio empenho</w:t>
      </w:r>
      <w:r w:rsidR="00E558BD" w:rsidRPr="00031742">
        <w:rPr>
          <w:rFonts w:ascii="Times New Roman" w:hAnsi="Times New Roman" w:cs="Times New Roman"/>
          <w:sz w:val="24"/>
          <w:szCs w:val="24"/>
        </w:rPr>
        <w:t>.</w:t>
      </w:r>
    </w:p>
    <w:p w:rsidR="009F46F7" w:rsidRDefault="009F46F7" w:rsidP="009F46F7">
      <w:pPr>
        <w:pStyle w:val="PargrafodaLista"/>
        <w:spacing w:after="0"/>
        <w:ind w:left="1146"/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436229659"/>
    </w:p>
    <w:p w:rsidR="009F46F7" w:rsidRPr="009F46F7" w:rsidRDefault="009F46F7" w:rsidP="009F46F7">
      <w:pPr>
        <w:pStyle w:val="Ttulo1"/>
        <w:numPr>
          <w:ilvl w:val="0"/>
          <w:numId w:val="8"/>
        </w:numPr>
        <w:spacing w:before="0"/>
        <w:ind w:left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F46F7">
        <w:rPr>
          <w:rFonts w:ascii="Times New Roman" w:hAnsi="Times New Roman" w:cs="Times New Roman"/>
          <w:color w:val="auto"/>
          <w:sz w:val="24"/>
          <w:szCs w:val="24"/>
        </w:rPr>
        <w:t>Forma de Solicitação e Composição do processo de Reconhecimento de Dívida</w:t>
      </w:r>
    </w:p>
    <w:p w:rsidR="009F46F7" w:rsidRDefault="0084445B" w:rsidP="008444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F46F7" w:rsidRPr="009F46F7">
        <w:rPr>
          <w:rFonts w:ascii="Times New Roman" w:hAnsi="Times New Roman" w:cs="Times New Roman"/>
          <w:sz w:val="24"/>
          <w:szCs w:val="24"/>
        </w:rPr>
        <w:t>Cabe ao Ordenador reconhecer a dívida a ser paga à conta de recursos alocados no elemento de despesa 92 - Despesas de Exercícios Anteriores</w:t>
      </w:r>
      <w:r w:rsidR="009F46F7">
        <w:rPr>
          <w:rFonts w:ascii="Times New Roman" w:hAnsi="Times New Roman" w:cs="Times New Roman"/>
          <w:sz w:val="24"/>
          <w:szCs w:val="24"/>
        </w:rPr>
        <w:t>.</w:t>
      </w:r>
    </w:p>
    <w:p w:rsidR="009F46F7" w:rsidRDefault="009F46F7" w:rsidP="009F46F7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F46F7" w:rsidRDefault="0084445B" w:rsidP="008444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F46F7" w:rsidRPr="00031742">
        <w:rPr>
          <w:rFonts w:ascii="Times New Roman" w:hAnsi="Times New Roman" w:cs="Times New Roman"/>
          <w:sz w:val="24"/>
          <w:szCs w:val="24"/>
        </w:rPr>
        <w:t xml:space="preserve">No processo de reconhecimento de dívidas são indispensáveis </w:t>
      </w:r>
      <w:r>
        <w:rPr>
          <w:rFonts w:ascii="Times New Roman" w:hAnsi="Times New Roman" w:cs="Times New Roman"/>
          <w:sz w:val="24"/>
          <w:szCs w:val="24"/>
        </w:rPr>
        <w:t>os seguintes documentos</w:t>
      </w:r>
      <w:r w:rsidR="009F46F7">
        <w:rPr>
          <w:rFonts w:ascii="Times New Roman" w:hAnsi="Times New Roman" w:cs="Times New Roman"/>
          <w:sz w:val="24"/>
          <w:szCs w:val="24"/>
        </w:rPr>
        <w:t xml:space="preserve"> (checklist disponível no Anexo II)</w:t>
      </w:r>
      <w:r w:rsidR="009F46F7" w:rsidRPr="00031742">
        <w:rPr>
          <w:rFonts w:ascii="Times New Roman" w:hAnsi="Times New Roman" w:cs="Times New Roman"/>
          <w:sz w:val="24"/>
          <w:szCs w:val="24"/>
        </w:rPr>
        <w:t xml:space="preserve">, através do qual o gestor formaliza o reconhecimento da dívida: </w:t>
      </w:r>
    </w:p>
    <w:p w:rsidR="009F46F7" w:rsidRDefault="009F46F7" w:rsidP="009F46F7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F46F7" w:rsidRDefault="009F46F7" w:rsidP="009F46F7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31742">
        <w:rPr>
          <w:rFonts w:ascii="Times New Roman" w:hAnsi="Times New Roman" w:cs="Times New Roman"/>
          <w:sz w:val="24"/>
          <w:szCs w:val="24"/>
        </w:rPr>
        <w:t>- causa da inobservância do empenho ou justificativa de anulação de empenho;</w:t>
      </w:r>
    </w:p>
    <w:p w:rsidR="009F46F7" w:rsidRDefault="009F46F7" w:rsidP="009F46F7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31742">
        <w:rPr>
          <w:rFonts w:ascii="Times New Roman" w:hAnsi="Times New Roman" w:cs="Times New Roman"/>
          <w:sz w:val="24"/>
          <w:szCs w:val="24"/>
        </w:rPr>
        <w:t>- relatório da despesa ocorrida;</w:t>
      </w:r>
    </w:p>
    <w:p w:rsidR="009F46F7" w:rsidRDefault="009F46F7" w:rsidP="009F46F7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31742">
        <w:rPr>
          <w:rFonts w:ascii="Times New Roman" w:hAnsi="Times New Roman" w:cs="Times New Roman"/>
          <w:sz w:val="24"/>
          <w:szCs w:val="24"/>
        </w:rPr>
        <w:t>- documentação que origin</w:t>
      </w:r>
      <w:r>
        <w:rPr>
          <w:rFonts w:ascii="Times New Roman" w:hAnsi="Times New Roman" w:cs="Times New Roman"/>
          <w:sz w:val="24"/>
          <w:szCs w:val="24"/>
        </w:rPr>
        <w:t>ou tal situação (se for o caso);</w:t>
      </w:r>
    </w:p>
    <w:p w:rsidR="009F46F7" w:rsidRDefault="009F46F7" w:rsidP="009F46F7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31742">
        <w:rPr>
          <w:rFonts w:ascii="Times New Roman" w:hAnsi="Times New Roman" w:cs="Times New Roman"/>
          <w:sz w:val="24"/>
          <w:szCs w:val="24"/>
        </w:rPr>
        <w:t>- importância a pagar;</w:t>
      </w:r>
    </w:p>
    <w:p w:rsidR="009F46F7" w:rsidRDefault="009F46F7" w:rsidP="009F46F7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31742">
        <w:rPr>
          <w:rFonts w:ascii="Times New Roman" w:hAnsi="Times New Roman" w:cs="Times New Roman"/>
          <w:sz w:val="24"/>
          <w:szCs w:val="24"/>
        </w:rPr>
        <w:t>- dados do credor (nome, CPF ou CNPJ e endereço)</w:t>
      </w:r>
    </w:p>
    <w:p w:rsidR="009F46F7" w:rsidRDefault="009F46F7" w:rsidP="009F46F7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31742">
        <w:rPr>
          <w:rFonts w:ascii="Times New Roman" w:hAnsi="Times New Roman" w:cs="Times New Roman"/>
          <w:sz w:val="24"/>
          <w:szCs w:val="24"/>
        </w:rPr>
        <w:t>- data de vencimento do compromisso (se for o caso);</w:t>
      </w:r>
    </w:p>
    <w:p w:rsidR="009F46F7" w:rsidRDefault="009F46F7" w:rsidP="009F46F7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1742">
        <w:rPr>
          <w:rFonts w:ascii="Times New Roman" w:hAnsi="Times New Roman" w:cs="Times New Roman"/>
          <w:sz w:val="24"/>
          <w:szCs w:val="24"/>
        </w:rPr>
        <w:t xml:space="preserve">termo de reconhecimento de dívida, elaborado pelo ordenador de despesa, conforme modelo </w:t>
      </w:r>
      <w:r>
        <w:rPr>
          <w:rFonts w:ascii="Times New Roman" w:hAnsi="Times New Roman" w:cs="Times New Roman"/>
          <w:sz w:val="24"/>
          <w:szCs w:val="24"/>
        </w:rPr>
        <w:t>do A</w:t>
      </w:r>
      <w:r w:rsidRPr="00031742">
        <w:rPr>
          <w:rFonts w:ascii="Times New Roman" w:hAnsi="Times New Roman" w:cs="Times New Roman"/>
          <w:sz w:val="24"/>
          <w:szCs w:val="24"/>
        </w:rPr>
        <w:t>nexo</w:t>
      </w:r>
      <w:r>
        <w:rPr>
          <w:rFonts w:ascii="Times New Roman" w:hAnsi="Times New Roman" w:cs="Times New Roman"/>
          <w:sz w:val="24"/>
          <w:szCs w:val="24"/>
        </w:rPr>
        <w:t xml:space="preserve"> III</w:t>
      </w:r>
      <w:r w:rsidRPr="00031742">
        <w:rPr>
          <w:rFonts w:ascii="Times New Roman" w:hAnsi="Times New Roman" w:cs="Times New Roman"/>
          <w:sz w:val="24"/>
          <w:szCs w:val="24"/>
        </w:rPr>
        <w:t>;</w:t>
      </w:r>
    </w:p>
    <w:p w:rsidR="009F46F7" w:rsidRPr="00031742" w:rsidRDefault="009F46F7" w:rsidP="009F46F7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31742">
        <w:rPr>
          <w:rFonts w:ascii="Times New Roman" w:hAnsi="Times New Roman" w:cs="Times New Roman"/>
          <w:sz w:val="24"/>
          <w:szCs w:val="24"/>
        </w:rPr>
        <w:t>- autorização de pagamento realizada pelo ordenador de despesa.</w:t>
      </w:r>
    </w:p>
    <w:p w:rsidR="009F46F7" w:rsidRPr="009F46F7" w:rsidRDefault="009F46F7" w:rsidP="009F46F7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4445B" w:rsidRPr="0084445B" w:rsidRDefault="00D4447E" w:rsidP="0084445B">
      <w:pPr>
        <w:pStyle w:val="Ttulo1"/>
        <w:numPr>
          <w:ilvl w:val="0"/>
          <w:numId w:val="8"/>
        </w:numPr>
        <w:spacing w:before="0"/>
        <w:ind w:left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31742">
        <w:rPr>
          <w:rFonts w:ascii="Times New Roman" w:hAnsi="Times New Roman" w:cs="Times New Roman"/>
          <w:color w:val="auto"/>
          <w:sz w:val="24"/>
          <w:szCs w:val="24"/>
        </w:rPr>
        <w:lastRenderedPageBreak/>
        <w:t>Procedimentos</w:t>
      </w:r>
    </w:p>
    <w:p w:rsidR="0084445B" w:rsidRDefault="0084445B" w:rsidP="00D52228">
      <w:pPr>
        <w:pStyle w:val="PargrafodaLista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Reconhecimento da Dívida</w:t>
      </w:r>
    </w:p>
    <w:p w:rsidR="0084445B" w:rsidRPr="0084445B" w:rsidRDefault="001E3618" w:rsidP="0084445B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4445B" w:rsidRPr="0084445B">
        <w:rPr>
          <w:rFonts w:ascii="Times New Roman" w:hAnsi="Times New Roman" w:cs="Times New Roman"/>
          <w:sz w:val="24"/>
          <w:szCs w:val="24"/>
        </w:rPr>
        <w:t xml:space="preserve">Formalização da solicitação e composição do processo de reconhecimento da dívida </w:t>
      </w:r>
      <w:r w:rsidR="00474CF5" w:rsidRPr="0084445B">
        <w:rPr>
          <w:rFonts w:ascii="Times New Roman" w:hAnsi="Times New Roman" w:cs="Times New Roman"/>
          <w:sz w:val="24"/>
          <w:szCs w:val="24"/>
        </w:rPr>
        <w:t>cabe</w:t>
      </w:r>
      <w:r w:rsidR="0084445B" w:rsidRPr="0084445B">
        <w:rPr>
          <w:rFonts w:ascii="Times New Roman" w:hAnsi="Times New Roman" w:cs="Times New Roman"/>
          <w:sz w:val="24"/>
          <w:szCs w:val="24"/>
        </w:rPr>
        <w:t xml:space="preserve"> ao Ordenador responsável, conforme mencionado no item anterior.</w:t>
      </w:r>
    </w:p>
    <w:p w:rsidR="0084445B" w:rsidRDefault="0084445B" w:rsidP="0084445B">
      <w:pPr>
        <w:pStyle w:val="PargrafodaLista"/>
        <w:ind w:left="928"/>
        <w:rPr>
          <w:rFonts w:ascii="Times New Roman" w:hAnsi="Times New Roman" w:cs="Times New Roman"/>
          <w:b/>
          <w:sz w:val="24"/>
          <w:szCs w:val="24"/>
        </w:rPr>
      </w:pPr>
    </w:p>
    <w:p w:rsidR="00D52228" w:rsidRPr="00031742" w:rsidRDefault="00D52228" w:rsidP="00D52228">
      <w:pPr>
        <w:pStyle w:val="PargrafodaLista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031742">
        <w:rPr>
          <w:rFonts w:ascii="Times New Roman" w:hAnsi="Times New Roman" w:cs="Times New Roman"/>
          <w:b/>
          <w:sz w:val="24"/>
          <w:szCs w:val="24"/>
        </w:rPr>
        <w:t xml:space="preserve">Solicitação de crédito orçamentário </w:t>
      </w:r>
    </w:p>
    <w:p w:rsidR="00D52228" w:rsidRPr="00031742" w:rsidRDefault="001E3618" w:rsidP="0084445B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52228" w:rsidRPr="00031742">
        <w:rPr>
          <w:rFonts w:ascii="Times New Roman" w:hAnsi="Times New Roman" w:cs="Times New Roman"/>
          <w:sz w:val="24"/>
          <w:szCs w:val="24"/>
        </w:rPr>
        <w:t xml:space="preserve">Após o reconhecimento da dívida e cumpridas todas as exigências expostas acima, o Ordenador de Despesas deverá encaminhar o processo para solicitação de crédito </w:t>
      </w:r>
      <w:r w:rsidR="008D0F37" w:rsidRPr="00031742">
        <w:rPr>
          <w:rFonts w:ascii="Times New Roman" w:hAnsi="Times New Roman" w:cs="Times New Roman"/>
          <w:sz w:val="24"/>
          <w:szCs w:val="24"/>
        </w:rPr>
        <w:t>o</w:t>
      </w:r>
      <w:r w:rsidR="00D52228" w:rsidRPr="00031742">
        <w:rPr>
          <w:rFonts w:ascii="Times New Roman" w:hAnsi="Times New Roman" w:cs="Times New Roman"/>
          <w:sz w:val="24"/>
          <w:szCs w:val="24"/>
        </w:rPr>
        <w:t>rçamentário à Diretoria de Orçamento</w:t>
      </w:r>
      <w:r w:rsidR="00107CD0">
        <w:rPr>
          <w:rFonts w:ascii="Times New Roman" w:hAnsi="Times New Roman" w:cs="Times New Roman"/>
          <w:sz w:val="24"/>
          <w:szCs w:val="24"/>
        </w:rPr>
        <w:t xml:space="preserve"> - DORC</w:t>
      </w:r>
      <w:r w:rsidR="00D52228" w:rsidRPr="00031742">
        <w:rPr>
          <w:rFonts w:ascii="Times New Roman" w:hAnsi="Times New Roman" w:cs="Times New Roman"/>
          <w:sz w:val="24"/>
          <w:szCs w:val="24"/>
        </w:rPr>
        <w:t>/PROPLAN</w:t>
      </w:r>
      <w:r w:rsidR="008D0F37" w:rsidRPr="000317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2228" w:rsidRPr="00031742" w:rsidRDefault="00D52228" w:rsidP="00D52228">
      <w:pPr>
        <w:pStyle w:val="PargrafodaLista"/>
        <w:ind w:left="928"/>
        <w:rPr>
          <w:rFonts w:ascii="Times New Roman" w:hAnsi="Times New Roman" w:cs="Times New Roman"/>
          <w:sz w:val="24"/>
          <w:szCs w:val="24"/>
        </w:rPr>
      </w:pPr>
    </w:p>
    <w:p w:rsidR="001E3618" w:rsidRDefault="0068605C" w:rsidP="001E3618">
      <w:pPr>
        <w:pStyle w:val="PargrafodaLista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031742">
        <w:rPr>
          <w:rFonts w:ascii="Times New Roman" w:hAnsi="Times New Roman" w:cs="Times New Roman"/>
          <w:b/>
          <w:sz w:val="24"/>
          <w:szCs w:val="24"/>
        </w:rPr>
        <w:t>Registrar o passivo</w:t>
      </w:r>
    </w:p>
    <w:p w:rsidR="0069666E" w:rsidRPr="001E3618" w:rsidRDefault="001E3618" w:rsidP="00107CD0">
      <w:pPr>
        <w:pStyle w:val="PargrafodaList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8605C" w:rsidRPr="001E3618">
        <w:rPr>
          <w:rFonts w:ascii="Times New Roman" w:hAnsi="Times New Roman" w:cs="Times New Roman"/>
          <w:sz w:val="24"/>
          <w:szCs w:val="24"/>
        </w:rPr>
        <w:t>Após a indicação do crédito orçamentário, a DORC encaminhar</w:t>
      </w:r>
      <w:r w:rsidR="00A46A83" w:rsidRPr="001E3618">
        <w:rPr>
          <w:rFonts w:ascii="Times New Roman" w:hAnsi="Times New Roman" w:cs="Times New Roman"/>
          <w:sz w:val="24"/>
          <w:szCs w:val="24"/>
        </w:rPr>
        <w:t>á</w:t>
      </w:r>
      <w:r w:rsidR="0068605C" w:rsidRPr="001E3618">
        <w:rPr>
          <w:rFonts w:ascii="Times New Roman" w:hAnsi="Times New Roman" w:cs="Times New Roman"/>
          <w:sz w:val="24"/>
          <w:szCs w:val="24"/>
        </w:rPr>
        <w:t xml:space="preserve"> o processo </w:t>
      </w:r>
      <w:r w:rsidR="0069666E" w:rsidRPr="001E3618">
        <w:rPr>
          <w:rFonts w:ascii="Times New Roman" w:hAnsi="Times New Roman" w:cs="Times New Roman"/>
          <w:sz w:val="24"/>
          <w:szCs w:val="24"/>
        </w:rPr>
        <w:t xml:space="preserve">para </w:t>
      </w:r>
      <w:r w:rsidR="00A46A83" w:rsidRPr="001E3618">
        <w:rPr>
          <w:rFonts w:ascii="Times New Roman" w:hAnsi="Times New Roman" w:cs="Times New Roman"/>
          <w:sz w:val="24"/>
          <w:szCs w:val="24"/>
        </w:rPr>
        <w:t xml:space="preserve">a </w:t>
      </w:r>
      <w:r w:rsidR="000A0DA3" w:rsidRPr="001E3618">
        <w:rPr>
          <w:rFonts w:ascii="Times New Roman" w:hAnsi="Times New Roman" w:cs="Times New Roman"/>
          <w:sz w:val="24"/>
          <w:szCs w:val="24"/>
        </w:rPr>
        <w:t>Coordenadoria</w:t>
      </w:r>
      <w:r w:rsidR="0068605C" w:rsidRPr="001E3618">
        <w:rPr>
          <w:rFonts w:ascii="Times New Roman" w:hAnsi="Times New Roman" w:cs="Times New Roman"/>
          <w:sz w:val="24"/>
          <w:szCs w:val="24"/>
        </w:rPr>
        <w:t xml:space="preserve"> de Registros Contábeis</w:t>
      </w:r>
      <w:r w:rsidR="00107CD0">
        <w:rPr>
          <w:rFonts w:ascii="Times New Roman" w:hAnsi="Times New Roman" w:cs="Times New Roman"/>
          <w:sz w:val="24"/>
          <w:szCs w:val="24"/>
        </w:rPr>
        <w:t xml:space="preserve"> - CRC</w:t>
      </w:r>
      <w:r w:rsidR="0068605C" w:rsidRPr="001E3618">
        <w:rPr>
          <w:rFonts w:ascii="Times New Roman" w:hAnsi="Times New Roman" w:cs="Times New Roman"/>
          <w:sz w:val="24"/>
          <w:szCs w:val="24"/>
        </w:rPr>
        <w:t>/DCF para</w:t>
      </w:r>
      <w:r w:rsidR="00A46A83" w:rsidRPr="001E3618">
        <w:rPr>
          <w:rFonts w:ascii="Times New Roman" w:hAnsi="Times New Roman" w:cs="Times New Roman"/>
          <w:sz w:val="24"/>
          <w:szCs w:val="24"/>
        </w:rPr>
        <w:t xml:space="preserve"> que seja efetuado</w:t>
      </w:r>
      <w:r w:rsidR="0069666E" w:rsidRPr="001E3618">
        <w:rPr>
          <w:rFonts w:ascii="Times New Roman" w:hAnsi="Times New Roman" w:cs="Times New Roman"/>
          <w:sz w:val="24"/>
          <w:szCs w:val="24"/>
        </w:rPr>
        <w:t xml:space="preserve"> o </w:t>
      </w:r>
      <w:r w:rsidR="0068605C" w:rsidRPr="001E3618">
        <w:rPr>
          <w:rFonts w:ascii="Times New Roman" w:hAnsi="Times New Roman" w:cs="Times New Roman"/>
          <w:sz w:val="24"/>
          <w:szCs w:val="24"/>
        </w:rPr>
        <w:t>registro do passivo no SIAFI.</w:t>
      </w:r>
      <w:r w:rsidR="0069666E" w:rsidRPr="001E3618">
        <w:rPr>
          <w:rFonts w:ascii="Times New Roman" w:hAnsi="Times New Roman" w:cs="Times New Roman"/>
          <w:sz w:val="24"/>
          <w:szCs w:val="24"/>
        </w:rPr>
        <w:t xml:space="preserve"> A apropriação do passivo deverá ser realizada seguindo </w:t>
      </w:r>
      <w:r w:rsidRPr="001E3618">
        <w:rPr>
          <w:rFonts w:ascii="Times New Roman" w:hAnsi="Times New Roman" w:cs="Times New Roman"/>
          <w:sz w:val="24"/>
          <w:szCs w:val="24"/>
        </w:rPr>
        <w:t xml:space="preserve">os procedimentos do </w:t>
      </w:r>
      <w:r w:rsidR="0084445B" w:rsidRPr="001E3618">
        <w:rPr>
          <w:rFonts w:ascii="Times New Roman" w:hAnsi="Times New Roman" w:cs="Times New Roman"/>
          <w:sz w:val="24"/>
          <w:szCs w:val="24"/>
        </w:rPr>
        <w:t>Anexo IV</w:t>
      </w:r>
      <w:r w:rsidRPr="001E3618">
        <w:rPr>
          <w:rFonts w:ascii="Times New Roman" w:hAnsi="Times New Roman" w:cs="Times New Roman"/>
          <w:sz w:val="24"/>
          <w:szCs w:val="24"/>
        </w:rPr>
        <w:t>.</w:t>
      </w:r>
    </w:p>
    <w:p w:rsidR="0068605C" w:rsidRPr="00031742" w:rsidRDefault="0068605C" w:rsidP="0068605C">
      <w:pPr>
        <w:pStyle w:val="PargrafodaLista"/>
        <w:ind w:left="928"/>
        <w:rPr>
          <w:rFonts w:ascii="Times New Roman" w:hAnsi="Times New Roman" w:cs="Times New Roman"/>
          <w:sz w:val="24"/>
          <w:szCs w:val="24"/>
        </w:rPr>
      </w:pPr>
    </w:p>
    <w:p w:rsidR="00D52228" w:rsidRPr="00031742" w:rsidRDefault="00D52228" w:rsidP="00D52228">
      <w:pPr>
        <w:pStyle w:val="PargrafodaLista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031742">
        <w:rPr>
          <w:rFonts w:ascii="Times New Roman" w:hAnsi="Times New Roman" w:cs="Times New Roman"/>
          <w:b/>
          <w:sz w:val="24"/>
          <w:szCs w:val="24"/>
        </w:rPr>
        <w:t>Registrar o empenho no SIAFI</w:t>
      </w:r>
    </w:p>
    <w:p w:rsidR="001A724B" w:rsidRPr="00031742" w:rsidRDefault="00107CD0" w:rsidP="00107CD0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724B" w:rsidRPr="00031742">
        <w:rPr>
          <w:rFonts w:ascii="Times New Roman" w:hAnsi="Times New Roman" w:cs="Times New Roman"/>
          <w:sz w:val="24"/>
          <w:szCs w:val="24"/>
        </w:rPr>
        <w:t xml:space="preserve">Efetuado o reconhecimento do passivo, a </w:t>
      </w:r>
      <w:r>
        <w:rPr>
          <w:rFonts w:ascii="Times New Roman" w:hAnsi="Times New Roman" w:cs="Times New Roman"/>
          <w:sz w:val="24"/>
          <w:szCs w:val="24"/>
        </w:rPr>
        <w:t>CRC</w:t>
      </w:r>
      <w:r w:rsidR="001A724B" w:rsidRPr="00031742">
        <w:rPr>
          <w:rFonts w:ascii="Times New Roman" w:hAnsi="Times New Roman" w:cs="Times New Roman"/>
          <w:sz w:val="24"/>
          <w:szCs w:val="24"/>
        </w:rPr>
        <w:t xml:space="preserve"> enviará o processo para a unidade gestora responsável</w:t>
      </w:r>
      <w:r w:rsidR="000A0DA3" w:rsidRPr="00031742">
        <w:rPr>
          <w:rFonts w:ascii="Times New Roman" w:hAnsi="Times New Roman" w:cs="Times New Roman"/>
          <w:sz w:val="24"/>
          <w:szCs w:val="24"/>
        </w:rPr>
        <w:t>, indicando a conta contábil do registro do passivo anterior,</w:t>
      </w:r>
      <w:r w:rsidR="001A724B" w:rsidRPr="00031742">
        <w:rPr>
          <w:rFonts w:ascii="Times New Roman" w:hAnsi="Times New Roman" w:cs="Times New Roman"/>
          <w:sz w:val="24"/>
          <w:szCs w:val="24"/>
        </w:rPr>
        <w:t xml:space="preserve"> para que esta emita a nota de empenho no SIAFI.</w:t>
      </w:r>
    </w:p>
    <w:p w:rsidR="00D52228" w:rsidRPr="00031742" w:rsidRDefault="00D52228" w:rsidP="00D52228">
      <w:pPr>
        <w:pStyle w:val="PargrafodaLista"/>
        <w:ind w:left="928"/>
        <w:rPr>
          <w:rFonts w:ascii="Times New Roman" w:hAnsi="Times New Roman" w:cs="Times New Roman"/>
          <w:sz w:val="24"/>
          <w:szCs w:val="24"/>
        </w:rPr>
      </w:pPr>
    </w:p>
    <w:p w:rsidR="000A0DA3" w:rsidRPr="00031742" w:rsidRDefault="000A0DA3" w:rsidP="00D52228">
      <w:pPr>
        <w:pStyle w:val="PargrafodaLista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031742">
        <w:rPr>
          <w:rFonts w:ascii="Times New Roman" w:hAnsi="Times New Roman" w:cs="Times New Roman"/>
          <w:b/>
          <w:sz w:val="24"/>
          <w:szCs w:val="24"/>
        </w:rPr>
        <w:t>Emissão do Empenho</w:t>
      </w:r>
    </w:p>
    <w:p w:rsidR="000A0DA3" w:rsidRPr="00031742" w:rsidRDefault="00107CD0" w:rsidP="00107CD0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0DA3" w:rsidRPr="00031742">
        <w:rPr>
          <w:rFonts w:ascii="Times New Roman" w:hAnsi="Times New Roman" w:cs="Times New Roman"/>
          <w:sz w:val="24"/>
          <w:szCs w:val="24"/>
        </w:rPr>
        <w:t xml:space="preserve">A unidade emitira o empenho indicando a </w:t>
      </w:r>
      <w:r w:rsidR="00DD60DF" w:rsidRPr="00031742">
        <w:rPr>
          <w:rFonts w:ascii="Times New Roman" w:hAnsi="Times New Roman" w:cs="Times New Roman"/>
          <w:sz w:val="24"/>
          <w:szCs w:val="24"/>
        </w:rPr>
        <w:t>existência</w:t>
      </w:r>
      <w:r w:rsidR="000A0DA3" w:rsidRPr="00031742">
        <w:rPr>
          <w:rFonts w:ascii="Times New Roman" w:hAnsi="Times New Roman" w:cs="Times New Roman"/>
          <w:sz w:val="24"/>
          <w:szCs w:val="24"/>
        </w:rPr>
        <w:t xml:space="preserve"> de passivo anterior na conta contábil informada pela coordenadoria de registros contábeis.</w:t>
      </w:r>
    </w:p>
    <w:p w:rsidR="000A0DA3" w:rsidRPr="00031742" w:rsidRDefault="000A0DA3" w:rsidP="000A0DA3">
      <w:pPr>
        <w:pStyle w:val="PargrafodaLista"/>
        <w:ind w:left="928"/>
        <w:rPr>
          <w:rFonts w:ascii="Times New Roman" w:hAnsi="Times New Roman" w:cs="Times New Roman"/>
          <w:b/>
          <w:sz w:val="24"/>
          <w:szCs w:val="24"/>
        </w:rPr>
      </w:pPr>
    </w:p>
    <w:p w:rsidR="00D52228" w:rsidRPr="00031742" w:rsidRDefault="001A724B" w:rsidP="00D52228">
      <w:pPr>
        <w:pStyle w:val="PargrafodaLista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031742">
        <w:rPr>
          <w:rFonts w:ascii="Times New Roman" w:hAnsi="Times New Roman" w:cs="Times New Roman"/>
          <w:b/>
          <w:sz w:val="24"/>
          <w:szCs w:val="24"/>
        </w:rPr>
        <w:t>Conferir a Nota de Empenho</w:t>
      </w:r>
    </w:p>
    <w:p w:rsidR="00107CD0" w:rsidRDefault="00107CD0" w:rsidP="00107CD0">
      <w:pPr>
        <w:pStyle w:val="PargrafodaLista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A724B" w:rsidRPr="00031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processo retorna à DCF para a Gerência de Execução orçamentária – GEO/DCF, que confere se a Nota de empenho foi emitida corretamente e contém todos os elementos necessários para a identificação da despesa. </w:t>
      </w:r>
    </w:p>
    <w:p w:rsidR="001A724B" w:rsidRPr="00031742" w:rsidRDefault="00107CD0" w:rsidP="00107CD0">
      <w:pPr>
        <w:pStyle w:val="PargrafodaLista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A724B" w:rsidRPr="00031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Estando o empenho correto, a GEO/DCF aprova e encaminha </w:t>
      </w:r>
      <w:r w:rsidR="00DD60DF" w:rsidRPr="00031742"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r w:rsidR="001A724B" w:rsidRPr="00031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unidade gestora para compor o processo de pagamento. Caso </w:t>
      </w:r>
      <w:r w:rsidR="00DD60DF" w:rsidRPr="00031742">
        <w:rPr>
          <w:rFonts w:ascii="Times New Roman" w:hAnsi="Times New Roman" w:cs="Times New Roman"/>
          <w:color w:val="000000" w:themeColor="text1"/>
          <w:sz w:val="24"/>
          <w:szCs w:val="24"/>
        </w:rPr>
        <w:t>contrário</w:t>
      </w:r>
      <w:r w:rsidR="001A724B" w:rsidRPr="00031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GEO/DCF </w:t>
      </w:r>
      <w:r w:rsidR="00DD60DF" w:rsidRPr="00031742">
        <w:rPr>
          <w:rFonts w:ascii="Times New Roman" w:hAnsi="Times New Roman" w:cs="Times New Roman"/>
          <w:color w:val="000000" w:themeColor="text1"/>
          <w:sz w:val="24"/>
          <w:szCs w:val="24"/>
        </w:rPr>
        <w:t>devolve à unidade para proceder aos ajustes necessários.</w:t>
      </w:r>
    </w:p>
    <w:p w:rsidR="001A724B" w:rsidRDefault="001A724B" w:rsidP="001A724B">
      <w:pPr>
        <w:pStyle w:val="PargrafodaLista"/>
        <w:ind w:left="928"/>
        <w:rPr>
          <w:rFonts w:ascii="Times New Roman" w:hAnsi="Times New Roman" w:cs="Times New Roman"/>
          <w:sz w:val="24"/>
          <w:szCs w:val="24"/>
        </w:rPr>
      </w:pPr>
    </w:p>
    <w:p w:rsidR="00A46A83" w:rsidRPr="00107CD0" w:rsidRDefault="009834FA" w:rsidP="00107CD0">
      <w:pPr>
        <w:pStyle w:val="PargrafodaLista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031742">
        <w:rPr>
          <w:rFonts w:ascii="Times New Roman" w:hAnsi="Times New Roman" w:cs="Times New Roman"/>
          <w:b/>
          <w:sz w:val="24"/>
          <w:szCs w:val="24"/>
        </w:rPr>
        <w:t>Composição do processo para liquidação e pagamento</w:t>
      </w:r>
    </w:p>
    <w:p w:rsidR="00DD60DF" w:rsidRPr="00031742" w:rsidRDefault="00107CD0" w:rsidP="00107CD0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34FA" w:rsidRPr="00031742">
        <w:rPr>
          <w:rFonts w:ascii="Times New Roman" w:hAnsi="Times New Roman" w:cs="Times New Roman"/>
          <w:sz w:val="24"/>
          <w:szCs w:val="24"/>
        </w:rPr>
        <w:t>A unidade gestora deverá anexar ao processo</w:t>
      </w:r>
      <w:r w:rsidR="00DD60DF" w:rsidRPr="00031742">
        <w:rPr>
          <w:rFonts w:ascii="Times New Roman" w:hAnsi="Times New Roman" w:cs="Times New Roman"/>
          <w:sz w:val="24"/>
          <w:szCs w:val="24"/>
        </w:rPr>
        <w:t>:</w:t>
      </w:r>
    </w:p>
    <w:p w:rsidR="00223DCA" w:rsidRPr="00031742" w:rsidRDefault="00474CF5" w:rsidP="00DD60DF">
      <w:pPr>
        <w:pStyle w:val="PargrafodaLista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1742">
        <w:rPr>
          <w:rFonts w:ascii="Times New Roman" w:hAnsi="Times New Roman" w:cs="Times New Roman"/>
          <w:sz w:val="24"/>
          <w:szCs w:val="24"/>
        </w:rPr>
        <w:t>Os</w:t>
      </w:r>
      <w:r w:rsidR="009834FA" w:rsidRPr="00031742">
        <w:rPr>
          <w:rFonts w:ascii="Times New Roman" w:hAnsi="Times New Roman" w:cs="Times New Roman"/>
          <w:sz w:val="24"/>
          <w:szCs w:val="24"/>
        </w:rPr>
        <w:t xml:space="preserve"> documentos comprobatórios da despesa</w:t>
      </w:r>
      <w:r w:rsidR="00107CD0">
        <w:rPr>
          <w:rFonts w:ascii="Times New Roman" w:hAnsi="Times New Roman" w:cs="Times New Roman"/>
          <w:sz w:val="24"/>
          <w:szCs w:val="24"/>
        </w:rPr>
        <w:t>, conforme exposto no item 6 deste manual;</w:t>
      </w:r>
    </w:p>
    <w:p w:rsidR="00223DCA" w:rsidRPr="00031742" w:rsidRDefault="00474CF5" w:rsidP="00DD60DF">
      <w:pPr>
        <w:pStyle w:val="PargrafodaLista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1742">
        <w:rPr>
          <w:rFonts w:ascii="Times New Roman" w:hAnsi="Times New Roman" w:cs="Times New Roman"/>
          <w:sz w:val="24"/>
          <w:szCs w:val="24"/>
        </w:rPr>
        <w:t>O</w:t>
      </w:r>
      <w:r w:rsidR="00DD60DF" w:rsidRPr="00031742">
        <w:rPr>
          <w:rFonts w:ascii="Times New Roman" w:hAnsi="Times New Roman" w:cs="Times New Roman"/>
          <w:sz w:val="24"/>
          <w:szCs w:val="24"/>
        </w:rPr>
        <w:t xml:space="preserve"> ateste que serviço/material foi recebido</w:t>
      </w:r>
      <w:r w:rsidR="00223DCA" w:rsidRPr="00031742">
        <w:rPr>
          <w:rFonts w:ascii="Times New Roman" w:hAnsi="Times New Roman" w:cs="Times New Roman"/>
          <w:sz w:val="24"/>
          <w:szCs w:val="24"/>
        </w:rPr>
        <w:t xml:space="preserve"> e</w:t>
      </w:r>
      <w:r w:rsidR="00DD60DF" w:rsidRPr="00031742">
        <w:rPr>
          <w:rFonts w:ascii="Times New Roman" w:hAnsi="Times New Roman" w:cs="Times New Roman"/>
          <w:sz w:val="24"/>
          <w:szCs w:val="24"/>
        </w:rPr>
        <w:t xml:space="preserve"> “achado conforme” por servidor da unidade</w:t>
      </w:r>
      <w:r w:rsidR="00223DCA" w:rsidRPr="00031742">
        <w:rPr>
          <w:rFonts w:ascii="Times New Roman" w:hAnsi="Times New Roman" w:cs="Times New Roman"/>
          <w:sz w:val="24"/>
          <w:szCs w:val="24"/>
        </w:rPr>
        <w:t>;</w:t>
      </w:r>
      <w:r w:rsidR="00DD60DF" w:rsidRPr="00031742">
        <w:rPr>
          <w:rFonts w:ascii="Times New Roman" w:hAnsi="Times New Roman" w:cs="Times New Roman"/>
          <w:sz w:val="24"/>
          <w:szCs w:val="24"/>
        </w:rPr>
        <w:t xml:space="preserve"> e </w:t>
      </w:r>
    </w:p>
    <w:p w:rsidR="00223DCA" w:rsidRPr="00031742" w:rsidRDefault="00474CF5" w:rsidP="00DD60DF">
      <w:pPr>
        <w:pStyle w:val="PargrafodaLista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1742">
        <w:rPr>
          <w:rFonts w:ascii="Times New Roman" w:hAnsi="Times New Roman" w:cs="Times New Roman"/>
          <w:sz w:val="24"/>
          <w:szCs w:val="24"/>
        </w:rPr>
        <w:t>O</w:t>
      </w:r>
      <w:r w:rsidR="00DD60DF" w:rsidRPr="00031742">
        <w:rPr>
          <w:rFonts w:ascii="Times New Roman" w:hAnsi="Times New Roman" w:cs="Times New Roman"/>
          <w:sz w:val="24"/>
          <w:szCs w:val="24"/>
        </w:rPr>
        <w:t xml:space="preserve"> pague-se pelo </w:t>
      </w:r>
      <w:r w:rsidR="009834FA" w:rsidRPr="00031742">
        <w:rPr>
          <w:rFonts w:ascii="Times New Roman" w:hAnsi="Times New Roman" w:cs="Times New Roman"/>
          <w:sz w:val="24"/>
          <w:szCs w:val="24"/>
        </w:rPr>
        <w:t xml:space="preserve">ordenador da despesa. </w:t>
      </w:r>
    </w:p>
    <w:p w:rsidR="009834FA" w:rsidRPr="00031742" w:rsidRDefault="00107CD0" w:rsidP="009F7E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9834FA" w:rsidRPr="00031742">
        <w:rPr>
          <w:rFonts w:ascii="Times New Roman" w:hAnsi="Times New Roman" w:cs="Times New Roman"/>
          <w:sz w:val="24"/>
          <w:szCs w:val="24"/>
        </w:rPr>
        <w:t xml:space="preserve">Depois de juntada toda a documentação o processo deverá </w:t>
      </w:r>
      <w:r>
        <w:rPr>
          <w:rFonts w:ascii="Times New Roman" w:hAnsi="Times New Roman" w:cs="Times New Roman"/>
          <w:sz w:val="24"/>
          <w:szCs w:val="24"/>
        </w:rPr>
        <w:t>ser enviado àCoordenadoria de Análise e P</w:t>
      </w:r>
      <w:r w:rsidR="00223DCA" w:rsidRPr="00031742">
        <w:rPr>
          <w:rFonts w:ascii="Times New Roman" w:hAnsi="Times New Roman" w:cs="Times New Roman"/>
          <w:sz w:val="24"/>
          <w:szCs w:val="24"/>
        </w:rPr>
        <w:t>agamento – CAP/</w:t>
      </w:r>
      <w:r w:rsidR="009834FA" w:rsidRPr="00031742">
        <w:rPr>
          <w:rFonts w:ascii="Times New Roman" w:hAnsi="Times New Roman" w:cs="Times New Roman"/>
          <w:sz w:val="24"/>
          <w:szCs w:val="24"/>
        </w:rPr>
        <w:t>DCF para análise, liquidação e pagamento.</w:t>
      </w:r>
    </w:p>
    <w:p w:rsidR="0096279E" w:rsidRPr="00031742" w:rsidRDefault="0096279E" w:rsidP="009834FA">
      <w:pPr>
        <w:pStyle w:val="PargrafodaLista"/>
        <w:ind w:left="0" w:firstLine="928"/>
        <w:rPr>
          <w:rFonts w:ascii="Times New Roman" w:hAnsi="Times New Roman" w:cs="Times New Roman"/>
          <w:sz w:val="24"/>
          <w:szCs w:val="24"/>
        </w:rPr>
      </w:pPr>
    </w:p>
    <w:p w:rsidR="009834FA" w:rsidRPr="00031742" w:rsidRDefault="009834FA" w:rsidP="00107CD0">
      <w:pPr>
        <w:pStyle w:val="PargrafodaLista"/>
        <w:numPr>
          <w:ilvl w:val="1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1742">
        <w:rPr>
          <w:rFonts w:ascii="Times New Roman" w:hAnsi="Times New Roman" w:cs="Times New Roman"/>
          <w:b/>
          <w:sz w:val="24"/>
          <w:szCs w:val="24"/>
        </w:rPr>
        <w:t xml:space="preserve">Análise, liquidação e </w:t>
      </w:r>
      <w:r w:rsidR="0096279E" w:rsidRPr="00031742">
        <w:rPr>
          <w:rFonts w:ascii="Times New Roman" w:hAnsi="Times New Roman" w:cs="Times New Roman"/>
          <w:b/>
          <w:sz w:val="24"/>
          <w:szCs w:val="24"/>
        </w:rPr>
        <w:t>pagamento.</w:t>
      </w:r>
    </w:p>
    <w:p w:rsidR="0096279E" w:rsidRPr="00031742" w:rsidRDefault="00107CD0" w:rsidP="00107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279E" w:rsidRPr="00031742">
        <w:rPr>
          <w:rFonts w:ascii="Times New Roman" w:hAnsi="Times New Roman" w:cs="Times New Roman"/>
          <w:sz w:val="24"/>
          <w:szCs w:val="24"/>
        </w:rPr>
        <w:t xml:space="preserve">O processo é enviado para </w:t>
      </w:r>
      <w:r>
        <w:rPr>
          <w:rFonts w:ascii="Times New Roman" w:hAnsi="Times New Roman" w:cs="Times New Roman"/>
          <w:sz w:val="24"/>
          <w:szCs w:val="24"/>
        </w:rPr>
        <w:t>à</w:t>
      </w:r>
      <w:r w:rsidR="00223DCA" w:rsidRPr="00031742">
        <w:rPr>
          <w:rFonts w:ascii="Times New Roman" w:hAnsi="Times New Roman" w:cs="Times New Roman"/>
          <w:sz w:val="24"/>
          <w:szCs w:val="24"/>
        </w:rPr>
        <w:t xml:space="preserve"> CAP/DCF</w:t>
      </w:r>
      <w:r w:rsidR="0096279E" w:rsidRPr="00031742">
        <w:rPr>
          <w:rFonts w:ascii="Times New Roman" w:hAnsi="Times New Roman" w:cs="Times New Roman"/>
          <w:sz w:val="24"/>
          <w:szCs w:val="24"/>
        </w:rPr>
        <w:t>, que:</w:t>
      </w:r>
    </w:p>
    <w:p w:rsidR="0096279E" w:rsidRPr="00031742" w:rsidRDefault="0096279E" w:rsidP="0096279E">
      <w:pPr>
        <w:pStyle w:val="PargrafodaLista"/>
        <w:numPr>
          <w:ilvl w:val="0"/>
          <w:numId w:val="35"/>
        </w:numPr>
        <w:ind w:left="568"/>
        <w:rPr>
          <w:rFonts w:ascii="Times New Roman" w:hAnsi="Times New Roman" w:cs="Times New Roman"/>
          <w:sz w:val="24"/>
          <w:szCs w:val="24"/>
        </w:rPr>
      </w:pPr>
      <w:r w:rsidRPr="00031742">
        <w:rPr>
          <w:rFonts w:ascii="Times New Roman" w:hAnsi="Times New Roman" w:cs="Times New Roman"/>
          <w:sz w:val="24"/>
          <w:szCs w:val="24"/>
        </w:rPr>
        <w:t>Calcula a retenção de tributos e contribuições, prevista na legislação, para apurar o valor líquido a ser pago;</w:t>
      </w:r>
      <w:r w:rsidR="00D8530F" w:rsidRPr="00031742">
        <w:rPr>
          <w:rFonts w:ascii="Times New Roman" w:hAnsi="Times New Roman" w:cs="Times New Roman"/>
          <w:sz w:val="24"/>
          <w:szCs w:val="24"/>
        </w:rPr>
        <w:t xml:space="preserve"> e</w:t>
      </w:r>
    </w:p>
    <w:p w:rsidR="00D8530F" w:rsidRPr="00031742" w:rsidRDefault="0096279E" w:rsidP="0096279E">
      <w:pPr>
        <w:pStyle w:val="PargrafodaLista"/>
        <w:numPr>
          <w:ilvl w:val="0"/>
          <w:numId w:val="35"/>
        </w:numPr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031742">
        <w:rPr>
          <w:rFonts w:ascii="Times New Roman" w:hAnsi="Times New Roman" w:cs="Times New Roman"/>
          <w:sz w:val="24"/>
          <w:szCs w:val="24"/>
        </w:rPr>
        <w:t xml:space="preserve">Verifica </w:t>
      </w:r>
      <w:r w:rsidR="00223DCA" w:rsidRPr="00031742">
        <w:rPr>
          <w:rFonts w:ascii="Times New Roman" w:hAnsi="Times New Roman" w:cs="Times New Roman"/>
          <w:sz w:val="24"/>
          <w:szCs w:val="24"/>
        </w:rPr>
        <w:t xml:space="preserve">se o processo contém a documentação disposta no item 6 deste manual. </w:t>
      </w:r>
    </w:p>
    <w:p w:rsidR="00223DCA" w:rsidRDefault="00223DCA" w:rsidP="00107C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42">
        <w:rPr>
          <w:rFonts w:ascii="Times New Roman" w:hAnsi="Times New Roman" w:cs="Times New Roman"/>
          <w:sz w:val="24"/>
          <w:szCs w:val="24"/>
        </w:rPr>
        <w:t xml:space="preserve">Caso contrário, a CAP devolverá o processo à unidade gestora responsável para </w:t>
      </w:r>
      <w:r w:rsidR="00474CF5" w:rsidRPr="00031742">
        <w:rPr>
          <w:rFonts w:ascii="Times New Roman" w:hAnsi="Times New Roman" w:cs="Times New Roman"/>
          <w:sz w:val="24"/>
          <w:szCs w:val="24"/>
        </w:rPr>
        <w:t>proceder aos ajustes que se fizerem necessário</w:t>
      </w:r>
      <w:r w:rsidRPr="00031742">
        <w:rPr>
          <w:rFonts w:ascii="Times New Roman" w:hAnsi="Times New Roman" w:cs="Times New Roman"/>
          <w:sz w:val="24"/>
          <w:szCs w:val="24"/>
        </w:rPr>
        <w:t>.</w:t>
      </w:r>
    </w:p>
    <w:p w:rsidR="00107CD0" w:rsidRPr="00031742" w:rsidRDefault="00107CD0" w:rsidP="00107C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279E" w:rsidRPr="00031742" w:rsidRDefault="0096279E" w:rsidP="00D52228">
      <w:pPr>
        <w:pStyle w:val="PargrafodaLista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031742">
        <w:rPr>
          <w:rFonts w:ascii="Times New Roman" w:hAnsi="Times New Roman" w:cs="Times New Roman"/>
          <w:b/>
          <w:sz w:val="24"/>
          <w:szCs w:val="24"/>
        </w:rPr>
        <w:t>Conformidade de Gestão</w:t>
      </w:r>
    </w:p>
    <w:p w:rsidR="00D8530F" w:rsidRPr="00031742" w:rsidRDefault="00107CD0" w:rsidP="00107CD0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279E" w:rsidRPr="00031742">
        <w:rPr>
          <w:rFonts w:ascii="Times New Roman" w:hAnsi="Times New Roman" w:cs="Times New Roman"/>
          <w:sz w:val="24"/>
          <w:szCs w:val="24"/>
        </w:rPr>
        <w:t xml:space="preserve">O processo é encaminhado </w:t>
      </w:r>
      <w:r w:rsidR="00D8530F" w:rsidRPr="00031742">
        <w:rPr>
          <w:rFonts w:ascii="Times New Roman" w:hAnsi="Times New Roman" w:cs="Times New Roman"/>
          <w:sz w:val="24"/>
          <w:szCs w:val="24"/>
        </w:rPr>
        <w:t xml:space="preserve">à coordenadoria </w:t>
      </w:r>
      <w:r w:rsidR="0096279E" w:rsidRPr="00031742">
        <w:rPr>
          <w:rFonts w:ascii="Times New Roman" w:hAnsi="Times New Roman" w:cs="Times New Roman"/>
          <w:sz w:val="24"/>
          <w:szCs w:val="24"/>
        </w:rPr>
        <w:t>Conformidade de</w:t>
      </w:r>
      <w:r w:rsidR="00D8530F" w:rsidRPr="00031742">
        <w:rPr>
          <w:rFonts w:ascii="Times New Roman" w:hAnsi="Times New Roman" w:cs="Times New Roman"/>
          <w:sz w:val="24"/>
          <w:szCs w:val="24"/>
        </w:rPr>
        <w:t xml:space="preserve"> registro de</w:t>
      </w:r>
      <w:r w:rsidR="0096279E" w:rsidRPr="00031742">
        <w:rPr>
          <w:rFonts w:ascii="Times New Roman" w:hAnsi="Times New Roman" w:cs="Times New Roman"/>
          <w:sz w:val="24"/>
          <w:szCs w:val="24"/>
        </w:rPr>
        <w:t xml:space="preserve"> Gestão da DCF, que </w:t>
      </w:r>
      <w:r w:rsidR="00D8530F" w:rsidRPr="00031742">
        <w:rPr>
          <w:rFonts w:ascii="Times New Roman" w:hAnsi="Times New Roman" w:cs="Times New Roman"/>
          <w:sz w:val="24"/>
          <w:szCs w:val="24"/>
        </w:rPr>
        <w:t xml:space="preserve">realiza a análise documental e </w:t>
      </w:r>
      <w:r w:rsidR="00474CF5" w:rsidRPr="00031742">
        <w:rPr>
          <w:rFonts w:ascii="Times New Roman" w:hAnsi="Times New Roman" w:cs="Times New Roman"/>
          <w:sz w:val="24"/>
          <w:szCs w:val="24"/>
        </w:rPr>
        <w:t>os lançamentos registrados no SIAFI</w:t>
      </w:r>
      <w:r w:rsidR="00D8530F" w:rsidRPr="00031742">
        <w:rPr>
          <w:rFonts w:ascii="Times New Roman" w:hAnsi="Times New Roman" w:cs="Times New Roman"/>
          <w:sz w:val="24"/>
          <w:szCs w:val="24"/>
        </w:rPr>
        <w:t xml:space="preserve"> e posterior validação. </w:t>
      </w:r>
    </w:p>
    <w:p w:rsidR="0096279E" w:rsidRPr="00031742" w:rsidRDefault="00107CD0" w:rsidP="00107CD0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279E" w:rsidRPr="00031742">
        <w:rPr>
          <w:rFonts w:ascii="Times New Roman" w:hAnsi="Times New Roman" w:cs="Times New Roman"/>
          <w:sz w:val="24"/>
          <w:szCs w:val="24"/>
        </w:rPr>
        <w:t xml:space="preserve">Estando todos os procedimentos e </w:t>
      </w:r>
      <w:r w:rsidR="00BB45AA" w:rsidRPr="00031742">
        <w:rPr>
          <w:rFonts w:ascii="Times New Roman" w:hAnsi="Times New Roman" w:cs="Times New Roman"/>
          <w:sz w:val="24"/>
          <w:szCs w:val="24"/>
        </w:rPr>
        <w:t xml:space="preserve">documentação correta </w:t>
      </w:r>
      <w:r w:rsidR="0096279E" w:rsidRPr="00031742">
        <w:rPr>
          <w:rFonts w:ascii="Times New Roman" w:hAnsi="Times New Roman" w:cs="Times New Roman"/>
          <w:sz w:val="24"/>
          <w:szCs w:val="24"/>
        </w:rPr>
        <w:t xml:space="preserve">é efetuado o registro </w:t>
      </w:r>
      <w:r w:rsidR="00BB45AA" w:rsidRPr="00031742">
        <w:rPr>
          <w:rFonts w:ascii="Times New Roman" w:hAnsi="Times New Roman" w:cs="Times New Roman"/>
          <w:sz w:val="24"/>
          <w:szCs w:val="24"/>
        </w:rPr>
        <w:t xml:space="preserve"> de “</w:t>
      </w:r>
      <w:r w:rsidR="0096279E" w:rsidRPr="00031742">
        <w:rPr>
          <w:rFonts w:ascii="Times New Roman" w:hAnsi="Times New Roman" w:cs="Times New Roman"/>
          <w:sz w:val="24"/>
          <w:szCs w:val="24"/>
        </w:rPr>
        <w:t>sem restrição</w:t>
      </w:r>
      <w:r w:rsidR="00BB45AA" w:rsidRPr="00031742">
        <w:rPr>
          <w:rFonts w:ascii="Times New Roman" w:hAnsi="Times New Roman" w:cs="Times New Roman"/>
          <w:sz w:val="24"/>
          <w:szCs w:val="24"/>
        </w:rPr>
        <w:t>” n</w:t>
      </w:r>
      <w:r w:rsidR="0096279E" w:rsidRPr="00031742">
        <w:rPr>
          <w:rFonts w:ascii="Times New Roman" w:hAnsi="Times New Roman" w:cs="Times New Roman"/>
          <w:sz w:val="24"/>
          <w:szCs w:val="24"/>
        </w:rPr>
        <w:t xml:space="preserve">a Conformidade dos Atos e Fatos de Gestão no SIAFI e o processo é enviado para o arquivo da DCF. </w:t>
      </w:r>
    </w:p>
    <w:p w:rsidR="0096279E" w:rsidRDefault="00107CD0" w:rsidP="00107CD0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279E" w:rsidRPr="00031742">
        <w:rPr>
          <w:rFonts w:ascii="Times New Roman" w:hAnsi="Times New Roman" w:cs="Times New Roman"/>
          <w:sz w:val="24"/>
          <w:szCs w:val="24"/>
        </w:rPr>
        <w:t xml:space="preserve">Caso precise de ajustes, o processo retorna </w:t>
      </w:r>
      <w:r w:rsidR="00D8530F" w:rsidRPr="00031742">
        <w:rPr>
          <w:rFonts w:ascii="Times New Roman" w:hAnsi="Times New Roman" w:cs="Times New Roman"/>
          <w:sz w:val="24"/>
          <w:szCs w:val="24"/>
        </w:rPr>
        <w:t>à Coordenadoria de análise de pagamento</w:t>
      </w:r>
      <w:r w:rsidR="0096279E" w:rsidRPr="00031742">
        <w:rPr>
          <w:rFonts w:ascii="Times New Roman" w:hAnsi="Times New Roman" w:cs="Times New Roman"/>
          <w:sz w:val="24"/>
          <w:szCs w:val="24"/>
        </w:rPr>
        <w:t xml:space="preserve"> para realização dos devidos ajustes.</w:t>
      </w:r>
    </w:p>
    <w:bookmarkEnd w:id="3"/>
    <w:p w:rsidR="00107CD0" w:rsidRDefault="00107CD0" w:rsidP="00107CD0">
      <w:pPr>
        <w:pStyle w:val="Ttulo1"/>
        <w:spacing w:before="0"/>
        <w:ind w:left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063D8" w:rsidRPr="00031742" w:rsidRDefault="00D643DE" w:rsidP="00107CD0">
      <w:pPr>
        <w:pStyle w:val="Ttulo1"/>
        <w:numPr>
          <w:ilvl w:val="0"/>
          <w:numId w:val="8"/>
        </w:numPr>
        <w:spacing w:before="0"/>
        <w:ind w:left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31742">
        <w:rPr>
          <w:rFonts w:ascii="Times New Roman" w:hAnsi="Times New Roman" w:cs="Times New Roman"/>
          <w:color w:val="auto"/>
          <w:sz w:val="24"/>
          <w:szCs w:val="24"/>
        </w:rPr>
        <w:t>Controle de Registros</w:t>
      </w:r>
    </w:p>
    <w:p w:rsidR="00AE560C" w:rsidRPr="00031742" w:rsidRDefault="00AE560C" w:rsidP="00107CD0">
      <w:pPr>
        <w:spacing w:after="0"/>
        <w:jc w:val="both"/>
        <w:rPr>
          <w:rFonts w:ascii="Times New Roman" w:hAnsi="Times New Roman" w:cs="Times New Roman"/>
          <w:strike/>
          <w:color w:val="0070C0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127"/>
        <w:tblW w:w="0" w:type="auto"/>
        <w:tblLook w:val="04A0"/>
      </w:tblPr>
      <w:tblGrid>
        <w:gridCol w:w="1870"/>
        <w:gridCol w:w="1512"/>
        <w:gridCol w:w="1480"/>
        <w:gridCol w:w="1975"/>
        <w:gridCol w:w="1883"/>
      </w:tblGrid>
      <w:tr w:rsidR="00FE6306" w:rsidRPr="00031742" w:rsidTr="00E522E2">
        <w:trPr>
          <w:trHeight w:val="482"/>
        </w:trPr>
        <w:tc>
          <w:tcPr>
            <w:tcW w:w="2039" w:type="dxa"/>
            <w:vMerge w:val="restart"/>
            <w:shd w:val="clear" w:color="auto" w:fill="BFBFBF" w:themeFill="background1" w:themeFillShade="BF"/>
            <w:vAlign w:val="center"/>
          </w:tcPr>
          <w:p w:rsidR="00FE6306" w:rsidRPr="00031742" w:rsidRDefault="00FE6306" w:rsidP="001E244F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742">
              <w:rPr>
                <w:rFonts w:ascii="Times New Roman" w:hAnsi="Times New Roman" w:cs="Times New Roman"/>
                <w:b/>
                <w:sz w:val="24"/>
                <w:szCs w:val="24"/>
              </w:rPr>
              <w:t>Documentos</w:t>
            </w:r>
          </w:p>
        </w:tc>
        <w:tc>
          <w:tcPr>
            <w:tcW w:w="3454" w:type="dxa"/>
            <w:gridSpan w:val="2"/>
            <w:shd w:val="clear" w:color="auto" w:fill="BFBFBF" w:themeFill="background1" w:themeFillShade="BF"/>
            <w:vAlign w:val="center"/>
          </w:tcPr>
          <w:p w:rsidR="00FE6306" w:rsidRPr="00031742" w:rsidRDefault="00FE6306" w:rsidP="00FE6306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Arquivamento </w:t>
            </w:r>
          </w:p>
        </w:tc>
        <w:tc>
          <w:tcPr>
            <w:tcW w:w="1997" w:type="dxa"/>
            <w:vMerge w:val="restart"/>
            <w:shd w:val="clear" w:color="auto" w:fill="BFBFBF" w:themeFill="background1" w:themeFillShade="BF"/>
            <w:vAlign w:val="center"/>
          </w:tcPr>
          <w:p w:rsidR="00FE6306" w:rsidRPr="00031742" w:rsidRDefault="00FE6306" w:rsidP="001E244F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Prazo de Armazenamento </w:t>
            </w:r>
          </w:p>
        </w:tc>
        <w:tc>
          <w:tcPr>
            <w:tcW w:w="1230" w:type="dxa"/>
            <w:vMerge w:val="restart"/>
            <w:shd w:val="clear" w:color="auto" w:fill="BFBFBF" w:themeFill="background1" w:themeFillShade="BF"/>
            <w:vAlign w:val="center"/>
          </w:tcPr>
          <w:p w:rsidR="00FE6306" w:rsidRPr="00031742" w:rsidRDefault="00FE6306" w:rsidP="00E522E2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742">
              <w:rPr>
                <w:rFonts w:ascii="Times New Roman" w:hAnsi="Times New Roman" w:cs="Times New Roman"/>
                <w:b/>
                <w:sz w:val="24"/>
                <w:szCs w:val="24"/>
              </w:rPr>
              <w:t>Destinação</w:t>
            </w:r>
          </w:p>
        </w:tc>
      </w:tr>
      <w:tr w:rsidR="00FE6306" w:rsidRPr="00031742" w:rsidTr="00032C98">
        <w:trPr>
          <w:trHeight w:val="482"/>
        </w:trPr>
        <w:tc>
          <w:tcPr>
            <w:tcW w:w="2039" w:type="dxa"/>
            <w:vMerge/>
            <w:shd w:val="clear" w:color="auto" w:fill="BFBFBF" w:themeFill="background1" w:themeFillShade="BF"/>
            <w:vAlign w:val="center"/>
          </w:tcPr>
          <w:p w:rsidR="00FE6306" w:rsidRPr="00031742" w:rsidRDefault="00FE6306" w:rsidP="001E244F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BFBFBF" w:themeFill="background1" w:themeFillShade="BF"/>
            <w:vAlign w:val="center"/>
          </w:tcPr>
          <w:p w:rsidR="00FE6306" w:rsidRPr="00031742" w:rsidRDefault="00FE6306" w:rsidP="00FE6306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742">
              <w:rPr>
                <w:rFonts w:ascii="Times New Roman" w:hAnsi="Times New Roman" w:cs="Times New Roman"/>
                <w:b/>
                <w:sz w:val="24"/>
                <w:szCs w:val="24"/>
              </w:rPr>
              <w:t>Físico</w:t>
            </w:r>
          </w:p>
        </w:tc>
        <w:tc>
          <w:tcPr>
            <w:tcW w:w="1727" w:type="dxa"/>
            <w:shd w:val="clear" w:color="auto" w:fill="BFBFBF" w:themeFill="background1" w:themeFillShade="BF"/>
            <w:vAlign w:val="center"/>
          </w:tcPr>
          <w:p w:rsidR="00FE6306" w:rsidRPr="00031742" w:rsidRDefault="00FE6306" w:rsidP="00FE6306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742">
              <w:rPr>
                <w:rFonts w:ascii="Times New Roman" w:hAnsi="Times New Roman" w:cs="Times New Roman"/>
                <w:b/>
                <w:sz w:val="24"/>
                <w:szCs w:val="24"/>
              </w:rPr>
              <w:t>Digital</w:t>
            </w:r>
          </w:p>
        </w:tc>
        <w:tc>
          <w:tcPr>
            <w:tcW w:w="1997" w:type="dxa"/>
            <w:vMerge/>
            <w:shd w:val="clear" w:color="auto" w:fill="BFBFBF" w:themeFill="background1" w:themeFillShade="BF"/>
            <w:vAlign w:val="center"/>
          </w:tcPr>
          <w:p w:rsidR="00FE6306" w:rsidRPr="00031742" w:rsidRDefault="00FE6306" w:rsidP="001E244F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0" w:type="dxa"/>
            <w:vMerge/>
            <w:shd w:val="clear" w:color="auto" w:fill="BFBFBF" w:themeFill="background1" w:themeFillShade="BF"/>
          </w:tcPr>
          <w:p w:rsidR="00FE6306" w:rsidRPr="00031742" w:rsidRDefault="00FE6306" w:rsidP="001E244F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69D" w:rsidRPr="00031742" w:rsidTr="00AB6E7F">
        <w:trPr>
          <w:trHeight w:val="1127"/>
        </w:trPr>
        <w:tc>
          <w:tcPr>
            <w:tcW w:w="2039" w:type="dxa"/>
            <w:vAlign w:val="center"/>
          </w:tcPr>
          <w:p w:rsidR="00DB669D" w:rsidRPr="00031742" w:rsidRDefault="00DB669D" w:rsidP="00AB6E7F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742">
              <w:rPr>
                <w:rFonts w:ascii="Times New Roman" w:hAnsi="Times New Roman" w:cs="Times New Roman"/>
                <w:sz w:val="24"/>
                <w:szCs w:val="24"/>
              </w:rPr>
              <w:t>Processo de Pagamento</w:t>
            </w:r>
          </w:p>
          <w:p w:rsidR="00DB669D" w:rsidRPr="00031742" w:rsidRDefault="00DB669D" w:rsidP="00AB6E7F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:rsidR="00DB669D" w:rsidRPr="00031742" w:rsidRDefault="00DB669D" w:rsidP="00AB6E7F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742">
              <w:rPr>
                <w:rFonts w:ascii="Times New Roman" w:hAnsi="Times New Roman" w:cs="Times New Roman"/>
                <w:sz w:val="24"/>
                <w:szCs w:val="24"/>
              </w:rPr>
              <w:t>Arquivo da DCF</w:t>
            </w:r>
          </w:p>
        </w:tc>
        <w:tc>
          <w:tcPr>
            <w:tcW w:w="1727" w:type="dxa"/>
            <w:vAlign w:val="center"/>
          </w:tcPr>
          <w:p w:rsidR="00DB669D" w:rsidRPr="00031742" w:rsidRDefault="00DB669D" w:rsidP="00AB6E7F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742">
              <w:rPr>
                <w:rFonts w:ascii="Times New Roman" w:hAnsi="Times New Roman" w:cs="Times New Roman"/>
                <w:sz w:val="24"/>
                <w:szCs w:val="24"/>
              </w:rPr>
              <w:t>N.A</w:t>
            </w:r>
          </w:p>
        </w:tc>
        <w:tc>
          <w:tcPr>
            <w:tcW w:w="1997" w:type="dxa"/>
            <w:vAlign w:val="center"/>
          </w:tcPr>
          <w:p w:rsidR="00DB669D" w:rsidRPr="00031742" w:rsidRDefault="00D8530F" w:rsidP="00AB6E7F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742">
              <w:rPr>
                <w:rFonts w:ascii="Times New Roman" w:hAnsi="Times New Roman" w:cs="Times New Roman"/>
                <w:sz w:val="24"/>
                <w:szCs w:val="24"/>
              </w:rPr>
              <w:t>* Mínimo de 3 anos</w:t>
            </w:r>
          </w:p>
        </w:tc>
        <w:tc>
          <w:tcPr>
            <w:tcW w:w="1230" w:type="dxa"/>
            <w:vAlign w:val="center"/>
          </w:tcPr>
          <w:p w:rsidR="00DB669D" w:rsidRPr="00031742" w:rsidRDefault="00D8530F" w:rsidP="00AB6E7F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742">
              <w:rPr>
                <w:rFonts w:ascii="Times New Roman" w:hAnsi="Times New Roman" w:cs="Times New Roman"/>
                <w:sz w:val="24"/>
                <w:szCs w:val="24"/>
              </w:rPr>
              <w:t>Arquivo Geral/PROGEST</w:t>
            </w:r>
          </w:p>
        </w:tc>
      </w:tr>
    </w:tbl>
    <w:p w:rsidR="005003C5" w:rsidRDefault="005003C5" w:rsidP="005003C5"/>
    <w:p w:rsidR="005003C5" w:rsidRPr="00031742" w:rsidRDefault="005003C5" w:rsidP="005003C5">
      <w:pPr>
        <w:pStyle w:val="Ttulo1"/>
        <w:numPr>
          <w:ilvl w:val="0"/>
          <w:numId w:val="8"/>
        </w:numPr>
        <w:ind w:left="426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031742">
        <w:rPr>
          <w:rFonts w:ascii="Times New Roman" w:hAnsi="Times New Roman" w:cs="Times New Roman"/>
          <w:color w:val="auto"/>
          <w:sz w:val="24"/>
          <w:szCs w:val="24"/>
        </w:rPr>
        <w:t>Indicadores de Desempenho</w:t>
      </w:r>
    </w:p>
    <w:p w:rsidR="005003C5" w:rsidRPr="00474CF5" w:rsidRDefault="005003C5" w:rsidP="005003C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shd w:val="clear" w:color="auto" w:fill="FFFFFF" w:themeFill="background1"/>
        <w:tblLook w:val="04A0"/>
      </w:tblPr>
      <w:tblGrid>
        <w:gridCol w:w="2376"/>
        <w:gridCol w:w="4962"/>
        <w:gridCol w:w="1382"/>
      </w:tblGrid>
      <w:tr w:rsidR="005003C5" w:rsidRPr="00474CF5" w:rsidTr="00032C98">
        <w:tc>
          <w:tcPr>
            <w:tcW w:w="2376" w:type="dxa"/>
            <w:shd w:val="clear" w:color="auto" w:fill="BFBFBF" w:themeFill="background1" w:themeFillShade="BF"/>
            <w:vAlign w:val="center"/>
          </w:tcPr>
          <w:p w:rsidR="005003C5" w:rsidRPr="00474CF5" w:rsidRDefault="005003C5" w:rsidP="00032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C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Indicador</w:t>
            </w:r>
          </w:p>
        </w:tc>
        <w:tc>
          <w:tcPr>
            <w:tcW w:w="4962" w:type="dxa"/>
            <w:shd w:val="clear" w:color="auto" w:fill="BFBFBF" w:themeFill="background1" w:themeFillShade="BF"/>
            <w:vAlign w:val="center"/>
          </w:tcPr>
          <w:p w:rsidR="005003C5" w:rsidRPr="00474CF5" w:rsidRDefault="005003C5" w:rsidP="00032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C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1382" w:type="dxa"/>
            <w:shd w:val="clear" w:color="auto" w:fill="BFBFBF" w:themeFill="background1" w:themeFillShade="BF"/>
            <w:vAlign w:val="center"/>
          </w:tcPr>
          <w:p w:rsidR="005003C5" w:rsidRPr="00474CF5" w:rsidRDefault="005003C5" w:rsidP="00032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C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Meta</w:t>
            </w:r>
          </w:p>
        </w:tc>
      </w:tr>
      <w:tr w:rsidR="005003C5" w:rsidRPr="00474CF5" w:rsidTr="00032C98">
        <w:tc>
          <w:tcPr>
            <w:tcW w:w="2376" w:type="dxa"/>
            <w:shd w:val="clear" w:color="auto" w:fill="FFFFFF" w:themeFill="background1"/>
            <w:vAlign w:val="center"/>
          </w:tcPr>
          <w:p w:rsidR="005003C5" w:rsidRPr="00474CF5" w:rsidRDefault="005003C5" w:rsidP="00032C9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474C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% de NE de DEA anulados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:rsidR="005003C5" w:rsidRPr="00474CF5" w:rsidRDefault="005003C5" w:rsidP="00032C9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474C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Este indicador analisa o percentual de notas de empenho anuladas por não conter todos os elementos necessários para o reconhecimento de DEA.</w:t>
            </w:r>
          </w:p>
        </w:tc>
        <w:tc>
          <w:tcPr>
            <w:tcW w:w="1382" w:type="dxa"/>
            <w:shd w:val="clear" w:color="auto" w:fill="FFFFFF" w:themeFill="background1"/>
            <w:vAlign w:val="center"/>
          </w:tcPr>
          <w:p w:rsidR="005003C5" w:rsidRPr="00474CF5" w:rsidRDefault="005003C5" w:rsidP="00032C9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474C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10%</w:t>
            </w:r>
          </w:p>
        </w:tc>
      </w:tr>
    </w:tbl>
    <w:p w:rsidR="005003C5" w:rsidRDefault="005003C5" w:rsidP="005003C5">
      <w:pPr>
        <w:sectPr w:rsidR="005003C5" w:rsidSect="00370BA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701" w:bottom="1417" w:left="1701" w:header="708" w:footer="708" w:gutter="0"/>
          <w:pgNumType w:start="1" w:chapSep="emDash"/>
          <w:cols w:space="708"/>
          <w:docGrid w:linePitch="360"/>
        </w:sectPr>
      </w:pPr>
    </w:p>
    <w:p w:rsidR="00D64FDF" w:rsidRDefault="00D64FDF" w:rsidP="00D64FDF">
      <w:pPr>
        <w:pStyle w:val="Ttulo1"/>
        <w:ind w:firstLine="284"/>
        <w:sectPr w:rsidR="00D64FDF" w:rsidSect="00BB3CEF">
          <w:footerReference w:type="first" r:id="rId12"/>
          <w:pgSz w:w="16838" w:h="11906" w:orient="landscape"/>
          <w:pgMar w:top="1701" w:right="1417" w:bottom="1701" w:left="1417" w:header="708" w:footer="708" w:gutter="0"/>
          <w:pgNumType w:start="5" w:chapSep="emDash"/>
          <w:cols w:space="708"/>
          <w:titlePg/>
          <w:docGrid w:linePitch="360"/>
        </w:sectPr>
      </w:pPr>
      <w:r w:rsidRPr="00D64FDF">
        <w:rPr>
          <w:rFonts w:ascii="Times New Roman" w:hAnsi="Times New Roman" w:cs="Times New Roman"/>
          <w:color w:val="auto"/>
          <w:sz w:val="24"/>
          <w:szCs w:val="24"/>
        </w:rPr>
        <w:lastRenderedPageBreak/>
        <w:t>10. Fluxo da Atividade</w:t>
      </w:r>
      <w:r w:rsidRPr="00D64FDF">
        <w:rPr>
          <w:noProof/>
          <w:lang w:eastAsia="pt-BR"/>
        </w:rPr>
        <w:drawing>
          <wp:inline distT="0" distB="0" distL="0" distR="0">
            <wp:extent cx="9353550" cy="4648200"/>
            <wp:effectExtent l="19050" t="0" r="0" b="0"/>
            <wp:docPr id="3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53550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927" w:rsidRDefault="00630927" w:rsidP="009077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27">
        <w:rPr>
          <w:rFonts w:ascii="Times New Roman" w:hAnsi="Times New Roman" w:cs="Times New Roman"/>
          <w:b/>
          <w:sz w:val="24"/>
          <w:szCs w:val="24"/>
        </w:rPr>
        <w:lastRenderedPageBreak/>
        <w:t>A</w:t>
      </w:r>
      <w:r>
        <w:rPr>
          <w:rFonts w:ascii="Times New Roman" w:hAnsi="Times New Roman" w:cs="Times New Roman"/>
          <w:b/>
          <w:sz w:val="24"/>
          <w:szCs w:val="24"/>
        </w:rPr>
        <w:t>NEXOS</w:t>
      </w:r>
    </w:p>
    <w:p w:rsidR="009077F4" w:rsidRPr="00630927" w:rsidRDefault="009077F4" w:rsidP="009077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4AE" w:rsidRDefault="007B414B" w:rsidP="00F104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 I - Checklist para Enquadramento como Despesa de Exercício Anterior</w:t>
      </w:r>
    </w:p>
    <w:p w:rsidR="00F104AE" w:rsidRDefault="00F104AE" w:rsidP="00F104AE">
      <w:pPr>
        <w:ind w:right="-143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Para a dívida ser considerada como Despesa de Exercício Anterior, ela deve se enquadrar em um dos itens abaixo </w:t>
      </w:r>
      <w:r w:rsidR="00B16960">
        <w:rPr>
          <w:rFonts w:ascii="Times New Roman" w:hAnsi="Times New Roman" w:cs="Times New Roman"/>
          <w:sz w:val="24"/>
          <w:szCs w:val="24"/>
        </w:rPr>
        <w:t>listados</w:t>
      </w:r>
      <w:r>
        <w:rPr>
          <w:rFonts w:ascii="Times New Roman" w:hAnsi="Times New Roman" w:cs="Times New Roman"/>
          <w:sz w:val="24"/>
          <w:szCs w:val="24"/>
        </w:rPr>
        <w:t xml:space="preserve">, conforme </w:t>
      </w:r>
      <w:r w:rsidRPr="00CD773C">
        <w:rPr>
          <w:rFonts w:ascii="Times New Roman" w:hAnsi="Times New Roman" w:cs="Times New Roman"/>
          <w:sz w:val="24"/>
        </w:rPr>
        <w:t>Art. 37 da Lei nº 4.320/64</w:t>
      </w:r>
      <w:r>
        <w:rPr>
          <w:rFonts w:ascii="Times New Roman" w:hAnsi="Times New Roman" w:cs="Times New Roman"/>
          <w:sz w:val="24"/>
        </w:rPr>
        <w:t xml:space="preserve"> e </w:t>
      </w:r>
      <w:r w:rsidRPr="00CD773C">
        <w:rPr>
          <w:rFonts w:ascii="Times New Roman" w:hAnsi="Times New Roman" w:cs="Times New Roman"/>
          <w:sz w:val="24"/>
        </w:rPr>
        <w:t>§ 2º do Art 22 do Decreto 93.872/86</w:t>
      </w:r>
      <w:r>
        <w:rPr>
          <w:rFonts w:ascii="Times New Roman" w:hAnsi="Times New Roman" w:cs="Times New Roman"/>
          <w:sz w:val="24"/>
        </w:rPr>
        <w:t>:</w:t>
      </w:r>
    </w:p>
    <w:p w:rsidR="00F104AE" w:rsidRPr="00F104AE" w:rsidRDefault="00F104AE" w:rsidP="00F104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04AE" w:rsidRDefault="00BB6232" w:rsidP="00F104AE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 w:rsidRPr="00BB623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rect id="Rectangle 8" o:spid="_x0000_s1026" style="position:absolute;left:0;text-align:left;margin-left:2.7pt;margin-top:.2pt;width:19.5pt;height:17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reDHwIAADw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"/>
        </w:pict>
      </w:r>
      <w:r w:rsidR="00F104AE" w:rsidRPr="00F104AE">
        <w:rPr>
          <w:rFonts w:ascii="Times New Roman" w:hAnsi="Times New Roman" w:cs="Times New Roman"/>
          <w:sz w:val="24"/>
        </w:rPr>
        <w:t xml:space="preserve">Despesas </w:t>
      </w:r>
      <w:r w:rsidR="00465BBF">
        <w:rPr>
          <w:rFonts w:ascii="Times New Roman" w:hAnsi="Times New Roman" w:cs="Times New Roman"/>
          <w:sz w:val="24"/>
        </w:rPr>
        <w:t xml:space="preserve">cujo empenho tenha sido </w:t>
      </w:r>
      <w:r w:rsidR="00474CF5">
        <w:rPr>
          <w:rFonts w:ascii="Times New Roman" w:hAnsi="Times New Roman" w:cs="Times New Roman"/>
          <w:sz w:val="24"/>
        </w:rPr>
        <w:t>considerado insubsistente e anulado no exercício</w:t>
      </w:r>
      <w:r w:rsidR="00465BBF">
        <w:rPr>
          <w:rFonts w:ascii="Times New Roman" w:hAnsi="Times New Roman" w:cs="Times New Roman"/>
          <w:sz w:val="24"/>
        </w:rPr>
        <w:t xml:space="preserve"> a que correspondeu, mas que o credor já tenha cumprido sua obrigação. </w:t>
      </w:r>
    </w:p>
    <w:p w:rsidR="00F104AE" w:rsidRDefault="00F104AE" w:rsidP="00F104AE">
      <w:pPr>
        <w:spacing w:after="0"/>
        <w:ind w:left="284"/>
        <w:jc w:val="both"/>
        <w:rPr>
          <w:rFonts w:ascii="Times New Roman" w:hAnsi="Times New Roman" w:cs="Times New Roman"/>
          <w:sz w:val="24"/>
        </w:rPr>
      </w:pPr>
    </w:p>
    <w:p w:rsidR="00F104AE" w:rsidRDefault="00BB6232" w:rsidP="00F104AE">
      <w:pPr>
        <w:spacing w:after="0"/>
        <w:ind w:left="284"/>
        <w:jc w:val="both"/>
        <w:rPr>
          <w:rFonts w:ascii="Times New Roman" w:hAnsi="Times New Roman" w:cs="Times New Roman"/>
          <w:sz w:val="24"/>
        </w:rPr>
      </w:pPr>
      <w:r w:rsidRPr="00BB623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rect id="Rectangle 9" o:spid="_x0000_s1037" style="position:absolute;left:0;text-align:left;margin-left:3.45pt;margin-top:14.3pt;width:19.5pt;height:17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"/>
        </w:pict>
      </w:r>
    </w:p>
    <w:p w:rsidR="00F104AE" w:rsidRDefault="00F104AE" w:rsidP="00F104AE">
      <w:pPr>
        <w:spacing w:after="0"/>
        <w:ind w:left="284"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</w:t>
      </w:r>
      <w:r w:rsidRPr="00F104AE">
        <w:rPr>
          <w:rFonts w:ascii="Times New Roman" w:hAnsi="Times New Roman" w:cs="Times New Roman"/>
          <w:sz w:val="24"/>
        </w:rPr>
        <w:t>estos a pagar</w:t>
      </w:r>
      <w:r w:rsidR="00465BBF">
        <w:rPr>
          <w:rFonts w:ascii="Times New Roman" w:hAnsi="Times New Roman" w:cs="Times New Roman"/>
          <w:sz w:val="24"/>
        </w:rPr>
        <w:t xml:space="preserve"> cancelados, mas ainda vigente o direito do credor</w:t>
      </w:r>
      <w:r>
        <w:rPr>
          <w:rFonts w:ascii="Times New Roman" w:hAnsi="Times New Roman" w:cs="Times New Roman"/>
          <w:sz w:val="24"/>
        </w:rPr>
        <w:t>.</w:t>
      </w:r>
    </w:p>
    <w:p w:rsidR="00F104AE" w:rsidRDefault="00F104AE" w:rsidP="00F104AE">
      <w:pPr>
        <w:spacing w:after="0"/>
        <w:ind w:left="284"/>
        <w:jc w:val="both"/>
        <w:rPr>
          <w:rFonts w:ascii="Times New Roman" w:hAnsi="Times New Roman" w:cs="Times New Roman"/>
          <w:sz w:val="24"/>
        </w:rPr>
      </w:pPr>
    </w:p>
    <w:p w:rsidR="00F104AE" w:rsidRDefault="00BB6232" w:rsidP="00F104AE">
      <w:pPr>
        <w:spacing w:after="0"/>
        <w:ind w:left="284"/>
        <w:jc w:val="both"/>
        <w:rPr>
          <w:rFonts w:ascii="Times New Roman" w:hAnsi="Times New Roman" w:cs="Times New Roman"/>
          <w:sz w:val="24"/>
        </w:rPr>
      </w:pPr>
      <w:r w:rsidRPr="00BB623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rect id="Rectangle 10" o:spid="_x0000_s1036" style="position:absolute;left:0;text-align:left;margin-left:3.45pt;margin-top:13.35pt;width:19.5pt;height:17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"/>
        </w:pict>
      </w:r>
    </w:p>
    <w:p w:rsidR="00F104AE" w:rsidRPr="00F104AE" w:rsidRDefault="00F104AE" w:rsidP="00F104AE">
      <w:pPr>
        <w:spacing w:after="0"/>
        <w:ind w:left="284"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 w:rsidRPr="00F104AE">
        <w:rPr>
          <w:rFonts w:ascii="Times New Roman" w:hAnsi="Times New Roman" w:cs="Times New Roman"/>
          <w:sz w:val="24"/>
        </w:rPr>
        <w:t>ompromissos reconhecidos após o encerramento do exercício financeiro.</w:t>
      </w:r>
    </w:p>
    <w:p w:rsidR="00630927" w:rsidRDefault="00630927" w:rsidP="006309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927" w:rsidRDefault="00630927" w:rsidP="006309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927" w:rsidRDefault="00630927" w:rsidP="006309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927" w:rsidRDefault="00630927" w:rsidP="006309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927" w:rsidRDefault="00630927" w:rsidP="006309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927" w:rsidRDefault="00630927" w:rsidP="006309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927" w:rsidRDefault="00630927" w:rsidP="006309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927" w:rsidRDefault="00630927" w:rsidP="006309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927" w:rsidRDefault="00630927" w:rsidP="006309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927" w:rsidRDefault="00630927" w:rsidP="006309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927" w:rsidRDefault="00630927" w:rsidP="006309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927" w:rsidRDefault="00630927" w:rsidP="006309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927" w:rsidRDefault="00630927" w:rsidP="006309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927" w:rsidRDefault="00630927" w:rsidP="006309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927" w:rsidRDefault="00630927" w:rsidP="006309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927" w:rsidRDefault="00630927" w:rsidP="006309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14B" w:rsidRDefault="00630927" w:rsidP="007B41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27">
        <w:rPr>
          <w:rFonts w:ascii="Times New Roman" w:hAnsi="Times New Roman" w:cs="Times New Roman"/>
          <w:b/>
          <w:sz w:val="24"/>
          <w:szCs w:val="24"/>
        </w:rPr>
        <w:t>Anexo II</w:t>
      </w:r>
      <w:r w:rsidR="007B414B">
        <w:rPr>
          <w:rFonts w:ascii="Times New Roman" w:hAnsi="Times New Roman" w:cs="Times New Roman"/>
          <w:b/>
          <w:sz w:val="24"/>
          <w:szCs w:val="24"/>
        </w:rPr>
        <w:t xml:space="preserve"> - Checklist da Composição Processual</w:t>
      </w:r>
    </w:p>
    <w:p w:rsidR="002335E4" w:rsidRDefault="002335E4" w:rsidP="00233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35E4">
        <w:rPr>
          <w:rFonts w:ascii="Times New Roman" w:hAnsi="Times New Roman" w:cs="Times New Roman"/>
          <w:sz w:val="24"/>
          <w:szCs w:val="24"/>
        </w:rPr>
        <w:t xml:space="preserve">Documentos indispensáveis </w:t>
      </w:r>
      <w:r w:rsidR="00A14349">
        <w:rPr>
          <w:rFonts w:ascii="Times New Roman" w:hAnsi="Times New Roman" w:cs="Times New Roman"/>
          <w:sz w:val="24"/>
          <w:szCs w:val="24"/>
        </w:rPr>
        <w:t>ao</w:t>
      </w:r>
      <w:r w:rsidRPr="002335E4">
        <w:rPr>
          <w:rFonts w:ascii="Times New Roman" w:hAnsi="Times New Roman" w:cs="Times New Roman"/>
          <w:sz w:val="24"/>
          <w:szCs w:val="24"/>
        </w:rPr>
        <w:t xml:space="preserve"> processo de reconhecimento da dívida</w:t>
      </w:r>
      <w:r w:rsidR="004C51CD">
        <w:rPr>
          <w:rFonts w:ascii="Times New Roman" w:hAnsi="Times New Roman" w:cs="Times New Roman"/>
          <w:sz w:val="24"/>
          <w:szCs w:val="24"/>
        </w:rPr>
        <w:t xml:space="preserve">, conforme </w:t>
      </w:r>
      <w:r w:rsidR="004C51CD" w:rsidRPr="00031742">
        <w:rPr>
          <w:rFonts w:ascii="Times New Roman" w:hAnsi="Times New Roman" w:cs="Times New Roman"/>
          <w:sz w:val="24"/>
          <w:szCs w:val="24"/>
        </w:rPr>
        <w:t>Manual SIAFI</w:t>
      </w:r>
      <w:r w:rsidR="004C51CD">
        <w:rPr>
          <w:rFonts w:ascii="Times New Roman" w:hAnsi="Times New Roman" w:cs="Times New Roman"/>
          <w:sz w:val="24"/>
          <w:szCs w:val="24"/>
        </w:rPr>
        <w:t xml:space="preserve"> – </w:t>
      </w:r>
      <w:r w:rsidR="00474CF5">
        <w:rPr>
          <w:rFonts w:ascii="Times New Roman" w:hAnsi="Times New Roman" w:cs="Times New Roman"/>
          <w:sz w:val="24"/>
          <w:szCs w:val="24"/>
        </w:rPr>
        <w:t>Macro função</w:t>
      </w:r>
      <w:r w:rsidR="004C51CD">
        <w:rPr>
          <w:rFonts w:ascii="Times New Roman" w:hAnsi="Times New Roman" w:cs="Times New Roman"/>
          <w:sz w:val="24"/>
          <w:szCs w:val="24"/>
        </w:rPr>
        <w:t xml:space="preserve"> 021140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14349" w:rsidRDefault="00A14349" w:rsidP="00233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35E4" w:rsidRDefault="00BB6232" w:rsidP="00233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pict>
          <v:rect id="Rectangle 11" o:spid="_x0000_s1035" style="position:absolute;left:0;text-align:left;margin-left:2.7pt;margin-top:12.85pt;width:19.5pt;height:17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"/>
        </w:pict>
      </w:r>
    </w:p>
    <w:p w:rsidR="002335E4" w:rsidRDefault="002335E4" w:rsidP="002335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031742">
        <w:rPr>
          <w:rFonts w:ascii="Times New Roman" w:hAnsi="Times New Roman" w:cs="Times New Roman"/>
          <w:sz w:val="24"/>
          <w:szCs w:val="24"/>
        </w:rPr>
        <w:t>ausa da inobservância do empenho ou justi</w:t>
      </w:r>
      <w:r>
        <w:rPr>
          <w:rFonts w:ascii="Times New Roman" w:hAnsi="Times New Roman" w:cs="Times New Roman"/>
          <w:sz w:val="24"/>
          <w:szCs w:val="24"/>
        </w:rPr>
        <w:t>ficativa de anulação de empenho.</w:t>
      </w:r>
    </w:p>
    <w:p w:rsidR="002335E4" w:rsidRDefault="00BB6232" w:rsidP="002335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pict>
          <v:rect id="Rectangle 12" o:spid="_x0000_s1034" style="position:absolute;left:0;text-align:left;margin-left:2.7pt;margin-top:14.1pt;width:19.5pt;height:17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"/>
        </w:pict>
      </w:r>
    </w:p>
    <w:p w:rsidR="002335E4" w:rsidRDefault="002335E4" w:rsidP="002335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031742">
        <w:rPr>
          <w:rFonts w:ascii="Times New Roman" w:hAnsi="Times New Roman" w:cs="Times New Roman"/>
          <w:sz w:val="24"/>
          <w:szCs w:val="24"/>
        </w:rPr>
        <w:t>elatório da despesa ocorrida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35E4" w:rsidRDefault="00BB6232" w:rsidP="002335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pict>
          <v:rect id="Rectangle 13" o:spid="_x0000_s1033" style="position:absolute;left:0;text-align:left;margin-left:2.7pt;margin-top:14.6pt;width:19.5pt;height:17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j7WIAIAAD0EAAAOAAAAZHJzL2Uyb0RvYy54bWysU9tuEzEQfUfiHyy/k72QNM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"/>
        </w:pict>
      </w:r>
    </w:p>
    <w:p w:rsidR="002335E4" w:rsidRDefault="002335E4" w:rsidP="002335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031742">
        <w:rPr>
          <w:rFonts w:ascii="Times New Roman" w:hAnsi="Times New Roman" w:cs="Times New Roman"/>
          <w:sz w:val="24"/>
          <w:szCs w:val="24"/>
        </w:rPr>
        <w:t>ocumentação que origin</w:t>
      </w:r>
      <w:r>
        <w:rPr>
          <w:rFonts w:ascii="Times New Roman" w:hAnsi="Times New Roman" w:cs="Times New Roman"/>
          <w:sz w:val="24"/>
          <w:szCs w:val="24"/>
        </w:rPr>
        <w:t>ou tal situação (se for o caso).</w:t>
      </w:r>
    </w:p>
    <w:p w:rsidR="002335E4" w:rsidRDefault="00BB6232" w:rsidP="002335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pict>
          <v:rect id="Rectangle 14" o:spid="_x0000_s1032" style="position:absolute;left:0;text-align:left;margin-left:2.7pt;margin-top:12.9pt;width:19.5pt;height:17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"/>
        </w:pict>
      </w:r>
    </w:p>
    <w:p w:rsidR="002335E4" w:rsidRDefault="002335E4" w:rsidP="002335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031742">
        <w:rPr>
          <w:rFonts w:ascii="Times New Roman" w:hAnsi="Times New Roman" w:cs="Times New Roman"/>
          <w:sz w:val="24"/>
          <w:szCs w:val="24"/>
        </w:rPr>
        <w:t>mportância a pagar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35E4" w:rsidRDefault="00BB6232" w:rsidP="002335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pict>
          <v:rect id="Rectangle 15" o:spid="_x0000_s1031" style="position:absolute;left:0;text-align:left;margin-left:2.7pt;margin-top:11.9pt;width:19.5pt;height:17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F15IAIAADw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"/>
        </w:pict>
      </w:r>
    </w:p>
    <w:p w:rsidR="002335E4" w:rsidRDefault="002335E4" w:rsidP="002335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031742">
        <w:rPr>
          <w:rFonts w:ascii="Times New Roman" w:hAnsi="Times New Roman" w:cs="Times New Roman"/>
          <w:sz w:val="24"/>
          <w:szCs w:val="24"/>
        </w:rPr>
        <w:t>ados do credor (nome, CPF ou CNPJ e endereço)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35E4" w:rsidRDefault="00BB6232" w:rsidP="002335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pict>
          <v:rect id="Rectangle 16" o:spid="_x0000_s1030" style="position:absolute;left:0;text-align:left;margin-left:2.7pt;margin-top:12.4pt;width:19.5pt;height:17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ItqHwIAADw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"/>
        </w:pict>
      </w:r>
    </w:p>
    <w:p w:rsidR="002335E4" w:rsidRDefault="002335E4" w:rsidP="002335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031742">
        <w:rPr>
          <w:rFonts w:ascii="Times New Roman" w:hAnsi="Times New Roman" w:cs="Times New Roman"/>
          <w:sz w:val="24"/>
          <w:szCs w:val="24"/>
        </w:rPr>
        <w:t>ata de vencimento do compromisso (se for o caso)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35E4" w:rsidRDefault="00BB6232" w:rsidP="002335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pict>
          <v:rect id="Rectangle 17" o:spid="_x0000_s1029" style="position:absolute;left:0;text-align:left;margin-left:2.7pt;margin-top:12.9pt;width:19.5pt;height:17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"/>
        </w:pict>
      </w:r>
    </w:p>
    <w:p w:rsidR="002335E4" w:rsidRDefault="002335E4" w:rsidP="002335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031742">
        <w:rPr>
          <w:rFonts w:ascii="Times New Roman" w:hAnsi="Times New Roman" w:cs="Times New Roman"/>
          <w:sz w:val="24"/>
          <w:szCs w:val="24"/>
        </w:rPr>
        <w:t>ermo de reconhecimento de dívida, elabo</w:t>
      </w:r>
      <w:r>
        <w:rPr>
          <w:rFonts w:ascii="Times New Roman" w:hAnsi="Times New Roman" w:cs="Times New Roman"/>
          <w:sz w:val="24"/>
          <w:szCs w:val="24"/>
        </w:rPr>
        <w:t>rado pelo ordenador de despesa.</w:t>
      </w:r>
    </w:p>
    <w:p w:rsidR="002335E4" w:rsidRDefault="00BB6232" w:rsidP="002335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pict>
          <v:rect id="Rectangle 18" o:spid="_x0000_s1028" style="position:absolute;left:0;text-align:left;margin-left:2.7pt;margin-top:12.7pt;width:19.5pt;height:17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yL4HwIAADw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"/>
        </w:pict>
      </w:r>
    </w:p>
    <w:p w:rsidR="002335E4" w:rsidRPr="00031742" w:rsidRDefault="002335E4" w:rsidP="002335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031742">
        <w:rPr>
          <w:rFonts w:ascii="Times New Roman" w:hAnsi="Times New Roman" w:cs="Times New Roman"/>
          <w:sz w:val="24"/>
          <w:szCs w:val="24"/>
        </w:rPr>
        <w:t>utorização de pagamento realizada pelo ordenador de despesa.</w:t>
      </w:r>
    </w:p>
    <w:p w:rsidR="002335E4" w:rsidRPr="002335E4" w:rsidRDefault="002335E4" w:rsidP="002335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414B" w:rsidRDefault="007B414B" w:rsidP="007B4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14B" w:rsidRDefault="007B414B" w:rsidP="007B4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14B" w:rsidRDefault="007B414B" w:rsidP="007B4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14B" w:rsidRDefault="007B414B" w:rsidP="007B4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14B" w:rsidRDefault="007B414B" w:rsidP="007B4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14B" w:rsidRDefault="007B414B" w:rsidP="007B4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14B" w:rsidRDefault="007B414B" w:rsidP="007B4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14B" w:rsidRDefault="007B414B" w:rsidP="007B4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14B" w:rsidRDefault="007B414B" w:rsidP="007B4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14B" w:rsidRDefault="007B414B" w:rsidP="007B4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14B" w:rsidRDefault="007B414B" w:rsidP="007B4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174" w:rsidRDefault="00140174" w:rsidP="007B4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927" w:rsidRDefault="00BB6232" w:rsidP="007B41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_GoBack"/>
      <w:bookmarkEnd w:id="4"/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rect id="Retângulo 2" o:spid="_x0000_s1027" style="position:absolute;left:0;text-align:left;margin-left:-6.3pt;margin-top:34.85pt;width:470.25pt;height:60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">
            <v:textbox>
              <w:txbxContent>
                <w:p w:rsidR="00710E72" w:rsidRPr="00733085" w:rsidRDefault="00710E72" w:rsidP="0063092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3308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Termo de Reconhecimento de Dívida</w:t>
                  </w:r>
                </w:p>
                <w:p w:rsidR="00710E72" w:rsidRPr="00227F96" w:rsidRDefault="00710E72" w:rsidP="006309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10E72" w:rsidRPr="00227F96" w:rsidRDefault="00710E72" w:rsidP="006309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14DF8" w:rsidRPr="00227F96" w:rsidRDefault="00710E72" w:rsidP="00E14DF8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7F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Em conformidade com art. 100 da Lei nº 4.320 de 17 de março de 1964, reconheço a dívida no valor de R$ __________________________ (por extenso) junto a _____________________ (especificar o credor), CNPJ/CPF nº ____________________, situada à ____________________ (especificar endereço comercial) pelos ________________________ (especificar os serviços/aquisições que motivaram o pagamento). </w:t>
                  </w:r>
                </w:p>
                <w:p w:rsidR="00710E72" w:rsidRPr="00227F96" w:rsidRDefault="00710E72" w:rsidP="00E14DF8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7F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Informo que o passivo foi reconhecido sem o correspondente recurso orçamentário devido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</w:t>
                  </w:r>
                  <w:r w:rsidRPr="00227F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 (justificativa dos motivos pela ausência de cobertura orçamentária).</w:t>
                  </w:r>
                </w:p>
                <w:p w:rsidR="00710E72" w:rsidRPr="00227F96" w:rsidRDefault="00710E72" w:rsidP="00E14DF8">
                  <w:pPr>
                    <w:spacing w:after="0"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7F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Memória de cálculo da estimativa do valor contábil do passivo (se for o caso) ______________________________________________________________________________________________________________________________________________________________________________________________________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</w:t>
                  </w:r>
                </w:p>
                <w:p w:rsidR="00710E72" w:rsidRPr="00227F96" w:rsidRDefault="00710E72" w:rsidP="006309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10E72" w:rsidRPr="00227F96" w:rsidRDefault="00710E72" w:rsidP="00630927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10E72" w:rsidRDefault="00710E72" w:rsidP="00630927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7F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Local, ___ de ___________________ de __________.</w:t>
                  </w:r>
                </w:p>
                <w:p w:rsidR="00710E72" w:rsidRDefault="00710E72" w:rsidP="00630927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10E72" w:rsidRPr="00227F96" w:rsidRDefault="00710E72" w:rsidP="006309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  <w:p w:rsidR="00710E72" w:rsidRDefault="00710E72" w:rsidP="0063092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Ordenador de Despesas</w:t>
                  </w:r>
                </w:p>
                <w:p w:rsidR="00710E72" w:rsidRPr="00227F96" w:rsidRDefault="00710E72" w:rsidP="0063092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Assinatura e carimbo</w:t>
                  </w:r>
                </w:p>
                <w:p w:rsidR="00710E72" w:rsidRPr="00227F96" w:rsidRDefault="00710E72" w:rsidP="006309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7B414B">
        <w:rPr>
          <w:rFonts w:ascii="Times New Roman" w:hAnsi="Times New Roman" w:cs="Times New Roman"/>
          <w:b/>
          <w:sz w:val="24"/>
          <w:szCs w:val="24"/>
        </w:rPr>
        <w:t>Anexo III - Termo de Reconhecimento da Dívida</w:t>
      </w:r>
    </w:p>
    <w:p w:rsidR="007B414B" w:rsidRDefault="007B414B" w:rsidP="007B4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14B" w:rsidRDefault="007B414B" w:rsidP="007B4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14B" w:rsidRDefault="007B414B" w:rsidP="007B4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14B" w:rsidRDefault="007B414B" w:rsidP="007B4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14B" w:rsidRDefault="007B414B" w:rsidP="007B4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14B" w:rsidRDefault="007B414B" w:rsidP="007B4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14B" w:rsidRDefault="007B414B" w:rsidP="007B4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14B" w:rsidRDefault="007B414B" w:rsidP="007B4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14B" w:rsidRDefault="007B414B" w:rsidP="00E14D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14B" w:rsidRDefault="007B414B" w:rsidP="007B4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14B" w:rsidRDefault="007B414B" w:rsidP="007B4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14B" w:rsidRDefault="007B414B" w:rsidP="007B4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14B" w:rsidRDefault="007B414B" w:rsidP="007B4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14B" w:rsidRDefault="007B414B" w:rsidP="007B4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14B" w:rsidRDefault="007B414B" w:rsidP="007B4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14B" w:rsidRDefault="007B414B" w:rsidP="007B4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14B" w:rsidRDefault="007B414B" w:rsidP="007B4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14B" w:rsidRDefault="007B414B" w:rsidP="007B4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14B" w:rsidRDefault="007B414B" w:rsidP="007B4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14B" w:rsidRDefault="007B414B" w:rsidP="007B4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14B" w:rsidRDefault="007B414B" w:rsidP="007B4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14B" w:rsidRDefault="007B414B" w:rsidP="007B4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14B" w:rsidRDefault="007B414B" w:rsidP="007B4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14B" w:rsidRDefault="007B414B" w:rsidP="007B4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14B" w:rsidRDefault="007B414B" w:rsidP="007B4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14B" w:rsidRDefault="00140174" w:rsidP="007B41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Anexo IV - </w:t>
      </w:r>
      <w:r w:rsidR="007B414B">
        <w:rPr>
          <w:rFonts w:ascii="Times New Roman" w:hAnsi="Times New Roman" w:cs="Times New Roman"/>
          <w:b/>
          <w:sz w:val="24"/>
          <w:szCs w:val="24"/>
        </w:rPr>
        <w:t>Procedimentos para Registro do Reconhecimento do Passivo</w:t>
      </w:r>
    </w:p>
    <w:p w:rsidR="00302544" w:rsidRDefault="00B42E4F" w:rsidP="003025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Visando </w:t>
      </w:r>
      <w:r w:rsidR="0017606C">
        <w:rPr>
          <w:rFonts w:ascii="Times New Roman" w:hAnsi="Times New Roman" w:cs="Times New Roman"/>
          <w:sz w:val="24"/>
          <w:szCs w:val="24"/>
        </w:rPr>
        <w:t>o correto</w:t>
      </w:r>
      <w:r w:rsidR="0017606C" w:rsidRPr="001E3618">
        <w:rPr>
          <w:rFonts w:ascii="Times New Roman" w:hAnsi="Times New Roman" w:cs="Times New Roman"/>
          <w:sz w:val="24"/>
          <w:szCs w:val="24"/>
        </w:rPr>
        <w:t xml:space="preserve"> registro do passivo </w:t>
      </w:r>
      <w:r w:rsidR="0017606C">
        <w:rPr>
          <w:rFonts w:ascii="Times New Roman" w:hAnsi="Times New Roman" w:cs="Times New Roman"/>
          <w:sz w:val="24"/>
          <w:szCs w:val="24"/>
        </w:rPr>
        <w:t xml:space="preserve">referente ao reconhecimento da DEA no SIAFI, </w:t>
      </w:r>
      <w:r w:rsidR="00FB5BFB">
        <w:rPr>
          <w:rFonts w:ascii="Times New Roman" w:hAnsi="Times New Roman" w:cs="Times New Roman"/>
          <w:sz w:val="24"/>
          <w:szCs w:val="24"/>
        </w:rPr>
        <w:t>abaixo são mencionados</w:t>
      </w:r>
      <w:r>
        <w:rPr>
          <w:rFonts w:ascii="Times New Roman" w:hAnsi="Times New Roman" w:cs="Times New Roman"/>
          <w:sz w:val="24"/>
          <w:szCs w:val="24"/>
        </w:rPr>
        <w:t xml:space="preserve"> os procedimentos para os lançamentos contábeis</w:t>
      </w:r>
      <w:r w:rsidR="0017606C">
        <w:rPr>
          <w:rFonts w:ascii="Times New Roman" w:hAnsi="Times New Roman" w:cs="Times New Roman"/>
          <w:sz w:val="24"/>
          <w:szCs w:val="24"/>
        </w:rPr>
        <w:t xml:space="preserve"> de responsabilidade da </w:t>
      </w:r>
      <w:r w:rsidR="0017606C" w:rsidRPr="001E3618">
        <w:rPr>
          <w:rFonts w:ascii="Times New Roman" w:hAnsi="Times New Roman" w:cs="Times New Roman"/>
          <w:sz w:val="24"/>
          <w:szCs w:val="24"/>
        </w:rPr>
        <w:t>Coordenadoria de Registros Contábeis</w:t>
      </w:r>
      <w:r w:rsidR="0017606C">
        <w:rPr>
          <w:rFonts w:ascii="Times New Roman" w:hAnsi="Times New Roman" w:cs="Times New Roman"/>
          <w:sz w:val="24"/>
          <w:szCs w:val="24"/>
        </w:rPr>
        <w:t xml:space="preserve"> - CRC</w:t>
      </w:r>
      <w:r w:rsidR="0017606C" w:rsidRPr="001E3618">
        <w:rPr>
          <w:rFonts w:ascii="Times New Roman" w:hAnsi="Times New Roman" w:cs="Times New Roman"/>
          <w:sz w:val="24"/>
          <w:szCs w:val="24"/>
        </w:rPr>
        <w:t>/DCF</w:t>
      </w:r>
      <w:r w:rsidR="0017606C">
        <w:rPr>
          <w:rFonts w:ascii="Times New Roman" w:hAnsi="Times New Roman" w:cs="Times New Roman"/>
          <w:sz w:val="24"/>
          <w:szCs w:val="24"/>
        </w:rPr>
        <w:t>.</w:t>
      </w:r>
    </w:p>
    <w:p w:rsidR="0017606C" w:rsidRDefault="0017606C" w:rsidP="00302544">
      <w:pPr>
        <w:jc w:val="both"/>
        <w:rPr>
          <w:rFonts w:ascii="Times New Roman" w:hAnsi="Times New Roman" w:cs="Times New Roman"/>
          <w:sz w:val="24"/>
          <w:szCs w:val="24"/>
        </w:rPr>
      </w:pPr>
      <w:r w:rsidRPr="00710E72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Verificar o enquadramento da dívida como DEA;</w:t>
      </w:r>
    </w:p>
    <w:p w:rsidR="0017606C" w:rsidRDefault="0017606C" w:rsidP="00302544">
      <w:pPr>
        <w:jc w:val="both"/>
        <w:rPr>
          <w:rFonts w:ascii="Times New Roman" w:hAnsi="Times New Roman" w:cs="Times New Roman"/>
          <w:sz w:val="24"/>
          <w:szCs w:val="24"/>
        </w:rPr>
      </w:pPr>
      <w:r w:rsidRPr="00710E72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Conferir a composição </w:t>
      </w:r>
      <w:r w:rsidR="00F23E4A">
        <w:rPr>
          <w:rFonts w:ascii="Times New Roman" w:hAnsi="Times New Roman" w:cs="Times New Roman"/>
          <w:sz w:val="24"/>
          <w:szCs w:val="24"/>
        </w:rPr>
        <w:t xml:space="preserve">documental </w:t>
      </w:r>
      <w:r>
        <w:rPr>
          <w:rFonts w:ascii="Times New Roman" w:hAnsi="Times New Roman" w:cs="Times New Roman"/>
          <w:sz w:val="24"/>
          <w:szCs w:val="24"/>
        </w:rPr>
        <w:t>do processo para reconhecimento da dívida;</w:t>
      </w:r>
    </w:p>
    <w:p w:rsidR="004A091E" w:rsidRDefault="00032C98" w:rsidP="004A0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0E72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A apropriação do passivo será efetuada no Sistema SIAFI WEB</w:t>
      </w:r>
      <w:r w:rsidR="004A091E">
        <w:rPr>
          <w:rFonts w:ascii="Times New Roman" w:hAnsi="Times New Roman" w:cs="Times New Roman"/>
          <w:sz w:val="24"/>
          <w:szCs w:val="24"/>
        </w:rPr>
        <w:t xml:space="preserve"> por meio do </w:t>
      </w:r>
      <w:r w:rsidR="00710E72" w:rsidRPr="00FB5BFB">
        <w:rPr>
          <w:rFonts w:ascii="Times New Roman" w:hAnsi="Times New Roman" w:cs="Times New Roman"/>
          <w:sz w:val="24"/>
          <w:szCs w:val="24"/>
        </w:rPr>
        <w:t>D</w:t>
      </w:r>
      <w:r w:rsidR="004A091E" w:rsidRPr="00FB5BFB">
        <w:rPr>
          <w:rFonts w:ascii="Times New Roman" w:hAnsi="Times New Roman" w:cs="Times New Roman"/>
          <w:sz w:val="24"/>
          <w:szCs w:val="24"/>
        </w:rPr>
        <w:t xml:space="preserve">ocumento </w:t>
      </w:r>
      <w:r w:rsidR="00710E72" w:rsidRPr="00FB5BFB">
        <w:rPr>
          <w:rFonts w:ascii="Times New Roman" w:hAnsi="Times New Roman" w:cs="Times New Roman"/>
          <w:sz w:val="24"/>
          <w:szCs w:val="24"/>
        </w:rPr>
        <w:t>H</w:t>
      </w:r>
      <w:r w:rsidR="004A091E" w:rsidRPr="00FB5BFB">
        <w:rPr>
          <w:rFonts w:ascii="Times New Roman" w:hAnsi="Times New Roman" w:cs="Times New Roman"/>
          <w:sz w:val="24"/>
          <w:szCs w:val="24"/>
        </w:rPr>
        <w:t>ábil PA</w:t>
      </w:r>
      <w:r w:rsidR="004A091E">
        <w:rPr>
          <w:rFonts w:ascii="Times New Roman" w:hAnsi="Times New Roman" w:cs="Times New Roman"/>
          <w:sz w:val="24"/>
          <w:szCs w:val="24"/>
        </w:rPr>
        <w:t xml:space="preserve">, gerando uma Nota de Sistema - NS. </w:t>
      </w:r>
    </w:p>
    <w:p w:rsidR="00032C98" w:rsidRDefault="004A091E" w:rsidP="003025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situação a ser incluída</w:t>
      </w:r>
      <w:r w:rsidR="00F23E4A">
        <w:rPr>
          <w:rFonts w:ascii="Times New Roman" w:hAnsi="Times New Roman" w:cs="Times New Roman"/>
          <w:sz w:val="24"/>
          <w:szCs w:val="24"/>
        </w:rPr>
        <w:t>,</w:t>
      </w:r>
      <w:r w:rsidR="00F41DB4">
        <w:rPr>
          <w:rFonts w:ascii="Times New Roman" w:hAnsi="Times New Roman" w:cs="Times New Roman"/>
          <w:sz w:val="24"/>
          <w:szCs w:val="24"/>
        </w:rPr>
        <w:t xml:space="preserve"> quedeve</w:t>
      </w:r>
      <w:r>
        <w:rPr>
          <w:rFonts w:ascii="Times New Roman" w:hAnsi="Times New Roman" w:cs="Times New Roman"/>
          <w:sz w:val="24"/>
          <w:szCs w:val="24"/>
        </w:rPr>
        <w:t xml:space="preserve"> ser utilizada no momento do </w:t>
      </w:r>
      <w:r w:rsidRPr="00310330">
        <w:rPr>
          <w:rFonts w:ascii="Times New Roman" w:hAnsi="Times New Roman" w:cs="Times New Roman"/>
          <w:b/>
          <w:sz w:val="24"/>
          <w:szCs w:val="24"/>
        </w:rPr>
        <w:t>reconhecimento da obrigação com o elemento 92 - Despesas de Exercícios Anteriores</w:t>
      </w:r>
      <w:r w:rsidR="00474CF5">
        <w:rPr>
          <w:rFonts w:ascii="Times New Roman" w:hAnsi="Times New Roman" w:cs="Times New Roman"/>
          <w:b/>
          <w:sz w:val="24"/>
          <w:szCs w:val="24"/>
        </w:rPr>
        <w:t xml:space="preserve"> é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A091E" w:rsidRDefault="004A091E" w:rsidP="00302544">
      <w:pPr>
        <w:jc w:val="both"/>
        <w:rPr>
          <w:rFonts w:ascii="Times New Roman" w:hAnsi="Times New Roman" w:cs="Times New Roman"/>
          <w:sz w:val="24"/>
          <w:szCs w:val="24"/>
        </w:rPr>
      </w:pPr>
      <w:r w:rsidRPr="00310330">
        <w:rPr>
          <w:rFonts w:ascii="Times New Roman" w:hAnsi="Times New Roman" w:cs="Times New Roman"/>
          <w:b/>
          <w:sz w:val="24"/>
          <w:szCs w:val="24"/>
        </w:rPr>
        <w:t>LPA330</w:t>
      </w:r>
      <w:r>
        <w:rPr>
          <w:rFonts w:ascii="Times New Roman" w:hAnsi="Times New Roman" w:cs="Times New Roman"/>
          <w:sz w:val="24"/>
          <w:szCs w:val="24"/>
        </w:rPr>
        <w:t xml:space="preserve"> - APROPRIAÇÃO DE PASSIVO CIRCULANTE - AJUSTES DE EXERCÍCIOS ANTERIORES</w:t>
      </w:r>
    </w:p>
    <w:p w:rsidR="0017606C" w:rsidRDefault="00FB5BFB" w:rsidP="00302544">
      <w:pPr>
        <w:jc w:val="both"/>
        <w:rPr>
          <w:rFonts w:ascii="Times New Roman" w:hAnsi="Times New Roman" w:cs="Times New Roman"/>
          <w:sz w:val="24"/>
          <w:szCs w:val="24"/>
        </w:rPr>
      </w:pPr>
      <w:r w:rsidRPr="00FB5BFB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As Contas Contábeis a serem afetadas no momento do registro do passivo dependem da dívida e das informações a que referem o processo, podendo ser, a título de exemplo: </w:t>
      </w:r>
    </w:p>
    <w:p w:rsidR="00710E72" w:rsidRDefault="00710E72" w:rsidP="003025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07D8">
        <w:rPr>
          <w:rFonts w:ascii="Times New Roman" w:hAnsi="Times New Roman" w:cs="Times New Roman"/>
          <w:sz w:val="24"/>
          <w:szCs w:val="24"/>
        </w:rPr>
        <w:t>Servidor</w:t>
      </w:r>
      <w:r>
        <w:rPr>
          <w:rFonts w:ascii="Times New Roman" w:hAnsi="Times New Roman" w:cs="Times New Roman"/>
          <w:sz w:val="24"/>
          <w:szCs w:val="24"/>
        </w:rPr>
        <w:t>: 2.1.1.1.1.01.01 - Salários, Remunerações e Benefícios</w:t>
      </w:r>
      <w:r w:rsidR="00FB5BFB">
        <w:rPr>
          <w:rFonts w:ascii="Times New Roman" w:hAnsi="Times New Roman" w:cs="Times New Roman"/>
          <w:sz w:val="24"/>
          <w:szCs w:val="24"/>
        </w:rPr>
        <w:t>;</w:t>
      </w:r>
    </w:p>
    <w:p w:rsidR="00710E72" w:rsidRDefault="00710E72" w:rsidP="003025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Pessoa</w:t>
      </w:r>
      <w:r w:rsidR="00FC07D8">
        <w:rPr>
          <w:rFonts w:ascii="Times New Roman" w:hAnsi="Times New Roman" w:cs="Times New Roman"/>
          <w:sz w:val="24"/>
          <w:szCs w:val="24"/>
        </w:rPr>
        <w:t xml:space="preserve"> Física/</w:t>
      </w:r>
      <w:r>
        <w:rPr>
          <w:rFonts w:ascii="Times New Roman" w:hAnsi="Times New Roman" w:cs="Times New Roman"/>
          <w:sz w:val="24"/>
          <w:szCs w:val="24"/>
        </w:rPr>
        <w:t xml:space="preserve">Jurídica: 2.1.3.1.1.04.00 - Contas a Pagar </w:t>
      </w:r>
      <w:r w:rsidR="00DB25D5">
        <w:rPr>
          <w:rFonts w:ascii="Times New Roman" w:hAnsi="Times New Roman" w:cs="Times New Roman"/>
          <w:sz w:val="24"/>
          <w:szCs w:val="24"/>
        </w:rPr>
        <w:t>Credores Nacionais</w:t>
      </w:r>
      <w:r w:rsidR="00FB5BFB">
        <w:rPr>
          <w:rFonts w:ascii="Times New Roman" w:hAnsi="Times New Roman" w:cs="Times New Roman"/>
          <w:sz w:val="24"/>
          <w:szCs w:val="24"/>
        </w:rPr>
        <w:t>;</w:t>
      </w:r>
    </w:p>
    <w:p w:rsidR="00A5336F" w:rsidRDefault="00FB5BFB" w:rsidP="00A533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Diárias: 2.1.8.9.1.02.00 - Diárias a Pagar.</w:t>
      </w:r>
    </w:p>
    <w:p w:rsidR="00A5336F" w:rsidRDefault="001F3AEA" w:rsidP="00A5336F">
      <w:pPr>
        <w:jc w:val="both"/>
        <w:rPr>
          <w:rFonts w:ascii="Times New Roman" w:hAnsi="Times New Roman" w:cs="Times New Roman"/>
          <w:sz w:val="24"/>
          <w:szCs w:val="24"/>
        </w:rPr>
      </w:pPr>
      <w:r w:rsidRPr="001F3AEA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Após o registro da NS, </w:t>
      </w:r>
      <w:r w:rsidR="00F23E4A">
        <w:rPr>
          <w:rFonts w:ascii="Times New Roman" w:hAnsi="Times New Roman" w:cs="Times New Roman"/>
          <w:sz w:val="24"/>
          <w:szCs w:val="24"/>
        </w:rPr>
        <w:t>repassar</w:t>
      </w:r>
      <w:r>
        <w:rPr>
          <w:rFonts w:ascii="Times New Roman" w:hAnsi="Times New Roman" w:cs="Times New Roman"/>
          <w:sz w:val="24"/>
          <w:szCs w:val="24"/>
        </w:rPr>
        <w:t xml:space="preserve"> o processo e cópia dos lançamentos contábeis para um outro servidor da mesma Coordenadoria afim de que este possa proceder com a </w:t>
      </w:r>
      <w:r w:rsidR="00F23E4A">
        <w:rPr>
          <w:rFonts w:ascii="Times New Roman" w:hAnsi="Times New Roman" w:cs="Times New Roman"/>
          <w:sz w:val="24"/>
          <w:szCs w:val="24"/>
        </w:rPr>
        <w:t xml:space="preserve">confirmação da </w:t>
      </w:r>
      <w:r>
        <w:rPr>
          <w:rFonts w:ascii="Times New Roman" w:hAnsi="Times New Roman" w:cs="Times New Roman"/>
          <w:sz w:val="24"/>
          <w:szCs w:val="24"/>
        </w:rPr>
        <w:t>verificação documental e d</w:t>
      </w:r>
      <w:r w:rsidR="00F23E4A"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 xml:space="preserve"> registros contábeis visando a implementação de mecanismo de controle prévio ao empenho.</w:t>
      </w:r>
    </w:p>
    <w:p w:rsidR="001F3AEA" w:rsidRDefault="001F3AEA" w:rsidP="00A533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336F" w:rsidRPr="00A5336F" w:rsidRDefault="001F3AEA" w:rsidP="00A533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Obs.: </w:t>
      </w:r>
      <w:r w:rsidR="00A5336F" w:rsidRPr="00A5336F">
        <w:rPr>
          <w:rFonts w:ascii="Times New Roman" w:hAnsi="Times New Roman" w:cs="Times New Roman"/>
          <w:sz w:val="24"/>
          <w:szCs w:val="24"/>
        </w:rPr>
        <w:t xml:space="preserve">A apropriação do passivo deverá ser realizada seguindo as orientações contidas na </w:t>
      </w:r>
      <w:r w:rsidR="00474CF5" w:rsidRPr="00A5336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Macro função</w:t>
      </w:r>
      <w:r w:rsidR="00A5336F" w:rsidRPr="00A5336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SIAFI – 021140, disponível no link </w:t>
      </w:r>
      <w:hyperlink r:id="rId14" w:history="1">
        <w:r w:rsidR="00A5336F" w:rsidRPr="00A5336F">
          <w:rPr>
            <w:rStyle w:val="Hyperlink"/>
            <w:rFonts w:ascii="Times New Roman" w:hAnsi="Times New Roman" w:cs="Times New Roman"/>
            <w:iCs/>
            <w:sz w:val="24"/>
            <w:szCs w:val="24"/>
            <w:shd w:val="clear" w:color="auto" w:fill="FFFFFF"/>
          </w:rPr>
          <w:t>http://manualsiafi.tesouro.fazenda.gov.br/020000/021100/021140</w:t>
        </w:r>
      </w:hyperlink>
    </w:p>
    <w:p w:rsidR="00A5336F" w:rsidRDefault="00A5336F" w:rsidP="003025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5BFB" w:rsidRDefault="00FB5BFB" w:rsidP="003025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FB5BFB" w:rsidSect="00BB3CEF">
      <w:footerReference w:type="first" r:id="rId15"/>
      <w:pgSz w:w="11906" w:h="16838"/>
      <w:pgMar w:top="1417" w:right="1701" w:bottom="1417" w:left="1701" w:header="708" w:footer="708" w:gutter="0"/>
      <w:pgNumType w:start="6" w:chapSep="em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7F6" w:rsidRDefault="001D17F6" w:rsidP="006C315E">
      <w:pPr>
        <w:spacing w:after="0" w:line="240" w:lineRule="auto"/>
      </w:pPr>
      <w:r>
        <w:separator/>
      </w:r>
    </w:p>
  </w:endnote>
  <w:endnote w:type="continuationSeparator" w:id="1">
    <w:p w:rsidR="001D17F6" w:rsidRDefault="001D17F6" w:rsidP="006C3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19841565"/>
      <w:docPartObj>
        <w:docPartGallery w:val="Page Numbers (Bottom of Page)"/>
        <w:docPartUnique/>
      </w:docPartObj>
    </w:sdtPr>
    <w:sdtContent>
      <w:p w:rsidR="00710E72" w:rsidRPr="00C449B6" w:rsidRDefault="00710E72">
        <w:pPr>
          <w:pStyle w:val="Rodap"/>
          <w:jc w:val="right"/>
          <w:rPr>
            <w:rFonts w:ascii="Times New Roman" w:hAnsi="Times New Roman" w:cs="Times New Roman"/>
            <w:sz w:val="20"/>
            <w:szCs w:val="20"/>
          </w:rPr>
        </w:pPr>
        <w:r w:rsidRPr="00C449B6">
          <w:rPr>
            <w:rFonts w:ascii="Times New Roman" w:hAnsi="Times New Roman" w:cs="Times New Roman"/>
            <w:sz w:val="20"/>
            <w:szCs w:val="20"/>
          </w:rPr>
          <w:t xml:space="preserve">Página </w:t>
        </w:r>
        <w:r w:rsidR="00BB6232" w:rsidRPr="00C449B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449B6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BB6232" w:rsidRPr="00C449B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25862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BB6232" w:rsidRPr="00C449B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10E72" w:rsidRDefault="00710E7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19841566"/>
      <w:docPartObj>
        <w:docPartGallery w:val="Page Numbers (Bottom of Page)"/>
        <w:docPartUnique/>
      </w:docPartObj>
    </w:sdtPr>
    <w:sdtContent>
      <w:p w:rsidR="00710E72" w:rsidRPr="00C449B6" w:rsidRDefault="00710E72">
        <w:pPr>
          <w:pStyle w:val="Rodap"/>
          <w:jc w:val="right"/>
          <w:rPr>
            <w:rFonts w:ascii="Times New Roman" w:hAnsi="Times New Roman" w:cs="Times New Roman"/>
            <w:sz w:val="20"/>
            <w:szCs w:val="20"/>
          </w:rPr>
        </w:pPr>
        <w:r w:rsidRPr="00C449B6">
          <w:rPr>
            <w:rFonts w:ascii="Times New Roman" w:hAnsi="Times New Roman" w:cs="Times New Roman"/>
            <w:sz w:val="20"/>
            <w:szCs w:val="20"/>
          </w:rPr>
          <w:t xml:space="preserve">Página </w:t>
        </w:r>
        <w:r w:rsidR="00D16F84">
          <w:rPr>
            <w:rFonts w:ascii="Times New Roman" w:hAnsi="Times New Roman" w:cs="Times New Roman"/>
            <w:sz w:val="20"/>
            <w:szCs w:val="20"/>
          </w:rPr>
          <w:t>6</w:t>
        </w:r>
        <w:r w:rsidR="00BB3CEF">
          <w:rPr>
            <w:rFonts w:ascii="Times New Roman" w:hAnsi="Times New Roman" w:cs="Times New Roman"/>
            <w:sz w:val="20"/>
            <w:szCs w:val="20"/>
          </w:rPr>
          <w:t xml:space="preserve"> de 10</w:t>
        </w:r>
      </w:p>
    </w:sdtContent>
  </w:sdt>
  <w:p w:rsidR="00710E72" w:rsidRDefault="00710E72" w:rsidP="00370BA4">
    <w:pPr>
      <w:pStyle w:val="Rodap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9465798"/>
      <w:docPartObj>
        <w:docPartGallery w:val="Page Numbers (Bottom of Page)"/>
        <w:docPartUnique/>
      </w:docPartObj>
    </w:sdtPr>
    <w:sdtContent>
      <w:p w:rsidR="00D16F84" w:rsidRPr="00C449B6" w:rsidRDefault="00D16F84">
        <w:pPr>
          <w:pStyle w:val="Rodap"/>
          <w:jc w:val="right"/>
          <w:rPr>
            <w:rFonts w:ascii="Times New Roman" w:hAnsi="Times New Roman" w:cs="Times New Roman"/>
            <w:sz w:val="20"/>
            <w:szCs w:val="20"/>
          </w:rPr>
        </w:pPr>
        <w:r w:rsidRPr="00C449B6">
          <w:rPr>
            <w:rFonts w:ascii="Times New Roman" w:hAnsi="Times New Roman" w:cs="Times New Roman"/>
            <w:sz w:val="20"/>
            <w:szCs w:val="20"/>
          </w:rPr>
          <w:t xml:space="preserve">Página </w:t>
        </w:r>
        <w:r>
          <w:rPr>
            <w:rFonts w:ascii="Times New Roman" w:hAnsi="Times New Roman" w:cs="Times New Roman"/>
            <w:sz w:val="20"/>
            <w:szCs w:val="20"/>
          </w:rPr>
          <w:t>5</w:t>
        </w:r>
      </w:p>
    </w:sdtContent>
  </w:sdt>
  <w:p w:rsidR="00D16F84" w:rsidRDefault="00D16F84" w:rsidP="00370BA4">
    <w:pPr>
      <w:pStyle w:val="Rodap"/>
      <w:jc w:val="righ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F84" w:rsidRPr="00C449B6" w:rsidRDefault="00D16F84">
    <w:pPr>
      <w:pStyle w:val="Rodap"/>
      <w:jc w:val="right"/>
      <w:rPr>
        <w:rFonts w:ascii="Times New Roman" w:hAnsi="Times New Roman" w:cs="Times New Roman"/>
        <w:sz w:val="20"/>
        <w:szCs w:val="20"/>
      </w:rPr>
    </w:pPr>
    <w:r w:rsidRPr="00C449B6">
      <w:rPr>
        <w:rFonts w:ascii="Times New Roman" w:hAnsi="Times New Roman" w:cs="Times New Roman"/>
        <w:sz w:val="20"/>
        <w:szCs w:val="20"/>
      </w:rPr>
      <w:t xml:space="preserve">Página </w:t>
    </w:r>
    <w:r>
      <w:rPr>
        <w:rFonts w:ascii="Times New Roman" w:hAnsi="Times New Roman" w:cs="Times New Roman"/>
        <w:sz w:val="20"/>
        <w:szCs w:val="20"/>
      </w:rPr>
      <w:t>6</w:t>
    </w:r>
  </w:p>
  <w:p w:rsidR="00D16F84" w:rsidRDefault="00D16F84" w:rsidP="00370BA4">
    <w:pPr>
      <w:pStyle w:val="Rodap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7F6" w:rsidRDefault="001D17F6" w:rsidP="006C315E">
      <w:pPr>
        <w:spacing w:after="0" w:line="240" w:lineRule="auto"/>
      </w:pPr>
      <w:r>
        <w:separator/>
      </w:r>
    </w:p>
  </w:footnote>
  <w:footnote w:type="continuationSeparator" w:id="1">
    <w:p w:rsidR="001D17F6" w:rsidRDefault="001D17F6" w:rsidP="006C3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Look w:val="04A0"/>
    </w:tblPr>
    <w:tblGrid>
      <w:gridCol w:w="1668"/>
      <w:gridCol w:w="5244"/>
      <w:gridCol w:w="1808"/>
    </w:tblGrid>
    <w:tr w:rsidR="001556CA" w:rsidTr="00C449B6">
      <w:trPr>
        <w:trHeight w:val="403"/>
      </w:trPr>
      <w:tc>
        <w:tcPr>
          <w:tcW w:w="1668" w:type="dxa"/>
          <w:vMerge w:val="restart"/>
        </w:tcPr>
        <w:p w:rsidR="001556CA" w:rsidRPr="00760A84" w:rsidRDefault="001556CA" w:rsidP="00032C98">
          <w:pPr>
            <w:jc w:val="center"/>
            <w:rPr>
              <w:b/>
            </w:rPr>
          </w:pPr>
          <w:r w:rsidRPr="001129E4">
            <w:rPr>
              <w:noProof/>
              <w:lang w:eastAsia="pt-BR"/>
            </w:rPr>
            <w:drawing>
              <wp:inline distT="0" distB="0" distL="0" distR="0">
                <wp:extent cx="595222" cy="641603"/>
                <wp:effectExtent l="0" t="0" r="0" b="6350"/>
                <wp:docPr id="7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5368" cy="6417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vMerge w:val="restart"/>
          <w:vAlign w:val="center"/>
        </w:tcPr>
        <w:p w:rsidR="001556CA" w:rsidRPr="00760A84" w:rsidRDefault="001556CA" w:rsidP="00C449B6">
          <w:pPr>
            <w:jc w:val="center"/>
            <w:rPr>
              <w:b/>
            </w:rPr>
          </w:pPr>
          <w:r>
            <w:rPr>
              <w:b/>
            </w:rPr>
            <w:t>MANUAL DE RECONHECIMENTO D</w:t>
          </w:r>
          <w:r w:rsidR="004C51CD">
            <w:rPr>
              <w:b/>
            </w:rPr>
            <w:t>E</w:t>
          </w:r>
          <w:r>
            <w:rPr>
              <w:b/>
            </w:rPr>
            <w:t xml:space="preserve"> DÍVIDA</w:t>
          </w:r>
          <w:r w:rsidR="004C51CD">
            <w:rPr>
              <w:b/>
            </w:rPr>
            <w:t>S</w:t>
          </w:r>
          <w:r>
            <w:rPr>
              <w:b/>
            </w:rPr>
            <w:t xml:space="preserve"> DE</w:t>
          </w:r>
        </w:p>
        <w:p w:rsidR="001556CA" w:rsidRPr="00760A84" w:rsidRDefault="001556CA" w:rsidP="00C449B6">
          <w:pPr>
            <w:jc w:val="center"/>
            <w:rPr>
              <w:b/>
            </w:rPr>
          </w:pPr>
          <w:r>
            <w:rPr>
              <w:b/>
            </w:rPr>
            <w:t>DESPESAS DE EXERCÍCIOS ANTERIORES - DEA</w:t>
          </w:r>
        </w:p>
      </w:tc>
      <w:tc>
        <w:tcPr>
          <w:tcW w:w="1808" w:type="dxa"/>
          <w:vAlign w:val="center"/>
        </w:tcPr>
        <w:p w:rsidR="001556CA" w:rsidRPr="00760A84" w:rsidRDefault="001556CA" w:rsidP="00C449B6">
          <w:pPr>
            <w:jc w:val="center"/>
            <w:rPr>
              <w:b/>
            </w:rPr>
          </w:pPr>
          <w:r>
            <w:rPr>
              <w:b/>
            </w:rPr>
            <w:t>JANEIRO/2019</w:t>
          </w:r>
        </w:p>
      </w:tc>
    </w:tr>
    <w:tr w:rsidR="001556CA" w:rsidTr="00C449B6">
      <w:tc>
        <w:tcPr>
          <w:tcW w:w="1668" w:type="dxa"/>
          <w:vMerge/>
        </w:tcPr>
        <w:p w:rsidR="001556CA" w:rsidRDefault="001556CA" w:rsidP="00032C98"/>
      </w:tc>
      <w:tc>
        <w:tcPr>
          <w:tcW w:w="5244" w:type="dxa"/>
          <w:vMerge/>
          <w:vAlign w:val="center"/>
        </w:tcPr>
        <w:p w:rsidR="001556CA" w:rsidRDefault="001556CA" w:rsidP="00C449B6">
          <w:pPr>
            <w:jc w:val="center"/>
          </w:pPr>
        </w:p>
      </w:tc>
      <w:tc>
        <w:tcPr>
          <w:tcW w:w="1808" w:type="dxa"/>
          <w:vAlign w:val="center"/>
        </w:tcPr>
        <w:p w:rsidR="001556CA" w:rsidRPr="00485005" w:rsidRDefault="001556CA" w:rsidP="001556CA">
          <w:pPr>
            <w:jc w:val="center"/>
            <w:rPr>
              <w:b/>
            </w:rPr>
          </w:pPr>
          <w:r w:rsidRPr="00485005">
            <w:rPr>
              <w:b/>
            </w:rPr>
            <w:t>DC</w:t>
          </w:r>
          <w:r>
            <w:rPr>
              <w:b/>
            </w:rPr>
            <w:t>F/PROPLAN</w:t>
          </w:r>
        </w:p>
      </w:tc>
    </w:tr>
  </w:tbl>
  <w:p w:rsidR="00710E72" w:rsidRPr="00B70551" w:rsidRDefault="00710E72" w:rsidP="00443896">
    <w:pPr>
      <w:pStyle w:val="Cabealho"/>
      <w:tabs>
        <w:tab w:val="left" w:pos="703"/>
      </w:tabs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Look w:val="04A0"/>
    </w:tblPr>
    <w:tblGrid>
      <w:gridCol w:w="1668"/>
      <w:gridCol w:w="5244"/>
      <w:gridCol w:w="1808"/>
    </w:tblGrid>
    <w:tr w:rsidR="000F516E" w:rsidTr="000F516E">
      <w:trPr>
        <w:trHeight w:val="403"/>
      </w:trPr>
      <w:tc>
        <w:tcPr>
          <w:tcW w:w="1668" w:type="dxa"/>
          <w:vMerge w:val="restart"/>
        </w:tcPr>
        <w:p w:rsidR="000F516E" w:rsidRPr="00760A84" w:rsidRDefault="000F516E" w:rsidP="00032C98">
          <w:pPr>
            <w:jc w:val="center"/>
            <w:rPr>
              <w:b/>
            </w:rPr>
          </w:pPr>
          <w:r w:rsidRPr="001129E4">
            <w:rPr>
              <w:noProof/>
              <w:lang w:eastAsia="pt-BR"/>
            </w:rPr>
            <w:drawing>
              <wp:inline distT="0" distB="0" distL="0" distR="0">
                <wp:extent cx="595222" cy="641603"/>
                <wp:effectExtent l="0" t="0" r="0" b="6350"/>
                <wp:docPr id="8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5368" cy="6417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vMerge w:val="restart"/>
          <w:vAlign w:val="center"/>
        </w:tcPr>
        <w:p w:rsidR="000F516E" w:rsidRPr="00760A84" w:rsidRDefault="000F516E" w:rsidP="000F516E">
          <w:pPr>
            <w:jc w:val="center"/>
            <w:rPr>
              <w:b/>
            </w:rPr>
          </w:pPr>
          <w:r>
            <w:rPr>
              <w:b/>
            </w:rPr>
            <w:t>MANUAL DE RECONHECIMENTO D</w:t>
          </w:r>
          <w:r w:rsidR="004C51CD">
            <w:rPr>
              <w:b/>
            </w:rPr>
            <w:t>E</w:t>
          </w:r>
          <w:r>
            <w:rPr>
              <w:b/>
            </w:rPr>
            <w:t xml:space="preserve"> DÍVIDA</w:t>
          </w:r>
          <w:r w:rsidR="004C51CD">
            <w:rPr>
              <w:b/>
            </w:rPr>
            <w:t>S</w:t>
          </w:r>
          <w:r>
            <w:rPr>
              <w:b/>
            </w:rPr>
            <w:t xml:space="preserve"> DE</w:t>
          </w:r>
        </w:p>
        <w:p w:rsidR="000F516E" w:rsidRPr="00760A84" w:rsidRDefault="000F516E" w:rsidP="000F516E">
          <w:pPr>
            <w:jc w:val="center"/>
            <w:rPr>
              <w:b/>
            </w:rPr>
          </w:pPr>
          <w:r>
            <w:rPr>
              <w:b/>
            </w:rPr>
            <w:t>DESPESAS DE EXERCÍCIOS ANTERIORES - DEA</w:t>
          </w:r>
        </w:p>
      </w:tc>
      <w:tc>
        <w:tcPr>
          <w:tcW w:w="1808" w:type="dxa"/>
          <w:vAlign w:val="center"/>
        </w:tcPr>
        <w:p w:rsidR="000F516E" w:rsidRPr="00760A84" w:rsidRDefault="000F516E" w:rsidP="000F516E">
          <w:pPr>
            <w:jc w:val="center"/>
            <w:rPr>
              <w:b/>
            </w:rPr>
          </w:pPr>
          <w:r>
            <w:rPr>
              <w:b/>
            </w:rPr>
            <w:t>JANEIRO/2019</w:t>
          </w:r>
        </w:p>
      </w:tc>
    </w:tr>
    <w:tr w:rsidR="000F516E" w:rsidTr="000F516E">
      <w:tc>
        <w:tcPr>
          <w:tcW w:w="1668" w:type="dxa"/>
          <w:vMerge/>
        </w:tcPr>
        <w:p w:rsidR="000F516E" w:rsidRDefault="000F516E" w:rsidP="00032C98"/>
      </w:tc>
      <w:tc>
        <w:tcPr>
          <w:tcW w:w="5244" w:type="dxa"/>
          <w:vMerge/>
        </w:tcPr>
        <w:p w:rsidR="000F516E" w:rsidRDefault="000F516E" w:rsidP="00032C98">
          <w:pPr>
            <w:jc w:val="center"/>
          </w:pPr>
        </w:p>
      </w:tc>
      <w:tc>
        <w:tcPr>
          <w:tcW w:w="1808" w:type="dxa"/>
          <w:vAlign w:val="center"/>
        </w:tcPr>
        <w:p w:rsidR="000F516E" w:rsidRPr="00485005" w:rsidRDefault="000F516E" w:rsidP="000F516E">
          <w:pPr>
            <w:jc w:val="center"/>
            <w:rPr>
              <w:b/>
            </w:rPr>
          </w:pPr>
          <w:r w:rsidRPr="00485005">
            <w:rPr>
              <w:b/>
            </w:rPr>
            <w:t>DC</w:t>
          </w:r>
          <w:r>
            <w:rPr>
              <w:b/>
            </w:rPr>
            <w:t>F/PROPLAN</w:t>
          </w:r>
        </w:p>
      </w:tc>
    </w:tr>
  </w:tbl>
  <w:p w:rsidR="00710E72" w:rsidRPr="00D64FDF" w:rsidRDefault="00710E72" w:rsidP="00D64FD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58CA"/>
    <w:multiLevelType w:val="hybridMultilevel"/>
    <w:tmpl w:val="FA66B79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F35CB"/>
    <w:multiLevelType w:val="hybridMultilevel"/>
    <w:tmpl w:val="D74AC30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54F7C"/>
    <w:multiLevelType w:val="hybridMultilevel"/>
    <w:tmpl w:val="27EA831C"/>
    <w:lvl w:ilvl="0" w:tplc="E35A9FEE">
      <w:start w:val="1"/>
      <w:numFmt w:val="bullet"/>
      <w:lvlText w:val=""/>
      <w:lvlJc w:val="left"/>
      <w:pPr>
        <w:ind w:left="164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F3E52"/>
    <w:multiLevelType w:val="hybridMultilevel"/>
    <w:tmpl w:val="64A81878"/>
    <w:lvl w:ilvl="0" w:tplc="1222141A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>
    <w:nsid w:val="0D330506"/>
    <w:multiLevelType w:val="hybridMultilevel"/>
    <w:tmpl w:val="BD40EB0A"/>
    <w:lvl w:ilvl="0" w:tplc="702E0A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D6CBD"/>
    <w:multiLevelType w:val="hybridMultilevel"/>
    <w:tmpl w:val="CD8634EE"/>
    <w:lvl w:ilvl="0" w:tplc="0416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30E3C1C"/>
    <w:multiLevelType w:val="multilevel"/>
    <w:tmpl w:val="329CD7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7">
    <w:nsid w:val="132F2FC5"/>
    <w:multiLevelType w:val="hybridMultilevel"/>
    <w:tmpl w:val="9D42999A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4BD40C3"/>
    <w:multiLevelType w:val="multilevel"/>
    <w:tmpl w:val="58B814B6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16F27984"/>
    <w:multiLevelType w:val="hybridMultilevel"/>
    <w:tmpl w:val="3F68E58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3B5FF3"/>
    <w:multiLevelType w:val="multilevel"/>
    <w:tmpl w:val="329CD7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1">
    <w:nsid w:val="20E3634E"/>
    <w:multiLevelType w:val="hybridMultilevel"/>
    <w:tmpl w:val="D3C00DA6"/>
    <w:lvl w:ilvl="0" w:tplc="0416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2">
    <w:nsid w:val="21823224"/>
    <w:multiLevelType w:val="multilevel"/>
    <w:tmpl w:val="329CD7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3">
    <w:nsid w:val="271F0121"/>
    <w:multiLevelType w:val="hybridMultilevel"/>
    <w:tmpl w:val="FE4E8494"/>
    <w:lvl w:ilvl="0" w:tplc="0416000D">
      <w:start w:val="1"/>
      <w:numFmt w:val="bullet"/>
      <w:lvlText w:val=""/>
      <w:lvlJc w:val="left"/>
      <w:pPr>
        <w:ind w:left="221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4">
    <w:nsid w:val="33783F0B"/>
    <w:multiLevelType w:val="hybridMultilevel"/>
    <w:tmpl w:val="6ECCF660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34CB1C34"/>
    <w:multiLevelType w:val="hybridMultilevel"/>
    <w:tmpl w:val="58E264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84CF7"/>
    <w:multiLevelType w:val="singleLevel"/>
    <w:tmpl w:val="041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4581275C"/>
    <w:multiLevelType w:val="hybridMultilevel"/>
    <w:tmpl w:val="384058F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CD337E"/>
    <w:multiLevelType w:val="hybridMultilevel"/>
    <w:tmpl w:val="6EDA18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A66EDD"/>
    <w:multiLevelType w:val="hybridMultilevel"/>
    <w:tmpl w:val="D5080CD8"/>
    <w:lvl w:ilvl="0" w:tplc="0416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0">
    <w:nsid w:val="507C70C4"/>
    <w:multiLevelType w:val="hybridMultilevel"/>
    <w:tmpl w:val="9648F416"/>
    <w:lvl w:ilvl="0" w:tplc="0416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7256E17"/>
    <w:multiLevelType w:val="hybridMultilevel"/>
    <w:tmpl w:val="67906EC8"/>
    <w:lvl w:ilvl="0" w:tplc="0416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2">
    <w:nsid w:val="580571BA"/>
    <w:multiLevelType w:val="hybridMultilevel"/>
    <w:tmpl w:val="7AA48B98"/>
    <w:lvl w:ilvl="0" w:tplc="0416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81B5C86"/>
    <w:multiLevelType w:val="hybridMultilevel"/>
    <w:tmpl w:val="141001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F67553"/>
    <w:multiLevelType w:val="hybridMultilevel"/>
    <w:tmpl w:val="A816C216"/>
    <w:lvl w:ilvl="0" w:tplc="0416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65855CA0"/>
    <w:multiLevelType w:val="hybridMultilevel"/>
    <w:tmpl w:val="4C5AAC5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FE0631"/>
    <w:multiLevelType w:val="multilevel"/>
    <w:tmpl w:val="1FE4E0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7">
    <w:nsid w:val="68072EA8"/>
    <w:multiLevelType w:val="hybridMultilevel"/>
    <w:tmpl w:val="22AA4592"/>
    <w:lvl w:ilvl="0" w:tplc="E35A9FEE">
      <w:start w:val="1"/>
      <w:numFmt w:val="bullet"/>
      <w:lvlText w:val="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69245DF2"/>
    <w:multiLevelType w:val="hybridMultilevel"/>
    <w:tmpl w:val="B514685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C83FFA"/>
    <w:multiLevelType w:val="hybridMultilevel"/>
    <w:tmpl w:val="2CD8D26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7F1F1C"/>
    <w:multiLevelType w:val="hybridMultilevel"/>
    <w:tmpl w:val="60086C50"/>
    <w:lvl w:ilvl="0" w:tplc="0416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1">
    <w:nsid w:val="6D02264D"/>
    <w:multiLevelType w:val="hybridMultilevel"/>
    <w:tmpl w:val="2F380812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6EE47522"/>
    <w:multiLevelType w:val="multilevel"/>
    <w:tmpl w:val="D4B6CEA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33">
    <w:nsid w:val="6FC70042"/>
    <w:multiLevelType w:val="multilevel"/>
    <w:tmpl w:val="D4B6CEA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34">
    <w:nsid w:val="70286E5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7D02FFF"/>
    <w:multiLevelType w:val="hybridMultilevel"/>
    <w:tmpl w:val="24647DD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450CEA"/>
    <w:multiLevelType w:val="hybridMultilevel"/>
    <w:tmpl w:val="5E74074A"/>
    <w:lvl w:ilvl="0" w:tplc="0416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7">
    <w:nsid w:val="7ADB7437"/>
    <w:multiLevelType w:val="hybridMultilevel"/>
    <w:tmpl w:val="5980FD4C"/>
    <w:lvl w:ilvl="0" w:tplc="0416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7DCA7D19"/>
    <w:multiLevelType w:val="hybridMultilevel"/>
    <w:tmpl w:val="03B218A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2D5905"/>
    <w:multiLevelType w:val="hybridMultilevel"/>
    <w:tmpl w:val="AE021E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37"/>
  </w:num>
  <w:num w:numId="4">
    <w:abstractNumId w:val="22"/>
  </w:num>
  <w:num w:numId="5">
    <w:abstractNumId w:val="13"/>
  </w:num>
  <w:num w:numId="6">
    <w:abstractNumId w:val="31"/>
  </w:num>
  <w:num w:numId="7">
    <w:abstractNumId w:val="7"/>
  </w:num>
  <w:num w:numId="8">
    <w:abstractNumId w:val="26"/>
  </w:num>
  <w:num w:numId="9">
    <w:abstractNumId w:val="12"/>
  </w:num>
  <w:num w:numId="10">
    <w:abstractNumId w:val="6"/>
  </w:num>
  <w:num w:numId="11">
    <w:abstractNumId w:val="20"/>
  </w:num>
  <w:num w:numId="12">
    <w:abstractNumId w:val="39"/>
  </w:num>
  <w:num w:numId="13">
    <w:abstractNumId w:val="18"/>
  </w:num>
  <w:num w:numId="14">
    <w:abstractNumId w:val="11"/>
  </w:num>
  <w:num w:numId="15">
    <w:abstractNumId w:val="21"/>
  </w:num>
  <w:num w:numId="16">
    <w:abstractNumId w:val="19"/>
  </w:num>
  <w:num w:numId="17">
    <w:abstractNumId w:val="30"/>
  </w:num>
  <w:num w:numId="18">
    <w:abstractNumId w:val="3"/>
  </w:num>
  <w:num w:numId="19">
    <w:abstractNumId w:val="9"/>
  </w:num>
  <w:num w:numId="20">
    <w:abstractNumId w:val="24"/>
  </w:num>
  <w:num w:numId="21">
    <w:abstractNumId w:val="5"/>
  </w:num>
  <w:num w:numId="22">
    <w:abstractNumId w:val="32"/>
  </w:num>
  <w:num w:numId="23">
    <w:abstractNumId w:val="33"/>
  </w:num>
  <w:num w:numId="24">
    <w:abstractNumId w:val="17"/>
  </w:num>
  <w:num w:numId="25">
    <w:abstractNumId w:val="25"/>
  </w:num>
  <w:num w:numId="26">
    <w:abstractNumId w:val="28"/>
  </w:num>
  <w:num w:numId="27">
    <w:abstractNumId w:val="35"/>
  </w:num>
  <w:num w:numId="28">
    <w:abstractNumId w:val="1"/>
  </w:num>
  <w:num w:numId="29">
    <w:abstractNumId w:val="15"/>
  </w:num>
  <w:num w:numId="30">
    <w:abstractNumId w:val="4"/>
  </w:num>
  <w:num w:numId="31">
    <w:abstractNumId w:val="8"/>
  </w:num>
  <w:num w:numId="32">
    <w:abstractNumId w:val="38"/>
  </w:num>
  <w:num w:numId="33">
    <w:abstractNumId w:val="0"/>
  </w:num>
  <w:num w:numId="34">
    <w:abstractNumId w:val="29"/>
  </w:num>
  <w:num w:numId="35">
    <w:abstractNumId w:val="36"/>
  </w:num>
  <w:num w:numId="36">
    <w:abstractNumId w:val="14"/>
  </w:num>
  <w:num w:numId="37">
    <w:abstractNumId w:val="16"/>
  </w:num>
  <w:num w:numId="38">
    <w:abstractNumId w:val="34"/>
  </w:num>
  <w:num w:numId="39">
    <w:abstractNumId w:val="2"/>
  </w:num>
  <w:num w:numId="4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C315E"/>
    <w:rsid w:val="00000FD9"/>
    <w:rsid w:val="000179F7"/>
    <w:rsid w:val="00024DB4"/>
    <w:rsid w:val="00024F6F"/>
    <w:rsid w:val="00031742"/>
    <w:rsid w:val="00032C98"/>
    <w:rsid w:val="00051576"/>
    <w:rsid w:val="00062DC7"/>
    <w:rsid w:val="00063257"/>
    <w:rsid w:val="00075D30"/>
    <w:rsid w:val="00077D7D"/>
    <w:rsid w:val="0008110C"/>
    <w:rsid w:val="000A0DA3"/>
    <w:rsid w:val="000A25E3"/>
    <w:rsid w:val="000B327D"/>
    <w:rsid w:val="000C42A3"/>
    <w:rsid w:val="000C6FF6"/>
    <w:rsid w:val="000D3865"/>
    <w:rsid w:val="000E69B7"/>
    <w:rsid w:val="000E6D84"/>
    <w:rsid w:val="000F516E"/>
    <w:rsid w:val="00107BA5"/>
    <w:rsid w:val="00107CD0"/>
    <w:rsid w:val="00114CB5"/>
    <w:rsid w:val="00140174"/>
    <w:rsid w:val="001531C4"/>
    <w:rsid w:val="001556CA"/>
    <w:rsid w:val="00164F28"/>
    <w:rsid w:val="00170CD4"/>
    <w:rsid w:val="00171737"/>
    <w:rsid w:val="00173A79"/>
    <w:rsid w:val="00175F5B"/>
    <w:rsid w:val="0017606C"/>
    <w:rsid w:val="00180077"/>
    <w:rsid w:val="001A21D1"/>
    <w:rsid w:val="001A44E8"/>
    <w:rsid w:val="001A61D3"/>
    <w:rsid w:val="001A724B"/>
    <w:rsid w:val="001C2D67"/>
    <w:rsid w:val="001D17F6"/>
    <w:rsid w:val="001D5178"/>
    <w:rsid w:val="001E244F"/>
    <w:rsid w:val="001E3618"/>
    <w:rsid w:val="001F3AEA"/>
    <w:rsid w:val="001F4DEC"/>
    <w:rsid w:val="001F6984"/>
    <w:rsid w:val="00214682"/>
    <w:rsid w:val="002167D5"/>
    <w:rsid w:val="00216832"/>
    <w:rsid w:val="00220BE5"/>
    <w:rsid w:val="00223DCA"/>
    <w:rsid w:val="00225862"/>
    <w:rsid w:val="00233160"/>
    <w:rsid w:val="002335E4"/>
    <w:rsid w:val="00237201"/>
    <w:rsid w:val="0024244D"/>
    <w:rsid w:val="002503D1"/>
    <w:rsid w:val="00250A8A"/>
    <w:rsid w:val="002523AF"/>
    <w:rsid w:val="00254FED"/>
    <w:rsid w:val="00266273"/>
    <w:rsid w:val="00273074"/>
    <w:rsid w:val="0028054D"/>
    <w:rsid w:val="0029164A"/>
    <w:rsid w:val="00291DE4"/>
    <w:rsid w:val="002C0844"/>
    <w:rsid w:val="002D090F"/>
    <w:rsid w:val="002D0CAF"/>
    <w:rsid w:val="002D74FC"/>
    <w:rsid w:val="002E002E"/>
    <w:rsid w:val="002E1350"/>
    <w:rsid w:val="002E2091"/>
    <w:rsid w:val="002E20A6"/>
    <w:rsid w:val="002E5EC5"/>
    <w:rsid w:val="002E71EC"/>
    <w:rsid w:val="002F4729"/>
    <w:rsid w:val="00300D2E"/>
    <w:rsid w:val="00302544"/>
    <w:rsid w:val="00306646"/>
    <w:rsid w:val="00310330"/>
    <w:rsid w:val="0034051C"/>
    <w:rsid w:val="00343A60"/>
    <w:rsid w:val="00363F7B"/>
    <w:rsid w:val="00364106"/>
    <w:rsid w:val="00365048"/>
    <w:rsid w:val="00370BA4"/>
    <w:rsid w:val="00382104"/>
    <w:rsid w:val="00383AD0"/>
    <w:rsid w:val="0039021E"/>
    <w:rsid w:val="003A6F5D"/>
    <w:rsid w:val="003B020C"/>
    <w:rsid w:val="003B10FA"/>
    <w:rsid w:val="003F491A"/>
    <w:rsid w:val="00410308"/>
    <w:rsid w:val="00416A02"/>
    <w:rsid w:val="00422C79"/>
    <w:rsid w:val="00427D39"/>
    <w:rsid w:val="0043229C"/>
    <w:rsid w:val="00443896"/>
    <w:rsid w:val="00447AE4"/>
    <w:rsid w:val="00464FC8"/>
    <w:rsid w:val="004657B3"/>
    <w:rsid w:val="00465BBF"/>
    <w:rsid w:val="00470163"/>
    <w:rsid w:val="00470469"/>
    <w:rsid w:val="00470C6D"/>
    <w:rsid w:val="00474CF5"/>
    <w:rsid w:val="0048330F"/>
    <w:rsid w:val="00485005"/>
    <w:rsid w:val="004963D7"/>
    <w:rsid w:val="004A091E"/>
    <w:rsid w:val="004A783B"/>
    <w:rsid w:val="004B6DD1"/>
    <w:rsid w:val="004C51CD"/>
    <w:rsid w:val="004E04D6"/>
    <w:rsid w:val="004E060A"/>
    <w:rsid w:val="004E61A2"/>
    <w:rsid w:val="004F5F4A"/>
    <w:rsid w:val="005003C5"/>
    <w:rsid w:val="00502496"/>
    <w:rsid w:val="005114A3"/>
    <w:rsid w:val="00515535"/>
    <w:rsid w:val="005166D7"/>
    <w:rsid w:val="005169F2"/>
    <w:rsid w:val="00523C9D"/>
    <w:rsid w:val="005325EE"/>
    <w:rsid w:val="00533166"/>
    <w:rsid w:val="00533D5E"/>
    <w:rsid w:val="00541B14"/>
    <w:rsid w:val="005453AE"/>
    <w:rsid w:val="005453F2"/>
    <w:rsid w:val="00555894"/>
    <w:rsid w:val="00561D9B"/>
    <w:rsid w:val="0056754F"/>
    <w:rsid w:val="0058117C"/>
    <w:rsid w:val="00586B9C"/>
    <w:rsid w:val="00594D91"/>
    <w:rsid w:val="005B6FF2"/>
    <w:rsid w:val="005C356B"/>
    <w:rsid w:val="005C5C7E"/>
    <w:rsid w:val="005C7872"/>
    <w:rsid w:val="005D2491"/>
    <w:rsid w:val="005E4C8D"/>
    <w:rsid w:val="005E6F85"/>
    <w:rsid w:val="005F2A5A"/>
    <w:rsid w:val="00604885"/>
    <w:rsid w:val="00621D9D"/>
    <w:rsid w:val="00630927"/>
    <w:rsid w:val="006348C2"/>
    <w:rsid w:val="00644941"/>
    <w:rsid w:val="00652B9B"/>
    <w:rsid w:val="0067544F"/>
    <w:rsid w:val="00682CB9"/>
    <w:rsid w:val="0068605C"/>
    <w:rsid w:val="00686ADE"/>
    <w:rsid w:val="006959E7"/>
    <w:rsid w:val="0069666E"/>
    <w:rsid w:val="006A5FE7"/>
    <w:rsid w:val="006B5381"/>
    <w:rsid w:val="006C315E"/>
    <w:rsid w:val="006C43FE"/>
    <w:rsid w:val="006C4C78"/>
    <w:rsid w:val="006D25A4"/>
    <w:rsid w:val="006D2921"/>
    <w:rsid w:val="006D38CA"/>
    <w:rsid w:val="006D47C3"/>
    <w:rsid w:val="006E6998"/>
    <w:rsid w:val="006F7935"/>
    <w:rsid w:val="00710E72"/>
    <w:rsid w:val="007135C4"/>
    <w:rsid w:val="00715142"/>
    <w:rsid w:val="007520FB"/>
    <w:rsid w:val="0075637B"/>
    <w:rsid w:val="00760A84"/>
    <w:rsid w:val="00771875"/>
    <w:rsid w:val="0078681D"/>
    <w:rsid w:val="00795CA3"/>
    <w:rsid w:val="007A5C4E"/>
    <w:rsid w:val="007B0E39"/>
    <w:rsid w:val="007B414B"/>
    <w:rsid w:val="007C7387"/>
    <w:rsid w:val="007E16CE"/>
    <w:rsid w:val="007F1210"/>
    <w:rsid w:val="007F1AD6"/>
    <w:rsid w:val="007F1F5F"/>
    <w:rsid w:val="007F4D8A"/>
    <w:rsid w:val="00802BE4"/>
    <w:rsid w:val="008337D9"/>
    <w:rsid w:val="008436DD"/>
    <w:rsid w:val="0084445B"/>
    <w:rsid w:val="0084636D"/>
    <w:rsid w:val="00863DD2"/>
    <w:rsid w:val="00864DE4"/>
    <w:rsid w:val="00867038"/>
    <w:rsid w:val="0089368B"/>
    <w:rsid w:val="008A2072"/>
    <w:rsid w:val="008C500D"/>
    <w:rsid w:val="008D0F37"/>
    <w:rsid w:val="008D2934"/>
    <w:rsid w:val="008E4C31"/>
    <w:rsid w:val="008E7689"/>
    <w:rsid w:val="008F5A3D"/>
    <w:rsid w:val="00903178"/>
    <w:rsid w:val="009077F4"/>
    <w:rsid w:val="0091506B"/>
    <w:rsid w:val="009275F2"/>
    <w:rsid w:val="00936617"/>
    <w:rsid w:val="00936AE6"/>
    <w:rsid w:val="00941FB6"/>
    <w:rsid w:val="0094334B"/>
    <w:rsid w:val="0096279E"/>
    <w:rsid w:val="009648A3"/>
    <w:rsid w:val="00966E2E"/>
    <w:rsid w:val="00974F21"/>
    <w:rsid w:val="00980501"/>
    <w:rsid w:val="009834FA"/>
    <w:rsid w:val="00990885"/>
    <w:rsid w:val="009A06FA"/>
    <w:rsid w:val="009B2557"/>
    <w:rsid w:val="009C5DCE"/>
    <w:rsid w:val="009E0858"/>
    <w:rsid w:val="009E0A1F"/>
    <w:rsid w:val="009E4558"/>
    <w:rsid w:val="009E45F5"/>
    <w:rsid w:val="009E4939"/>
    <w:rsid w:val="009E5560"/>
    <w:rsid w:val="009F46F7"/>
    <w:rsid w:val="009F7E39"/>
    <w:rsid w:val="009F7E91"/>
    <w:rsid w:val="00A00E28"/>
    <w:rsid w:val="00A14349"/>
    <w:rsid w:val="00A16F8E"/>
    <w:rsid w:val="00A32600"/>
    <w:rsid w:val="00A46A83"/>
    <w:rsid w:val="00A46DDE"/>
    <w:rsid w:val="00A51DAA"/>
    <w:rsid w:val="00A5336F"/>
    <w:rsid w:val="00A727C2"/>
    <w:rsid w:val="00A7322F"/>
    <w:rsid w:val="00A74528"/>
    <w:rsid w:val="00A7685F"/>
    <w:rsid w:val="00A80C45"/>
    <w:rsid w:val="00A82070"/>
    <w:rsid w:val="00A940F3"/>
    <w:rsid w:val="00A96BB8"/>
    <w:rsid w:val="00AB62C2"/>
    <w:rsid w:val="00AB6E7F"/>
    <w:rsid w:val="00AD3446"/>
    <w:rsid w:val="00AD7347"/>
    <w:rsid w:val="00AE51B8"/>
    <w:rsid w:val="00AE560C"/>
    <w:rsid w:val="00AF0715"/>
    <w:rsid w:val="00AF2D56"/>
    <w:rsid w:val="00B04EAD"/>
    <w:rsid w:val="00B063D8"/>
    <w:rsid w:val="00B06AB1"/>
    <w:rsid w:val="00B1459A"/>
    <w:rsid w:val="00B16960"/>
    <w:rsid w:val="00B201EA"/>
    <w:rsid w:val="00B214D3"/>
    <w:rsid w:val="00B246FB"/>
    <w:rsid w:val="00B34A8A"/>
    <w:rsid w:val="00B352D4"/>
    <w:rsid w:val="00B35F02"/>
    <w:rsid w:val="00B42E4F"/>
    <w:rsid w:val="00B43195"/>
    <w:rsid w:val="00B44F0C"/>
    <w:rsid w:val="00B46B87"/>
    <w:rsid w:val="00B7000B"/>
    <w:rsid w:val="00B70551"/>
    <w:rsid w:val="00B71198"/>
    <w:rsid w:val="00B91556"/>
    <w:rsid w:val="00B96838"/>
    <w:rsid w:val="00B96EB3"/>
    <w:rsid w:val="00B97AC9"/>
    <w:rsid w:val="00BA0214"/>
    <w:rsid w:val="00BA4E8A"/>
    <w:rsid w:val="00BA5790"/>
    <w:rsid w:val="00BB15AE"/>
    <w:rsid w:val="00BB3CEF"/>
    <w:rsid w:val="00BB45AA"/>
    <w:rsid w:val="00BB6232"/>
    <w:rsid w:val="00BC2FB4"/>
    <w:rsid w:val="00BC5285"/>
    <w:rsid w:val="00BD541D"/>
    <w:rsid w:val="00BE433D"/>
    <w:rsid w:val="00BF38B8"/>
    <w:rsid w:val="00C0406C"/>
    <w:rsid w:val="00C13655"/>
    <w:rsid w:val="00C141FE"/>
    <w:rsid w:val="00C32E08"/>
    <w:rsid w:val="00C422A2"/>
    <w:rsid w:val="00C449B6"/>
    <w:rsid w:val="00C51305"/>
    <w:rsid w:val="00C60BFC"/>
    <w:rsid w:val="00C701DA"/>
    <w:rsid w:val="00C821EA"/>
    <w:rsid w:val="00C83873"/>
    <w:rsid w:val="00C90168"/>
    <w:rsid w:val="00C93D5E"/>
    <w:rsid w:val="00C94C51"/>
    <w:rsid w:val="00C95DB7"/>
    <w:rsid w:val="00CA67FD"/>
    <w:rsid w:val="00CB0790"/>
    <w:rsid w:val="00CB27D1"/>
    <w:rsid w:val="00CB431F"/>
    <w:rsid w:val="00CB7E49"/>
    <w:rsid w:val="00CC56F3"/>
    <w:rsid w:val="00CC7707"/>
    <w:rsid w:val="00CD197B"/>
    <w:rsid w:val="00CD3987"/>
    <w:rsid w:val="00CD773C"/>
    <w:rsid w:val="00CE17B6"/>
    <w:rsid w:val="00CE438B"/>
    <w:rsid w:val="00CE6948"/>
    <w:rsid w:val="00CF2386"/>
    <w:rsid w:val="00D01056"/>
    <w:rsid w:val="00D16F84"/>
    <w:rsid w:val="00D224D4"/>
    <w:rsid w:val="00D2325B"/>
    <w:rsid w:val="00D31E1A"/>
    <w:rsid w:val="00D40465"/>
    <w:rsid w:val="00D43489"/>
    <w:rsid w:val="00D4447E"/>
    <w:rsid w:val="00D45B75"/>
    <w:rsid w:val="00D52228"/>
    <w:rsid w:val="00D52F70"/>
    <w:rsid w:val="00D643DE"/>
    <w:rsid w:val="00D643FA"/>
    <w:rsid w:val="00D64FDF"/>
    <w:rsid w:val="00D71F4D"/>
    <w:rsid w:val="00D72C9B"/>
    <w:rsid w:val="00D736FF"/>
    <w:rsid w:val="00D815AD"/>
    <w:rsid w:val="00D834AD"/>
    <w:rsid w:val="00D8530F"/>
    <w:rsid w:val="00D86443"/>
    <w:rsid w:val="00D9099E"/>
    <w:rsid w:val="00DA070D"/>
    <w:rsid w:val="00DA36D2"/>
    <w:rsid w:val="00DB1D61"/>
    <w:rsid w:val="00DB25D5"/>
    <w:rsid w:val="00DB669D"/>
    <w:rsid w:val="00DC70BD"/>
    <w:rsid w:val="00DD295B"/>
    <w:rsid w:val="00DD4A24"/>
    <w:rsid w:val="00DD4FB9"/>
    <w:rsid w:val="00DD60DF"/>
    <w:rsid w:val="00DE6300"/>
    <w:rsid w:val="00DF4312"/>
    <w:rsid w:val="00E001C2"/>
    <w:rsid w:val="00E02739"/>
    <w:rsid w:val="00E14DF8"/>
    <w:rsid w:val="00E23580"/>
    <w:rsid w:val="00E23B56"/>
    <w:rsid w:val="00E24C20"/>
    <w:rsid w:val="00E4734F"/>
    <w:rsid w:val="00E522E2"/>
    <w:rsid w:val="00E558BD"/>
    <w:rsid w:val="00E62361"/>
    <w:rsid w:val="00E7553C"/>
    <w:rsid w:val="00E75ACD"/>
    <w:rsid w:val="00E75C69"/>
    <w:rsid w:val="00E764FE"/>
    <w:rsid w:val="00E92F20"/>
    <w:rsid w:val="00E9583D"/>
    <w:rsid w:val="00EB70AA"/>
    <w:rsid w:val="00ED5033"/>
    <w:rsid w:val="00EF0979"/>
    <w:rsid w:val="00F104AE"/>
    <w:rsid w:val="00F1762C"/>
    <w:rsid w:val="00F21DBE"/>
    <w:rsid w:val="00F23E4A"/>
    <w:rsid w:val="00F26BBB"/>
    <w:rsid w:val="00F32F2F"/>
    <w:rsid w:val="00F41DB4"/>
    <w:rsid w:val="00F538FE"/>
    <w:rsid w:val="00F55026"/>
    <w:rsid w:val="00F57DCB"/>
    <w:rsid w:val="00F64917"/>
    <w:rsid w:val="00F6536C"/>
    <w:rsid w:val="00F723D8"/>
    <w:rsid w:val="00F92F0E"/>
    <w:rsid w:val="00F94221"/>
    <w:rsid w:val="00F96DCC"/>
    <w:rsid w:val="00FA07B8"/>
    <w:rsid w:val="00FB391D"/>
    <w:rsid w:val="00FB43F6"/>
    <w:rsid w:val="00FB5BFB"/>
    <w:rsid w:val="00FB66F8"/>
    <w:rsid w:val="00FC07D8"/>
    <w:rsid w:val="00FE6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232"/>
  </w:style>
  <w:style w:type="paragraph" w:styleId="Ttulo1">
    <w:name w:val="heading 1"/>
    <w:basedOn w:val="Normal"/>
    <w:next w:val="Normal"/>
    <w:link w:val="Ttulo1Char"/>
    <w:uiPriority w:val="9"/>
    <w:qFormat/>
    <w:rsid w:val="005E6F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E6F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E6F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C31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315E"/>
  </w:style>
  <w:style w:type="paragraph" w:styleId="Rodap">
    <w:name w:val="footer"/>
    <w:basedOn w:val="Normal"/>
    <w:link w:val="RodapChar"/>
    <w:uiPriority w:val="99"/>
    <w:unhideWhenUsed/>
    <w:rsid w:val="006C31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315E"/>
  </w:style>
  <w:style w:type="table" w:styleId="Tabelacomgrade">
    <w:name w:val="Table Grid"/>
    <w:basedOn w:val="Tabelanormal"/>
    <w:uiPriority w:val="59"/>
    <w:rsid w:val="00760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60A8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5E6F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5E6F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5E6F8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821EA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C821EA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C821EA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C821EA"/>
    <w:pPr>
      <w:spacing w:after="100"/>
      <w:ind w:left="440"/>
    </w:pPr>
  </w:style>
  <w:style w:type="character" w:styleId="Hyperlink">
    <w:name w:val="Hyperlink"/>
    <w:basedOn w:val="Fontepargpadro"/>
    <w:uiPriority w:val="99"/>
    <w:unhideWhenUsed/>
    <w:rsid w:val="00C821E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2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21EA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300D2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00D2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00D2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00D2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00D2E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736FF"/>
    <w:pPr>
      <w:spacing w:after="0" w:line="240" w:lineRule="auto"/>
    </w:pPr>
  </w:style>
  <w:style w:type="paragraph" w:customStyle="1" w:styleId="Default">
    <w:name w:val="Default"/>
    <w:rsid w:val="002E5E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4C51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E6F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E6F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E6F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C31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315E"/>
  </w:style>
  <w:style w:type="paragraph" w:styleId="Rodap">
    <w:name w:val="footer"/>
    <w:basedOn w:val="Normal"/>
    <w:link w:val="RodapChar"/>
    <w:uiPriority w:val="99"/>
    <w:unhideWhenUsed/>
    <w:rsid w:val="006C31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315E"/>
  </w:style>
  <w:style w:type="table" w:styleId="Tabelacomgrade">
    <w:name w:val="Table Grid"/>
    <w:basedOn w:val="Tabelanormal"/>
    <w:uiPriority w:val="59"/>
    <w:rsid w:val="00760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60A8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5E6F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5E6F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5E6F8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821EA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C821EA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C821EA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C821EA"/>
    <w:pPr>
      <w:spacing w:after="100"/>
      <w:ind w:left="440"/>
    </w:pPr>
  </w:style>
  <w:style w:type="character" w:styleId="Hyperlink">
    <w:name w:val="Hyperlink"/>
    <w:basedOn w:val="Fontepargpadro"/>
    <w:uiPriority w:val="99"/>
    <w:unhideWhenUsed/>
    <w:rsid w:val="00C821E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2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21EA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300D2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00D2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00D2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00D2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00D2E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736FF"/>
    <w:pPr>
      <w:spacing w:after="0" w:line="240" w:lineRule="auto"/>
    </w:pPr>
  </w:style>
  <w:style w:type="paragraph" w:customStyle="1" w:styleId="Default">
    <w:name w:val="Default"/>
    <w:rsid w:val="002E5E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4C51C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0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manualsiafi.tesouro.fazenda.gov.br/020000/021100/02114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16584-50E4-4DBC-9681-B129BE2F3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1657</Words>
  <Characters>8949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</dc:creator>
  <cp:lastModifiedBy>Usuario</cp:lastModifiedBy>
  <cp:revision>2</cp:revision>
  <cp:lastPrinted>2019-01-08T18:39:00Z</cp:lastPrinted>
  <dcterms:created xsi:type="dcterms:W3CDTF">2019-03-13T19:16:00Z</dcterms:created>
  <dcterms:modified xsi:type="dcterms:W3CDTF">2019-03-13T19:16:00Z</dcterms:modified>
</cp:coreProperties>
</file>