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RELAÇÃO DE BENS (Equipamentos e Material Permanente)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95"/>
        <w:gridCol w:w="3105"/>
        <w:tblGridChange w:id="0">
          <w:tblGrid>
            <w:gridCol w:w="5895"/>
            <w:gridCol w:w="31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BENEFICIÁRIO DO AUXÍLIO: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EDITAL: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705"/>
        <w:gridCol w:w="1020"/>
        <w:gridCol w:w="3825"/>
        <w:gridCol w:w="735"/>
        <w:gridCol w:w="810"/>
        <w:gridCol w:w="1065"/>
        <w:tblGridChange w:id="0">
          <w:tblGrid>
            <w:gridCol w:w="765"/>
            <w:gridCol w:w="705"/>
            <w:gridCol w:w="1020"/>
            <w:gridCol w:w="3825"/>
            <w:gridCol w:w="735"/>
            <w:gridCol w:w="810"/>
            <w:gridCol w:w="10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Nota Fiscal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Especificação do Bem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Qtde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Número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Tombamento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TOTAL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626100" cy="63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58350" y="3773650"/>
                        <a:ext cx="5575300" cy="1270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accent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626100" cy="635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610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ndara" w:cs="Candara" w:eastAsia="Candara" w:hAnsi="Candara"/>
        <w:sz w:val="18"/>
        <w:szCs w:val="18"/>
      </w:rPr>
    </w:pPr>
    <w:bookmarkStart w:colFirst="0" w:colLast="0" w:name="_3znysh7" w:id="0"/>
    <w:bookmarkEnd w:id="0"/>
    <w:r w:rsidDel="00000000" w:rsidR="00000000" w:rsidRPr="00000000">
      <w:rPr>
        <w:rFonts w:ascii="Candara" w:cs="Candara" w:eastAsia="Candara" w:hAnsi="Candara"/>
        <w:sz w:val="18"/>
        <w:szCs w:val="18"/>
        <w:rtl w:val="0"/>
      </w:rPr>
      <w:t xml:space="preserve">Av. Prof. Moraes Rego, 1235 Cidade Universitária Recife-PE CEP 50670-901 </w:t>
    </w:r>
  </w:p>
  <w:p w:rsidR="00000000" w:rsidDel="00000000" w:rsidP="00000000" w:rsidRDefault="00000000" w:rsidRPr="00000000" w14:paraId="00000048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ndara" w:cs="Candara" w:eastAsia="Candara" w:hAnsi="Candara"/>
        <w:sz w:val="18"/>
        <w:szCs w:val="18"/>
      </w:rPr>
    </w:pPr>
    <w:r w:rsidDel="00000000" w:rsidR="00000000" w:rsidRPr="00000000">
      <w:rPr>
        <w:rFonts w:ascii="Candara" w:cs="Candara" w:eastAsia="Candara" w:hAnsi="Candara"/>
        <w:sz w:val="18"/>
        <w:szCs w:val="18"/>
        <w:rtl w:val="0"/>
      </w:rPr>
      <w:t xml:space="preserve">fone (81) 2126 7050 www.ufpe.br/propesqi</w:t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/>
      <w:pict>
        <v:shape id="WordPictureWatermark1" style="position:absolute;width:451.27559055118115pt;height:482.955395618527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/>
      <w:drawing>
        <wp:inline distB="114300" distT="114300" distL="114300" distR="114300">
          <wp:extent cx="2328863" cy="81750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63" cy="8175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