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547"/>
        <w:gridCol w:w="2835"/>
        <w:gridCol w:w="6643"/>
        <w:tblGridChange w:id="0">
          <w:tblGrid>
            <w:gridCol w:w="1547"/>
            <w:gridCol w:w="2835"/>
            <w:gridCol w:w="6643"/>
          </w:tblGrid>
        </w:tblGridChange>
      </w:tblGrid>
      <w:tr>
        <w:trPr>
          <w:cantSplit w:val="1"/>
          <w:trHeight w:val="530" w:hRule="atLeast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Espécie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Nome científico*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57650" cy="257175"/>
                  <wp:effectExtent b="0" l="0" r="0" t="0"/>
                  <wp:docPr id="106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Autor(es)*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6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Classificação da espécie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Filo*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65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Classe*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6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Família*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6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Dados da Amostra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Isolada por*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70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Código da amostra*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6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Data de isolamento*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0050" cy="257175"/>
                  <wp:effectExtent b="0" l="0" r="0" t="0"/>
                  <wp:docPr id="107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0050" cy="257175"/>
                  <wp:effectExtent b="0" l="0" r="0" t="0"/>
                  <wp:docPr id="1071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647700" cy="257175"/>
                  <wp:effectExtent b="0" l="0" r="0" t="0"/>
                  <wp:docPr id="1075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Local da coleta*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baseline"/>
                <w:rtl w:val="0"/>
              </w:rPr>
              <w:t xml:space="preserve">Incluir dados de georreferenciamento (se houver)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514350"/>
                  <wp:effectExtent b="0" l="0" r="0" t="0"/>
                  <wp:docPr id="107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Substrato ou hospedeiro*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74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Identificada por*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7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Nº em outras coleções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7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Importância da amostra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257175"/>
                  <wp:effectExtent b="0" l="0" r="0" t="0"/>
                  <wp:docPr id="1078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98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Referência bibliográfica e/ou Projeto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76700" cy="514350"/>
                  <wp:effectExtent b="0" l="0" r="0" t="0"/>
                  <wp:docPr id="107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Grupo de Risco Biológico*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</w:rPr>
              <w:drawing>
                <wp:inline distB="0" distT="0" distL="114300" distR="114300">
                  <wp:extent cx="180975" cy="190500"/>
                  <wp:effectExtent b="0" l="0" r="0" t="0"/>
                  <wp:docPr id="108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</w:rPr>
              <w:drawing>
                <wp:inline distB="0" distT="0" distL="114300" distR="114300">
                  <wp:extent cx="180975" cy="190500"/>
                  <wp:effectExtent b="0" l="0" r="0" t="0"/>
                  <wp:docPr id="1082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Tipo de acesso*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</w:rPr>
              <w:drawing>
                <wp:inline distB="0" distT="0" distL="114300" distR="114300">
                  <wp:extent cx="190500" cy="200025"/>
                  <wp:effectExtent b="0" l="0" r="0" t="0"/>
                  <wp:docPr id="1083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Livre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</w:rPr>
              <w:drawing>
                <wp:inline distB="0" distT="0" distL="114300" distR="114300">
                  <wp:extent cx="190500" cy="200025"/>
                  <wp:effectExtent b="0" l="0" r="0" t="0"/>
                  <wp:docPr id="1084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Semi-restrito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</w:rPr>
              <w:drawing>
                <wp:inline distB="0" distT="0" distL="114300" distR="114300">
                  <wp:extent cx="190500" cy="200025"/>
                  <wp:effectExtent b="0" l="0" r="0" t="0"/>
                  <wp:docPr id="105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200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Restrito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55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Propriedades (dados morfológicos, fisiológicos e genéticos)*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Acrescentar: número de acesso da(s) sequência(s) depositada(s) no GenBank; número no MycoBank;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38600" cy="2638425"/>
                  <wp:effectExtent b="0" l="0" r="0" t="0"/>
                  <wp:docPr id="105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638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0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Dados da Amostra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Propriedades (dados morfológicos, fisiológicos e genéticos)*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Acrescentar: número de acesso da(s) sequência(s) depositada(s) no GenBank; número no MycoBank;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057650" cy="3762375"/>
                  <wp:effectExtent b="0" l="0" r="0" t="0"/>
                  <wp:docPr id="1057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50" cy="3762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ind w:left="-567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*Dados obrigatórios</w:t>
      </w:r>
    </w:p>
    <w:p w:rsidR="00000000" w:rsidDel="00000000" w:rsidP="00000000" w:rsidRDefault="00000000" w:rsidRPr="00000000" w14:paraId="0000003C">
      <w:pPr>
        <w:ind w:left="-567" w:firstLine="0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567" w:firstLine="0"/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39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447"/>
        <w:gridCol w:w="1561"/>
        <w:gridCol w:w="8031"/>
        <w:tblGridChange w:id="0">
          <w:tblGrid>
            <w:gridCol w:w="1447"/>
            <w:gridCol w:w="1561"/>
            <w:gridCol w:w="8031"/>
          </w:tblGrid>
        </w:tblGridChange>
      </w:tblGrid>
      <w:tr>
        <w:trPr>
          <w:cantSplit w:val="1"/>
          <w:trHeight w:val="423" w:hRule="atLeast"/>
          <w:tblHeader w:val="0"/>
        </w:trPr>
        <w:tc>
          <w:tcPr>
            <w:vMerge w:val="restart"/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Dados do Depositante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Nome*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895850" cy="257175"/>
                  <wp:effectExtent b="0" l="0" r="0" t="0"/>
                  <wp:docPr id="105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585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24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Endereço*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933950" cy="542925"/>
                  <wp:effectExtent b="0" l="0" r="0" t="0"/>
                  <wp:docPr id="105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Instituição*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924425" cy="257175"/>
                  <wp:effectExtent b="0" l="0" r="0" t="0"/>
                  <wp:docPr id="106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Fones/Fax*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962525" cy="257175"/>
                  <wp:effectExtent b="0" l="0" r="0" t="0"/>
                  <wp:docPr id="106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5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3" w:hRule="atLeast"/>
          <w:tblHeader w:val="0"/>
        </w:trPr>
        <w:tc>
          <w:tcPr>
            <w:vMerge w:val="continue"/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E-mail*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</w:rPr>
              <w:drawing>
                <wp:inline distB="0" distT="0" distL="114300" distR="114300">
                  <wp:extent cx="4943475" cy="257175"/>
                  <wp:effectExtent b="0" l="0" r="0" t="0"/>
                  <wp:docPr id="106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3475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ind w:left="-567" w:firstLine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*Dados obrigatórios</w:t>
      </w:r>
    </w:p>
    <w:p w:rsidR="00000000" w:rsidDel="00000000" w:rsidP="00000000" w:rsidRDefault="00000000" w:rsidRPr="00000000" w14:paraId="0000004E">
      <w:pPr>
        <w:ind w:left="-567" w:firstLine="0"/>
        <w:rPr>
          <w:rFonts w:ascii="Arial" w:cs="Arial" w:eastAsia="Arial" w:hAnsi="Arial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45.0" w:type="dxa"/>
        <w:jc w:val="center"/>
        <w:tblLayout w:type="fixed"/>
        <w:tblLook w:val="0000"/>
      </w:tblPr>
      <w:tblGrid>
        <w:gridCol w:w="10545"/>
        <w:tblGridChange w:id="0">
          <w:tblGrid>
            <w:gridCol w:w="1054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F">
            <w:pPr>
              <w:ind w:right="-659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</w:rPr>
              <w:drawing>
                <wp:inline distB="0" distT="0" distL="114300" distR="114300">
                  <wp:extent cx="180975" cy="190500"/>
                  <wp:effectExtent b="0" l="0" r="0" t="0"/>
                  <wp:docPr id="106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Declaro para todos os fins que as informações aqui prestadas são verdadeiras e completas e que estou </w:t>
            </w:r>
          </w:p>
          <w:p w:rsidR="00000000" w:rsidDel="00000000" w:rsidP="00000000" w:rsidRDefault="00000000" w:rsidRPr="00000000" w14:paraId="00000050">
            <w:pPr>
              <w:ind w:right="-659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ciente de estar sujeito a penalidades caso tenha afirmado falsamente os dados.</w:t>
            </w:r>
          </w:p>
        </w:tc>
      </w:tr>
    </w:tbl>
    <w:p w:rsidR="00000000" w:rsidDel="00000000" w:rsidP="00000000" w:rsidRDefault="00000000" w:rsidRPr="00000000" w14:paraId="00000051">
      <w:pPr>
        <w:ind w:left="-567" w:right="-659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 - - - - - - - - - - - - - - - - - - - - - - - - - - - - - - - - - - - - - - - - - - - - - - - - - - - - - - - - - - - - - - - - -- - - - - - - - - - - - - - - -</w:t>
      </w:r>
    </w:p>
    <w:p w:rsidR="00000000" w:rsidDel="00000000" w:rsidP="00000000" w:rsidRDefault="00000000" w:rsidRPr="00000000" w14:paraId="00000052">
      <w:pPr>
        <w:ind w:left="-567" w:right="-659" w:firstLine="0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A SER PREENCHIDO PELA EQUIPE DA 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-375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375"/>
        <w:rPr>
          <w:rFonts w:ascii="Arial" w:cs="Arial" w:eastAsia="Arial" w:hAnsi="Arial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2549"/>
        <w:gridCol w:w="1512"/>
        <w:gridCol w:w="2747"/>
        <w:gridCol w:w="3685"/>
        <w:tblGridChange w:id="0">
          <w:tblGrid>
            <w:gridCol w:w="2549"/>
            <w:gridCol w:w="1512"/>
            <w:gridCol w:w="2747"/>
            <w:gridCol w:w="3685"/>
          </w:tblGrid>
        </w:tblGridChange>
      </w:tblGrid>
      <w:tr>
        <w:trPr>
          <w:cantSplit w:val="0"/>
          <w:trHeight w:val="451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Número do pedido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Data da solicitação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________/________/___________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right="-375"/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78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4931"/>
        <w:gridCol w:w="5547"/>
        <w:tblGridChange w:id="0">
          <w:tblGrid>
            <w:gridCol w:w="4931"/>
            <w:gridCol w:w="5547"/>
          </w:tblGrid>
        </w:tblGridChange>
      </w:tblGrid>
      <w:tr>
        <w:trPr>
          <w:cantSplit w:val="0"/>
          <w:trHeight w:val="562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URM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Concessão do Nº URM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________/________/___________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Meio de 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Métodos de preservação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Óleo:   ________/________/___________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-80ºC:     ________/________/___________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Água:   ________/________/___________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Liofilizado:   ________/________/___________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right="-375"/>
        <w:rPr>
          <w:rFonts w:ascii="Arial" w:cs="Arial" w:eastAsia="Arial" w:hAnsi="Arial"/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3" w:type="default"/>
      <w:headerReference r:id="rId24" w:type="first"/>
      <w:headerReference r:id="rId25" w:type="even"/>
      <w:footerReference r:id="rId26" w:type="default"/>
      <w:footerReference r:id="rId27" w:type="first"/>
      <w:footerReference r:id="rId28" w:type="even"/>
      <w:pgSz w:h="15842" w:w="12242" w:orient="portrait"/>
      <w:pgMar w:bottom="284" w:top="426" w:left="1418" w:right="1418" w:header="227" w:footer="22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Coleção de Culturas - Micoteca URM - Depto. de Micologia/CCB/UFPE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(81) 2126.8948, Fax: (81) 2126.8480, Home Page: www.ufpe.br/micoteca, E-mail: micoteca@ufpe.br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Coleção de Culturas - Micoteca URM - Depto. de Micologia/CB/UFPE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Fone: (81) 2126.8948, Fax: (81) 2126.8480, Home Page: www.ufpe.br/micoteca, E-mail: micoteca.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urm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@ufpe.br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the document title]</w:t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color="4f81bd" w:space="1" w:sz="4" w:val="single"/>
      </w:pBdr>
      <w:shd w:fill="auto" w:val="clear"/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[Type the date]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ind w:left="-567" w:right="-517" w:firstLine="0"/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ADM-REG-016-02 – FICHA PARA INCORPORAÇÃO DE AMOSTRA______________________________________Pág. 1 de 2</w:t>
    </w:r>
  </w:p>
  <w:tbl>
    <w:tblPr>
      <w:tblStyle w:val="Table6"/>
      <w:tblW w:w="11003.999999999998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004"/>
      <w:gridCol w:w="6733"/>
      <w:gridCol w:w="2267"/>
      <w:tblGridChange w:id="0">
        <w:tblGrid>
          <w:gridCol w:w="2004"/>
          <w:gridCol w:w="6733"/>
          <w:gridCol w:w="2267"/>
        </w:tblGrid>
      </w:tblGridChange>
    </w:tblGrid>
    <w:tr>
      <w:trPr>
        <w:cantSplit w:val="1"/>
        <w:trHeight w:val="1102" w:hRule="atLeast"/>
        <w:tblHeader w:val="0"/>
      </w:trPr>
      <w:tc>
        <w:tcPr>
          <w:vMerge w:val="restart"/>
          <w:vAlign w:val="top"/>
        </w:tcPr>
        <w:p w:rsidR="00000000" w:rsidDel="00000000" w:rsidP="00000000" w:rsidRDefault="00000000" w:rsidRPr="00000000" w14:paraId="0000006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254635</wp:posOffset>
                </wp:positionH>
                <wp:positionV relativeFrom="paragraph">
                  <wp:posOffset>31750</wp:posOffset>
                </wp:positionV>
                <wp:extent cx="534670" cy="935990"/>
                <wp:effectExtent b="0" l="0" r="0" t="0"/>
                <wp:wrapNone/>
                <wp:docPr id="1080" name="image16.jpg"/>
                <a:graphic>
                  <a:graphicData uri="http://schemas.openxmlformats.org/drawingml/2006/picture">
                    <pic:pic>
                      <pic:nvPicPr>
                        <pic:cNvPr id="0" name="image16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70" cy="935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6A">
          <w:pPr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UNIVERSIDADE FEDERAL DE PERNAMBUCO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B">
          <w:pPr>
            <w:tabs>
              <w:tab w:val="center" w:pos="4419"/>
            </w:tabs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CENTRO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BIO</w:t>
          </w: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CIÊNCIAS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C">
          <w:pPr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DEPARTAMENTO DE MICOLOGIA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D">
          <w:pPr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vertAlign w:val="baseline"/>
              <w:rtl w:val="0"/>
            </w:rPr>
            <w:t xml:space="preserve">COLEÇÃO DE CULTURAS - MICOTECA URM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top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123825</wp:posOffset>
                </wp:positionH>
                <wp:positionV relativeFrom="paragraph">
                  <wp:posOffset>31115</wp:posOffset>
                </wp:positionV>
                <wp:extent cx="956310" cy="935990"/>
                <wp:effectExtent b="0" l="0" r="0" t="0"/>
                <wp:wrapNone/>
                <wp:docPr id="1055" name="image5.jpg"/>
                <a:graphic>
                  <a:graphicData uri="http://schemas.openxmlformats.org/drawingml/2006/picture">
                    <pic:pic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310" cy="935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cantSplit w:val="1"/>
        <w:trHeight w:val="434" w:hRule="atLeast"/>
        <w:tblHeader w:val="0"/>
      </w:trPr>
      <w:tc>
        <w:tcPr>
          <w:vMerge w:val="continue"/>
          <w:vAlign w:val="top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jc w:val="center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vertAlign w:val="baseline"/>
              <w:rtl w:val="0"/>
            </w:rPr>
            <w:t xml:space="preserve">FICHA PARA INCORPORAÇÃO DE AMOSTRA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top"/>
        </w:tcPr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416.000000000002" w:type="dxa"/>
      <w:jc w:val="center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000"/>
    </w:tblPr>
    <w:tblGrid>
      <w:gridCol w:w="8197"/>
      <w:gridCol w:w="2219"/>
      <w:tblGridChange w:id="0">
        <w:tblGrid>
          <w:gridCol w:w="8197"/>
          <w:gridCol w:w="2219"/>
        </w:tblGrid>
      </w:tblGridChange>
    </w:tblGrid>
    <w:tr>
      <w:trPr>
        <w:cantSplit w:val="0"/>
        <w:trHeight w:val="387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ADM-REG-016-01 – FICHA PARA INCORPORAÇÃO DE AMOSTRA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Pág. 2 de 2</w:t>
          </w:r>
        </w:p>
      </w:tc>
    </w:tr>
  </w:tbl>
  <w:p w:rsidR="00000000" w:rsidDel="00000000" w:rsidP="00000000" w:rsidRDefault="00000000" w:rsidRPr="00000000" w14:paraId="00000076">
    <w:pPr>
      <w:rPr>
        <w:rFonts w:ascii="Arial" w:cs="Arial" w:eastAsia="Arial" w:hAnsi="Arial"/>
        <w:sz w:val="2"/>
        <w:szCs w:val="2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overflowPunct w:val="1"/>
      <w:autoSpaceDE w:val="1"/>
      <w:autoSpaceDN w:val="1"/>
      <w:adjustRightInd w:val="1"/>
      <w:spacing w:line="360" w:lineRule="auto"/>
      <w:ind w:leftChars="-1" w:rightChars="0" w:firstLineChars="-1"/>
      <w:textDirection w:val="btLr"/>
      <w:textAlignment w:val="auto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und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onteparág.padrão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ntemporânea">
    <w:name w:val="Tabela contemporânea"/>
    <w:basedOn w:val="Tabelanormal"/>
    <w:next w:val="Tabelacontemporâne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eastAsia="en-US"/>
    </w:rPr>
    <w:tblPr>
      <w:tblStyle w:val="Tabelacontemporânea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6.png"/><Relationship Id="rId21" Type="http://schemas.openxmlformats.org/officeDocument/2006/relationships/image" Target="media/image3.png"/><Relationship Id="rId24" Type="http://schemas.openxmlformats.org/officeDocument/2006/relationships/header" Target="header2.xml"/><Relationship Id="rId23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26" Type="http://schemas.openxmlformats.org/officeDocument/2006/relationships/footer" Target="footer2.xml"/><Relationship Id="rId25" Type="http://schemas.openxmlformats.org/officeDocument/2006/relationships/header" Target="header1.xml"/><Relationship Id="rId28" Type="http://schemas.openxmlformats.org/officeDocument/2006/relationships/footer" Target="footer3.xml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4.png"/><Relationship Id="rId11" Type="http://schemas.openxmlformats.org/officeDocument/2006/relationships/image" Target="media/image8.png"/><Relationship Id="rId10" Type="http://schemas.openxmlformats.org/officeDocument/2006/relationships/image" Target="media/image15.png"/><Relationship Id="rId13" Type="http://schemas.openxmlformats.org/officeDocument/2006/relationships/image" Target="media/image19.png"/><Relationship Id="rId12" Type="http://schemas.openxmlformats.org/officeDocument/2006/relationships/image" Target="media/image18.png"/><Relationship Id="rId15" Type="http://schemas.openxmlformats.org/officeDocument/2006/relationships/image" Target="media/image1.png"/><Relationship Id="rId14" Type="http://schemas.openxmlformats.org/officeDocument/2006/relationships/image" Target="media/image20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19" Type="http://schemas.openxmlformats.org/officeDocument/2006/relationships/image" Target="media/image4.png"/><Relationship Id="rId18" Type="http://schemas.openxmlformats.org/officeDocument/2006/relationships/image" Target="media/image1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6.jpg"/><Relationship Id="rId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bO7cCFJtRDbt5k1cD+5+EWB+mA==">AMUW2mX/cQHib5CRDu9+0v31EuZvG21RQd/JgzV6/eny4j1/tthgF8f14HKI8hDZxhByx3KU6750PyFntGXBAnkUFnGKtLgkQghC/cyyQGtHoaQVFTAhSbM=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2022-05-24T13:51:00Z</dcterms:created>
  <dc:creator>Antonio Pérez Puente</dc:creator>
</cp:coreProperties>
</file>