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ANEXO 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0" w:lineRule="auto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TERMO DE RESPONSABILIDADE AUTORAL, DECLARAÇÃO SOBRE PLÁGIO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0" w:lineRule="auto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 USO DE INTELIGÊNCIA ARTIFICIAL (IA)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0" w:lineRule="auto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5.0" w:type="dxa"/>
        <w:jc w:val="left"/>
        <w:tblInd w:w="-1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2"/>
        <w:gridCol w:w="6483"/>
        <w:tblGridChange w:id="0">
          <w:tblGrid>
            <w:gridCol w:w="2882"/>
            <w:gridCol w:w="64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90.0" w:type="dxa"/>
              <w:left w:w="14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do(a) candidato(a)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90.0" w:type="dxa"/>
              <w:left w:w="14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90.0" w:type="dxa"/>
              <w:left w:w="14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Curso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90.0" w:type="dxa"/>
              <w:left w:w="14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)  Mestrado      (  )  Doutorado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90.0" w:type="dxa"/>
              <w:left w:w="14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Linha de Pesquisa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90.0" w:type="dxa"/>
              <w:left w:w="14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90.0" w:type="dxa"/>
              <w:left w:w="14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Título do Projeto de Pesquisa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90.0" w:type="dxa"/>
              <w:left w:w="140.0" w:type="dxa"/>
              <w:bottom w:w="9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Bdr>
          <w:bottom w:color="2e5c8a" w:space="4" w:sz="8" w:val="single"/>
        </w:pBdr>
        <w:spacing w:after="140" w:before="300" w:lineRule="auto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SEÇÃO A — DECLARAÇÃO DE AUTORIA E AUSÊNCIA DE PLÁGIO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Declaro, sob as penas da lei, que este projeto de pesquisa é de minha autoria, que as fontes consultadas foram referenciadas conforme as normas ABNT, e que o texto não reproduz obra de terceiros, nem produção própria anterior, sem a devida atribuição (autoplágio).</w:t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 )  Estou ciente de que a constatação de plágio implica desqualificação automática do processo seletivo, nos termos deste Edital.</w:t>
      </w:r>
    </w:p>
    <w:p w:rsidR="00000000" w:rsidDel="00000000" w:rsidP="00000000" w:rsidRDefault="00000000" w:rsidRPr="00000000" w14:paraId="00000011">
      <w:pPr>
        <w:pBdr>
          <w:bottom w:color="2e5c8a" w:space="4" w:sz="8" w:val="single"/>
        </w:pBdr>
        <w:spacing w:after="140" w:before="300" w:lineRule="auto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SEÇÃO B — USO DE FERRAMENTAS DE INTELIGÊNCIA ARTIFICIAL (IA)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before="200" w:lineRule="auto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0. Foi utilizada ferramenta de IA na elaboração deste trabalho?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 ) Não — seguir para a Seção C.       (    ) Sim — responder os itens 1 a 5.</w:t>
      </w:r>
    </w:p>
    <w:p w:rsidR="00000000" w:rsidDel="00000000" w:rsidP="00000000" w:rsidRDefault="00000000" w:rsidRPr="00000000" w14:paraId="00000014">
      <w:pPr>
        <w:spacing w:after="80" w:before="200" w:lineRule="auto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1. Ferramenta(s) de IA utilizada(s)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Marque todas as ferramentas efetivamente utilizadas (mais de uma opção pode ser marcada):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10"/>
        <w:gridCol w:w="4650"/>
        <w:tblGridChange w:id="0">
          <w:tblGrid>
            <w:gridCol w:w="4710"/>
            <w:gridCol w:w="4650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 ChatGPT (OpenAI)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 Claude (Anthropic)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 Gemini (Google)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  Copilot (Microsoft)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 DeepSeek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  Llama / Meta AI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 Mistral / Le Chat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  Grok (xAI)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Perplexity 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  Qwen (Alibaba)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Grammarly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 DeepL Write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Notion 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50.0" w:type="dxa"/>
              <w:left w:w="0.0" w:type="dxa"/>
              <w:bottom w:w="5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   Outra(s): ________________</w:t>
            </w:r>
          </w:p>
        </w:tc>
      </w:tr>
    </w:tbl>
    <w:p w:rsidR="00000000" w:rsidDel="00000000" w:rsidP="00000000" w:rsidRDefault="00000000" w:rsidRPr="00000000" w14:paraId="00000024">
      <w:pPr>
        <w:spacing w:after="80" w:before="200" w:lineRule="auto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2. Classificação do tipo de uso (marque todas as categorias aplicáveis)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(a) Instrumental — revisão gramatical, ortográfica, formatação ou tradução.</w:t>
      </w:r>
    </w:p>
    <w:p w:rsidR="00000000" w:rsidDel="00000000" w:rsidP="00000000" w:rsidRDefault="00000000" w:rsidRPr="00000000" w14:paraId="0000002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(b) Exploratório — testes de perguntas, mapeamento conceitual, levantamento preliminar de referências.</w:t>
      </w:r>
    </w:p>
    <w:p w:rsidR="00000000" w:rsidDel="00000000" w:rsidP="00000000" w:rsidRDefault="00000000" w:rsidRPr="00000000" w14:paraId="0000002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(c) Criativo-assistido — sugestões de organização lógica, argumentação ou estruturação de hipóteses, sem     geração de texto incorporado.</w:t>
      </w:r>
    </w:p>
    <w:p w:rsidR="00000000" w:rsidDel="00000000" w:rsidP="00000000" w:rsidRDefault="00000000" w:rsidRPr="00000000" w14:paraId="0000002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(d) Geração direta de conteúdo — produção, pela IA, de frases ou parágrafos incorporados (com ou sem edição) ao texto final.</w:t>
      </w:r>
    </w:p>
    <w:p w:rsidR="00000000" w:rsidDel="00000000" w:rsidP="00000000" w:rsidRDefault="00000000" w:rsidRPr="00000000" w14:paraId="0000002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(e) Outro (especificar): ________________________________________________</w:t>
      </w:r>
    </w:p>
    <w:p w:rsidR="00000000" w:rsidDel="00000000" w:rsidP="00000000" w:rsidRDefault="00000000" w:rsidRPr="00000000" w14:paraId="0000002A">
      <w:pPr>
        <w:spacing w:after="80" w:before="200" w:lineRule="auto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3. Partes do trabalho afetadas pelo uso de 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 Introdução</w:t>
      </w:r>
    </w:p>
    <w:p w:rsidR="00000000" w:rsidDel="00000000" w:rsidP="00000000" w:rsidRDefault="00000000" w:rsidRPr="00000000" w14:paraId="0000002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  Referencial Teórico / Revisão de Literatura</w:t>
      </w:r>
    </w:p>
    <w:p w:rsidR="00000000" w:rsidDel="00000000" w:rsidP="00000000" w:rsidRDefault="00000000" w:rsidRPr="00000000" w14:paraId="0000002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  Metodologia</w:t>
      </w:r>
    </w:p>
    <w:p w:rsidR="00000000" w:rsidDel="00000000" w:rsidP="00000000" w:rsidRDefault="00000000" w:rsidRPr="00000000" w14:paraId="0000002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  Conclusão / Considerações</w:t>
      </w:r>
    </w:p>
    <w:p w:rsidR="00000000" w:rsidDel="00000000" w:rsidP="00000000" w:rsidRDefault="00000000" w:rsidRPr="00000000" w14:paraId="0000002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  Referências</w:t>
      </w:r>
    </w:p>
    <w:p w:rsidR="00000000" w:rsidDel="00000000" w:rsidP="00000000" w:rsidRDefault="00000000" w:rsidRPr="00000000" w14:paraId="0000003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  Resumos (PT, EN, ES)</w:t>
      </w:r>
    </w:p>
    <w:p w:rsidR="00000000" w:rsidDel="00000000" w:rsidP="00000000" w:rsidRDefault="00000000" w:rsidRPr="00000000" w14:paraId="0000003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  Outra(s): ________________________________________________</w:t>
      </w:r>
    </w:p>
    <w:p w:rsidR="00000000" w:rsidDel="00000000" w:rsidP="00000000" w:rsidRDefault="00000000" w:rsidRPr="00000000" w14:paraId="00000032">
      <w:pPr>
        <w:spacing w:after="80" w:before="200" w:lineRule="auto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4. Finalidade e justificativa do uso (obrigatório se houver uso de 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cada ferramenta marcada no item 1, descreva a finalidade do uso. </w:t>
      </w:r>
    </w:p>
    <w:p w:rsidR="00000000" w:rsidDel="00000000" w:rsidP="00000000" w:rsidRDefault="00000000" w:rsidRPr="00000000" w14:paraId="00000034">
      <w:pPr>
        <w:pBdr>
          <w:bottom w:color="9c9c9c" w:space="1" w:sz="4" w:val="single"/>
        </w:pBdr>
        <w:spacing w:before="220" w:lineRule="auto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5. Responsabilidade intelectual (declarações cumulativas — todas obrigatórias em caso de uso de 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 Revisei integralmente todo o conteúdo apoiado ou gerado por ferramenta(s) de IA indicada(s) neste formulário;</w:t>
      </w:r>
    </w:p>
    <w:p w:rsidR="00000000" w:rsidDel="00000000" w:rsidP="00000000" w:rsidRDefault="00000000" w:rsidRPr="00000000" w14:paraId="0000003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  Realizei adaptações, modificações e reflexão crítica sobre o conteúdo obtido, de modo que o texto final reflita meu próprio raciocínio acadêmico;</w:t>
      </w:r>
    </w:p>
    <w:p w:rsidR="00000000" w:rsidDel="00000000" w:rsidP="00000000" w:rsidRDefault="00000000" w:rsidRPr="00000000" w14:paraId="0000003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)   Assumo plena responsabilidade acadêmica, ética e autoral pelo conteúdo final do trabalho, inclusive por imprecisões ou violações de direitos autorais decorrentes do uso da(s) ferramenta(s).</w:t>
      </w:r>
    </w:p>
    <w:p w:rsidR="00000000" w:rsidDel="00000000" w:rsidP="00000000" w:rsidRDefault="00000000" w:rsidRPr="00000000" w14:paraId="00000038">
      <w:pPr>
        <w:pBdr>
          <w:bottom w:color="2e5c8a" w:space="4" w:sz="8" w:val="single"/>
        </w:pBdr>
        <w:spacing w:after="140" w:before="300" w:lineRule="auto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SEÇÃO C — DECLARAÇÃO FINAL E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Declaro que as informações prestadas são verdadeiras, estando ciente das normas institucionais e nacionais sobre integridade científica e uso de IA (Portaria CNPq nº 2.664/2026). A omissão desta declaração, a informação falsa ou a constatação de plágio implica desqualificação automática, nos termos do item 3.2.1.4/3.2.2.4 do Edital.</w:t>
      </w:r>
    </w:p>
    <w:p w:rsidR="00000000" w:rsidDel="00000000" w:rsidP="00000000" w:rsidRDefault="00000000" w:rsidRPr="00000000" w14:paraId="0000003A">
      <w:pPr>
        <w:spacing w:before="12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3C">
      <w:pPr>
        <w:spacing w:before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3D">
      <w:pPr>
        <w:spacing w:before="12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Local: __________________________          Data: ____ / ____ / ________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" w:line="276" w:lineRule="auto"/>
        <w:ind w:right="-129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" w:line="276" w:lineRule="auto"/>
        <w:ind w:right="-129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60" w:w="11920" w:orient="portrait"/>
      <w:pgMar w:bottom="1133" w:top="1133" w:left="1133" w:right="1557" w:header="0" w:footer="3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Dsl/rqTQ1PbDSYvywnBQLMO6g==">CgMxLjA4AHIhMVhRRk5IeF9sZXVUcDh4Sm14dHBIU1ZXaGRRQ3VVV2pn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