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2519362</wp:posOffset>
            </wp:positionH>
            <wp:positionV relativeFrom="paragraph">
              <wp:posOffset>5080</wp:posOffset>
            </wp:positionV>
            <wp:extent cx="721995" cy="688340"/>
            <wp:effectExtent b="0" l="0" r="0" t="0"/>
            <wp:wrapSquare wrapText="left" distB="0" distT="0" distL="114935" distR="11493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68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SERVIÇO PÚBLICO FEDERAL </w:t>
        <w:br w:type="textWrapping"/>
        <w:t xml:space="preserve">UNIVERSIDADE FEDERAL DE PERNAMBUCO </w:t>
        <w:br w:type="textWrapping"/>
        <w:t xml:space="preserve">PRÓ-REITORIA PARA ASSUNTOS ACADÊMICOS </w:t>
        <w:br w:type="textWrapping"/>
        <w:t xml:space="preserve">Coordenação Geral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76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76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ESTÁGIO CURRICULAR OBRIGATÓRIO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PLANO DE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 DADOS DE IDENTIFICAÇÃO DO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1.1. Nome: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1.2. CPF: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1.3. RG: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1.4. Endereço: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1.5.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1.6. Telefone: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60"/>
        </w:tabs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1.7. Período: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6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2. PROGRAMA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2.1 Empresa onde será realizado o estágio: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2.2 Informações Gerais: Período (Vigência), Carga Horária, Dias e horário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2.3 Atividades a serem desenvolvidas: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2.4 Objetivos / metas a serem atingidas: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2.5 Cronograma: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3. ORIENTAÇÃO E SUPERVISÃO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4. AVALIAÇÃO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(critérios, formas, datas)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center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Recife, ____ de ___________________ de 20___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Assinaturas: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Estagiário: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Supervisor de Estágio: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highlight w:val="white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highlight w:val="white"/>
          <w:vertAlign w:val="baseline"/>
          <w:rtl w:val="0"/>
        </w:rPr>
        <w:t xml:space="preserve">(Campo de Estágio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) </w:t>
        <w:tab/>
        <w:tab/>
        <w:tab/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(nome do supervisor)</w:t>
      </w:r>
    </w:p>
    <w:p w:rsidR="00000000" w:rsidDel="00000000" w:rsidP="00000000" w:rsidRDefault="00000000" w:rsidRPr="00000000" w14:paraId="0000003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Orientador de Estágio: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highlight w:val="white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highlight w:val="white"/>
          <w:vertAlign w:val="baseline"/>
          <w:rtl w:val="0"/>
        </w:rPr>
        <w:t xml:space="preserve">         (UFPE) 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highlight w:val="white"/>
          <w:vertAlign w:val="baseline"/>
          <w:rtl w:val="0"/>
        </w:rPr>
        <w:t xml:space="preserve">(nome do professor)</w:t>
      </w:r>
    </w:p>
    <w:p w:rsidR="00000000" w:rsidDel="00000000" w:rsidP="00000000" w:rsidRDefault="00000000" w:rsidRPr="00000000" w14:paraId="0000003B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highlight w:val="white"/>
          <w:vertAlign w:val="baseline"/>
          <w:rtl w:val="0"/>
        </w:rPr>
        <w:t xml:space="preserve"> </w:t>
        <w:tab/>
        <w:tab/>
        <w:t xml:space="preserve">       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Coordenador de Estágio: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ab/>
        <w:tab/>
        <w:t xml:space="preserve">                 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Prof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ª. Drª. Isabella Leitão Neves Frota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 Plano de Atividades deverá ser elaborado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em conformidade com as especificidades do Curso e deve ser parte integrante do Termo de Compromisso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e deverá conter, obrigatoriamente, todas as assinaturas.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 w:orient="portrait"/>
      <w:pgMar w:bottom="1418" w:top="1418" w:left="1701" w:right="1133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84455" cy="18288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8535" y="3693323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84455" cy="18288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455" cy="182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next w:val="Númerodepágina"/>
    <w:autoRedefine w:val="0"/>
    <w:hidden w:val="0"/>
    <w:qFormat w:val="0"/>
    <w:rPr>
      <w:color w:val="000000"/>
      <w:spacing w:val="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Mangal" w:eastAsia="Microsoft YaHei" w:hAnsi="Liberation Sans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overflowPunct w:val="0"/>
      <w:autoSpaceDE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overflowPunct w:val="0"/>
      <w:autoSpaceDE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overflowPunct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Mangal" w:eastAsia="Microsoft YaHei" w:hAnsi="Liberation Sans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extopadrão:1">
    <w:name w:val="Texto padrão:1"/>
    <w:basedOn w:val="Normal"/>
    <w:next w:val="Textopadrão:1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en-US"/>
    </w:rPr>
  </w:style>
  <w:style w:type="paragraph" w:styleId="Textopadrão">
    <w:name w:val="Texto padrão"/>
    <w:basedOn w:val="Normal"/>
    <w:next w:val="Textopadrã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en-US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0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overflowPunct w:val="1"/>
      <w:autoSpaceDE w:val="1"/>
      <w:spacing w:after="280" w:before="280" w:line="1" w:lineRule="atLeast"/>
      <w:ind w:leftChars="-1" w:rightChars="0" w:firstLineChars="-1"/>
      <w:textDirection w:val="btLr"/>
      <w:textAlignment w:val="auto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D5EydD9wv6PvkYd1AWdYk06Zcg==">CgMxLjA4AHIhMXI5VnJ0cXVhLS00b1ZlYUJZN0lhTzlFZVZ5QWUyTzdy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2019-02-01T01:27:00Z</dcterms:created>
  <dc:creator>User</dc:creator>
</cp:coreProperties>
</file>